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24DE1" w:rsidRPr="00BA0998" w:rsidRDefault="00424DE1" w:rsidP="00C80DF1">
      <w:pPr>
        <w:spacing w:after="0" w:line="360" w:lineRule="auto"/>
        <w:rPr>
          <w:rFonts w:ascii="Arial" w:hAnsi="Arial" w:cs="Arial"/>
          <w:b/>
          <w:sz w:val="24"/>
          <w:szCs w:val="24"/>
        </w:rPr>
      </w:pPr>
    </w:p>
    <w:p w:rsidR="00152CFF" w:rsidRPr="00BA0998" w:rsidRDefault="00152CFF" w:rsidP="00C80DF1">
      <w:pPr>
        <w:spacing w:after="0" w:line="360" w:lineRule="auto"/>
        <w:rPr>
          <w:rFonts w:ascii="Arial" w:hAnsi="Arial" w:cs="Arial"/>
          <w:b/>
          <w:sz w:val="24"/>
          <w:szCs w:val="24"/>
        </w:rPr>
      </w:pPr>
    </w:p>
    <w:p w:rsidR="00152CFF" w:rsidRPr="00BA0998" w:rsidRDefault="00152CFF" w:rsidP="00C80DF1">
      <w:pPr>
        <w:spacing w:after="0" w:line="360" w:lineRule="auto"/>
        <w:rPr>
          <w:rFonts w:ascii="Arial" w:hAnsi="Arial" w:cs="Arial"/>
          <w:b/>
          <w:sz w:val="24"/>
          <w:szCs w:val="24"/>
        </w:rPr>
      </w:pPr>
    </w:p>
    <w:p w:rsidR="00152CFF" w:rsidRPr="00BA0998" w:rsidRDefault="00152CFF"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r w:rsidRPr="00BA0998">
        <w:rPr>
          <w:rFonts w:ascii="Arial" w:hAnsi="Arial" w:cs="Arial"/>
          <w:b/>
          <w:noProof/>
          <w:sz w:val="24"/>
          <w:szCs w:val="24"/>
          <w:lang w:eastAsia="tr-TR"/>
        </w:rPr>
        <mc:AlternateContent>
          <mc:Choice Requires="wps">
            <w:drawing>
              <wp:anchor distT="45720" distB="45720" distL="114300" distR="114300" simplePos="0" relativeHeight="251667456" behindDoc="0" locked="0" layoutInCell="1" allowOverlap="1" wp14:anchorId="1AF7A005" wp14:editId="60718C1D">
                <wp:simplePos x="0" y="0"/>
                <wp:positionH relativeFrom="column">
                  <wp:posOffset>577850</wp:posOffset>
                </wp:positionH>
                <wp:positionV relativeFrom="paragraph">
                  <wp:posOffset>5715</wp:posOffset>
                </wp:positionV>
                <wp:extent cx="5059680" cy="1539875"/>
                <wp:effectExtent l="19050" t="19050" r="26670" b="22225"/>
                <wp:wrapSquare wrapText="bothSides"/>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59680" cy="1539875"/>
                        </a:xfrm>
                        <a:prstGeom prst="rect">
                          <a:avLst/>
                        </a:prstGeom>
                        <a:solidFill>
                          <a:srgbClr val="FFFFFF"/>
                        </a:solidFill>
                        <a:ln w="38100">
                          <a:solidFill>
                            <a:srgbClr val="000000"/>
                          </a:solidFill>
                          <a:miter lim="800000"/>
                          <a:headEnd/>
                          <a:tailEnd/>
                        </a:ln>
                      </wps:spPr>
                      <wps:txbx>
                        <w:txbxContent>
                          <w:p w:rsidR="009E0F8C" w:rsidRDefault="009E0F8C" w:rsidP="00424DE1">
                            <w:pPr>
                              <w:spacing w:after="0"/>
                              <w:jc w:val="center"/>
                              <w:rPr>
                                <w:rFonts w:ascii="Arial" w:hAnsi="Arial" w:cs="Arial"/>
                                <w:b/>
                                <w:sz w:val="28"/>
                                <w:szCs w:val="28"/>
                              </w:rPr>
                            </w:pPr>
                          </w:p>
                          <w:p w:rsidR="009E0F8C" w:rsidRDefault="009E0F8C" w:rsidP="00886AF9">
                            <w:pPr>
                              <w:spacing w:after="0"/>
                              <w:jc w:val="center"/>
                              <w:rPr>
                                <w:rFonts w:ascii="Arial" w:hAnsi="Arial" w:cs="Arial"/>
                                <w:b/>
                                <w:sz w:val="28"/>
                                <w:szCs w:val="28"/>
                              </w:rPr>
                            </w:pPr>
                            <w:r>
                              <w:rPr>
                                <w:rFonts w:ascii="Arial" w:hAnsi="Arial" w:cs="Arial"/>
                                <w:b/>
                                <w:sz w:val="28"/>
                                <w:szCs w:val="28"/>
                              </w:rPr>
                              <w:t>İSTANBUL</w:t>
                            </w:r>
                            <w:r w:rsidRPr="00424DE1">
                              <w:rPr>
                                <w:rFonts w:ascii="Arial" w:hAnsi="Arial" w:cs="Arial"/>
                                <w:b/>
                                <w:sz w:val="28"/>
                                <w:szCs w:val="28"/>
                              </w:rPr>
                              <w:t xml:space="preserve"> İLİ, </w:t>
                            </w:r>
                            <w:r>
                              <w:rPr>
                                <w:rFonts w:ascii="Arial" w:hAnsi="Arial" w:cs="Arial"/>
                                <w:b/>
                                <w:sz w:val="28"/>
                                <w:szCs w:val="28"/>
                              </w:rPr>
                              <w:t>MALTEPE İLÇESİ</w:t>
                            </w:r>
                            <w:r w:rsidRPr="00424DE1">
                              <w:rPr>
                                <w:rFonts w:ascii="Arial" w:hAnsi="Arial" w:cs="Arial"/>
                                <w:b/>
                                <w:sz w:val="28"/>
                                <w:szCs w:val="28"/>
                              </w:rPr>
                              <w:t>,</w:t>
                            </w:r>
                          </w:p>
                          <w:p w:rsidR="009E0F8C" w:rsidRDefault="009E0F8C" w:rsidP="00886AF9">
                            <w:pPr>
                              <w:spacing w:after="0"/>
                              <w:jc w:val="center"/>
                              <w:rPr>
                                <w:rFonts w:ascii="Arial" w:hAnsi="Arial" w:cs="Arial"/>
                                <w:b/>
                                <w:sz w:val="28"/>
                                <w:szCs w:val="28"/>
                              </w:rPr>
                            </w:pPr>
                            <w:r>
                              <w:rPr>
                                <w:rFonts w:ascii="Arial" w:hAnsi="Arial" w:cs="Arial"/>
                                <w:b/>
                                <w:sz w:val="28"/>
                                <w:szCs w:val="28"/>
                              </w:rPr>
                              <w:t xml:space="preserve"> BÜYÜKBAKKALKÖY MAHALLESİ,</w:t>
                            </w:r>
                          </w:p>
                          <w:p w:rsidR="009E0F8C" w:rsidRDefault="009E0F8C" w:rsidP="00886AF9">
                            <w:pPr>
                              <w:spacing w:after="0"/>
                              <w:jc w:val="center"/>
                              <w:rPr>
                                <w:rFonts w:ascii="Arial" w:hAnsi="Arial" w:cs="Arial"/>
                                <w:b/>
                                <w:sz w:val="28"/>
                                <w:szCs w:val="28"/>
                              </w:rPr>
                            </w:pPr>
                            <w:r>
                              <w:rPr>
                                <w:rFonts w:ascii="Arial" w:hAnsi="Arial" w:cs="Arial"/>
                                <w:b/>
                                <w:sz w:val="28"/>
                                <w:szCs w:val="28"/>
                              </w:rPr>
                              <w:t>MALTEPE ÜNİVERSİTESİ YERLEŞKESİ</w:t>
                            </w:r>
                          </w:p>
                          <w:p w:rsidR="009E0F8C" w:rsidRPr="00424DE1" w:rsidRDefault="009E0F8C" w:rsidP="00886AF9">
                            <w:pPr>
                              <w:spacing w:after="0"/>
                              <w:jc w:val="center"/>
                              <w:rPr>
                                <w:rFonts w:ascii="Arial" w:hAnsi="Arial" w:cs="Arial"/>
                                <w:b/>
                                <w:sz w:val="28"/>
                                <w:szCs w:val="28"/>
                              </w:rPr>
                            </w:pPr>
                            <w:r>
                              <w:rPr>
                                <w:rFonts w:ascii="Arial" w:hAnsi="Arial" w:cs="Arial"/>
                                <w:b/>
                                <w:sz w:val="28"/>
                                <w:szCs w:val="28"/>
                              </w:rPr>
                              <w:t xml:space="preserve">1/1000 ÖLÇEKLİ </w:t>
                            </w:r>
                            <w:r w:rsidRPr="00424DE1">
                              <w:rPr>
                                <w:rFonts w:ascii="Arial" w:hAnsi="Arial" w:cs="Arial"/>
                                <w:b/>
                                <w:sz w:val="28"/>
                                <w:szCs w:val="28"/>
                              </w:rPr>
                              <w:t xml:space="preserve">UYGULAMA İMAR PLANI </w:t>
                            </w:r>
                            <w:r>
                              <w:rPr>
                                <w:rFonts w:ascii="Arial" w:hAnsi="Arial" w:cs="Arial"/>
                                <w:b/>
                                <w:sz w:val="28"/>
                                <w:szCs w:val="28"/>
                              </w:rPr>
                              <w:t>DEĞİŞİKLİĞİ</w:t>
                            </w:r>
                          </w:p>
                          <w:p w:rsidR="009E0F8C" w:rsidRPr="00424DE1" w:rsidRDefault="009E0F8C" w:rsidP="00424DE1">
                            <w:pPr>
                              <w:spacing w:after="0"/>
                              <w:jc w:val="center"/>
                              <w:rPr>
                                <w:rFonts w:ascii="Arial" w:hAnsi="Arial" w:cs="Arial"/>
                                <w:b/>
                                <w:sz w:val="28"/>
                                <w:szCs w:val="28"/>
                              </w:rPr>
                            </w:pPr>
                            <w:r w:rsidRPr="00424DE1">
                              <w:rPr>
                                <w:rFonts w:ascii="Arial" w:hAnsi="Arial" w:cs="Arial"/>
                                <w:b/>
                                <w:sz w:val="28"/>
                                <w:szCs w:val="28"/>
                              </w:rPr>
                              <w:t>AÇIKLAMA RAPORU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AF7A005" id="_x0000_t202" coordsize="21600,21600" o:spt="202" path="m,l,21600r21600,l21600,xe">
                <v:stroke joinstyle="miter"/>
                <v:path gradientshapeok="t" o:connecttype="rect"/>
              </v:shapetype>
              <v:shape id="Metin Kutusu 2" o:spid="_x0000_s1026" type="#_x0000_t202" style="position:absolute;margin-left:45.5pt;margin-top:.45pt;width:398.4pt;height:121.2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" strokeweight="3pt">
                <v:textbox>
                  <w:txbxContent>
                    <w:p w:rsidR="009E0F8C" w:rsidRDefault="009E0F8C" w:rsidP="00424DE1">
                      <w:pPr>
                        <w:spacing w:after="0"/>
                        <w:jc w:val="center"/>
                        <w:rPr>
                          <w:rFonts w:ascii="Arial" w:hAnsi="Arial" w:cs="Arial"/>
                          <w:b/>
                          <w:sz w:val="28"/>
                          <w:szCs w:val="28"/>
                        </w:rPr>
                      </w:pPr>
                    </w:p>
                    <w:p w:rsidR="009E0F8C" w:rsidRDefault="009E0F8C" w:rsidP="00886AF9">
                      <w:pPr>
                        <w:spacing w:after="0"/>
                        <w:jc w:val="center"/>
                        <w:rPr>
                          <w:rFonts w:ascii="Arial" w:hAnsi="Arial" w:cs="Arial"/>
                          <w:b/>
                          <w:sz w:val="28"/>
                          <w:szCs w:val="28"/>
                        </w:rPr>
                      </w:pPr>
                      <w:r>
                        <w:rPr>
                          <w:rFonts w:ascii="Arial" w:hAnsi="Arial" w:cs="Arial"/>
                          <w:b/>
                          <w:sz w:val="28"/>
                          <w:szCs w:val="28"/>
                        </w:rPr>
                        <w:t>İSTANBUL</w:t>
                      </w:r>
                      <w:r w:rsidRPr="00424DE1">
                        <w:rPr>
                          <w:rFonts w:ascii="Arial" w:hAnsi="Arial" w:cs="Arial"/>
                          <w:b/>
                          <w:sz w:val="28"/>
                          <w:szCs w:val="28"/>
                        </w:rPr>
                        <w:t xml:space="preserve"> İLİ, </w:t>
                      </w:r>
                      <w:r>
                        <w:rPr>
                          <w:rFonts w:ascii="Arial" w:hAnsi="Arial" w:cs="Arial"/>
                          <w:b/>
                          <w:sz w:val="28"/>
                          <w:szCs w:val="28"/>
                        </w:rPr>
                        <w:t>MALTEPE İLÇESİ</w:t>
                      </w:r>
                      <w:r w:rsidRPr="00424DE1">
                        <w:rPr>
                          <w:rFonts w:ascii="Arial" w:hAnsi="Arial" w:cs="Arial"/>
                          <w:b/>
                          <w:sz w:val="28"/>
                          <w:szCs w:val="28"/>
                        </w:rPr>
                        <w:t>,</w:t>
                      </w:r>
                    </w:p>
                    <w:p w:rsidR="009E0F8C" w:rsidRDefault="009E0F8C" w:rsidP="00886AF9">
                      <w:pPr>
                        <w:spacing w:after="0"/>
                        <w:jc w:val="center"/>
                        <w:rPr>
                          <w:rFonts w:ascii="Arial" w:hAnsi="Arial" w:cs="Arial"/>
                          <w:b/>
                          <w:sz w:val="28"/>
                          <w:szCs w:val="28"/>
                        </w:rPr>
                      </w:pPr>
                      <w:r>
                        <w:rPr>
                          <w:rFonts w:ascii="Arial" w:hAnsi="Arial" w:cs="Arial"/>
                          <w:b/>
                          <w:sz w:val="28"/>
                          <w:szCs w:val="28"/>
                        </w:rPr>
                        <w:t xml:space="preserve"> BÜYÜKBAKKALKÖY MAHALLESİ,</w:t>
                      </w:r>
                    </w:p>
                    <w:p w:rsidR="009E0F8C" w:rsidRDefault="009E0F8C" w:rsidP="00886AF9">
                      <w:pPr>
                        <w:spacing w:after="0"/>
                        <w:jc w:val="center"/>
                        <w:rPr>
                          <w:rFonts w:ascii="Arial" w:hAnsi="Arial" w:cs="Arial"/>
                          <w:b/>
                          <w:sz w:val="28"/>
                          <w:szCs w:val="28"/>
                        </w:rPr>
                      </w:pPr>
                      <w:r>
                        <w:rPr>
                          <w:rFonts w:ascii="Arial" w:hAnsi="Arial" w:cs="Arial"/>
                          <w:b/>
                          <w:sz w:val="28"/>
                          <w:szCs w:val="28"/>
                        </w:rPr>
                        <w:t>MALTEPE ÜNİVERSİTESİ YERLEŞKESİ</w:t>
                      </w:r>
                    </w:p>
                    <w:p w:rsidR="009E0F8C" w:rsidRPr="00424DE1" w:rsidRDefault="009E0F8C" w:rsidP="00886AF9">
                      <w:pPr>
                        <w:spacing w:after="0"/>
                        <w:jc w:val="center"/>
                        <w:rPr>
                          <w:rFonts w:ascii="Arial" w:hAnsi="Arial" w:cs="Arial"/>
                          <w:b/>
                          <w:sz w:val="28"/>
                          <w:szCs w:val="28"/>
                        </w:rPr>
                      </w:pPr>
                      <w:r>
                        <w:rPr>
                          <w:rFonts w:ascii="Arial" w:hAnsi="Arial" w:cs="Arial"/>
                          <w:b/>
                          <w:sz w:val="28"/>
                          <w:szCs w:val="28"/>
                        </w:rPr>
                        <w:t xml:space="preserve">1/1000 ÖLÇEKLİ </w:t>
                      </w:r>
                      <w:r w:rsidRPr="00424DE1">
                        <w:rPr>
                          <w:rFonts w:ascii="Arial" w:hAnsi="Arial" w:cs="Arial"/>
                          <w:b/>
                          <w:sz w:val="28"/>
                          <w:szCs w:val="28"/>
                        </w:rPr>
                        <w:t xml:space="preserve">UYGULAMA İMAR PLANI </w:t>
                      </w:r>
                      <w:r>
                        <w:rPr>
                          <w:rFonts w:ascii="Arial" w:hAnsi="Arial" w:cs="Arial"/>
                          <w:b/>
                          <w:sz w:val="28"/>
                          <w:szCs w:val="28"/>
                        </w:rPr>
                        <w:t>DEĞİŞİKLİĞİ</w:t>
                      </w:r>
                    </w:p>
                    <w:p w:rsidR="009E0F8C" w:rsidRPr="00424DE1" w:rsidRDefault="009E0F8C" w:rsidP="00424DE1">
                      <w:pPr>
                        <w:spacing w:after="0"/>
                        <w:jc w:val="center"/>
                        <w:rPr>
                          <w:rFonts w:ascii="Arial" w:hAnsi="Arial" w:cs="Arial"/>
                          <w:b/>
                          <w:sz w:val="28"/>
                          <w:szCs w:val="28"/>
                        </w:rPr>
                      </w:pPr>
                      <w:r w:rsidRPr="00424DE1">
                        <w:rPr>
                          <w:rFonts w:ascii="Arial" w:hAnsi="Arial" w:cs="Arial"/>
                          <w:b/>
                          <w:sz w:val="28"/>
                          <w:szCs w:val="28"/>
                        </w:rPr>
                        <w:t>AÇIKLAMA RAPORU</w:t>
                      </w:r>
                    </w:p>
                  </w:txbxContent>
                </v:textbox>
                <w10:wrap type="square"/>
              </v:shape>
            </w:pict>
          </mc:Fallback>
        </mc:AlternateContent>
      </w: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513C93" w:rsidP="00513C93">
      <w:pPr>
        <w:tabs>
          <w:tab w:val="left" w:pos="7440"/>
        </w:tabs>
        <w:spacing w:after="0" w:line="360" w:lineRule="auto"/>
        <w:rPr>
          <w:rFonts w:ascii="Arial" w:hAnsi="Arial" w:cs="Arial"/>
          <w:b/>
          <w:sz w:val="24"/>
          <w:szCs w:val="24"/>
        </w:rPr>
      </w:pPr>
      <w:r w:rsidRPr="00BA0998">
        <w:rPr>
          <w:rFonts w:ascii="Arial" w:hAnsi="Arial" w:cs="Arial"/>
          <w:b/>
          <w:sz w:val="24"/>
          <w:szCs w:val="24"/>
        </w:rPr>
        <w:tab/>
      </w: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63541C" w:rsidP="0063541C">
      <w:pPr>
        <w:spacing w:after="0" w:line="360" w:lineRule="auto"/>
        <w:jc w:val="center"/>
        <w:rPr>
          <w:rFonts w:ascii="Arial" w:hAnsi="Arial" w:cs="Arial"/>
          <w:b/>
          <w:sz w:val="24"/>
          <w:szCs w:val="24"/>
        </w:rPr>
      </w:pPr>
      <w:r>
        <w:rPr>
          <w:rFonts w:ascii="Arial" w:hAnsi="Arial" w:cs="Arial"/>
          <w:b/>
          <w:sz w:val="24"/>
          <w:szCs w:val="24"/>
        </w:rPr>
        <w:t>-2018-</w:t>
      </w:r>
    </w:p>
    <w:sdt>
      <w:sdtPr>
        <w:rPr>
          <w:rFonts w:ascii="Arial" w:eastAsiaTheme="minorHAnsi" w:hAnsi="Arial" w:cs="Arial"/>
          <w:color w:val="auto"/>
          <w:sz w:val="22"/>
          <w:szCs w:val="22"/>
          <w:lang w:eastAsia="en-US"/>
        </w:rPr>
        <w:id w:val="1093585889"/>
        <w:docPartObj>
          <w:docPartGallery w:val="Table of Contents"/>
          <w:docPartUnique/>
        </w:docPartObj>
      </w:sdtPr>
      <w:sdtEndPr>
        <w:rPr>
          <w:b/>
          <w:bCs/>
          <w:sz w:val="20"/>
          <w:szCs w:val="20"/>
        </w:rPr>
      </w:sdtEndPr>
      <w:sdtContent>
        <w:p w:rsidR="00B141DA" w:rsidRPr="00720D64" w:rsidRDefault="00770EAB">
          <w:pPr>
            <w:pStyle w:val="TBal"/>
            <w:rPr>
              <w:rFonts w:ascii="Arial" w:eastAsiaTheme="minorHAnsi" w:hAnsi="Arial" w:cs="Arial"/>
              <w:color w:val="auto"/>
              <w:sz w:val="20"/>
              <w:szCs w:val="20"/>
              <w:lang w:eastAsia="en-US"/>
            </w:rPr>
          </w:pPr>
          <w:r>
            <w:rPr>
              <w:rFonts w:ascii="Arial" w:eastAsiaTheme="minorHAnsi" w:hAnsi="Arial" w:cs="Arial"/>
              <w:color w:val="auto"/>
              <w:sz w:val="22"/>
              <w:szCs w:val="22"/>
              <w:lang w:eastAsia="en-US"/>
            </w:rPr>
            <w:t xml:space="preserve"> </w:t>
          </w:r>
        </w:p>
        <w:p w:rsidR="001F5620" w:rsidRPr="002E246E" w:rsidRDefault="006704E0">
          <w:pPr>
            <w:pStyle w:val="TBal"/>
            <w:rPr>
              <w:rFonts w:ascii="Arial" w:hAnsi="Arial" w:cs="Arial"/>
              <w:b/>
              <w:color w:val="auto"/>
              <w:sz w:val="20"/>
              <w:szCs w:val="20"/>
            </w:rPr>
          </w:pPr>
          <w:r w:rsidRPr="00853AA9">
            <w:rPr>
              <w:rFonts w:ascii="Arial" w:hAnsi="Arial" w:cs="Arial"/>
              <w:b/>
              <w:color w:val="auto"/>
              <w:sz w:val="20"/>
              <w:szCs w:val="20"/>
            </w:rPr>
            <w:t>İÇİNDEKİLER</w:t>
          </w:r>
        </w:p>
        <w:p w:rsidR="009E0F8C" w:rsidRDefault="001F5620">
          <w:pPr>
            <w:pStyle w:val="T1"/>
            <w:rPr>
              <w:rFonts w:eastAsiaTheme="minorEastAsia"/>
              <w:noProof/>
              <w:lang w:eastAsia="tr-TR"/>
            </w:rPr>
          </w:pPr>
          <w:r w:rsidRPr="00577984">
            <w:rPr>
              <w:rFonts w:ascii="Arial" w:hAnsi="Arial" w:cs="Arial"/>
              <w:sz w:val="20"/>
              <w:szCs w:val="20"/>
            </w:rPr>
            <w:fldChar w:fldCharType="begin"/>
          </w:r>
          <w:r w:rsidRPr="00577984">
            <w:rPr>
              <w:rFonts w:ascii="Arial" w:hAnsi="Arial" w:cs="Arial"/>
              <w:sz w:val="20"/>
              <w:szCs w:val="20"/>
            </w:rPr>
            <w:instrText xml:space="preserve"> TOC \o "1-3" \h \z \u </w:instrText>
          </w:r>
          <w:r w:rsidRPr="00577984">
            <w:rPr>
              <w:rFonts w:ascii="Arial" w:hAnsi="Arial" w:cs="Arial"/>
              <w:sz w:val="20"/>
              <w:szCs w:val="20"/>
            </w:rPr>
            <w:fldChar w:fldCharType="separate"/>
          </w:r>
          <w:hyperlink w:anchor="_Toc529374142" w:history="1">
            <w:r w:rsidR="009E0F8C" w:rsidRPr="002F4C82">
              <w:rPr>
                <w:rStyle w:val="Kpr"/>
                <w:rFonts w:cs="Arial"/>
                <w:noProof/>
              </w:rPr>
              <w:t>1.</w:t>
            </w:r>
            <w:r w:rsidR="009E0F8C">
              <w:rPr>
                <w:rFonts w:eastAsiaTheme="minorEastAsia"/>
                <w:noProof/>
                <w:lang w:eastAsia="tr-TR"/>
              </w:rPr>
              <w:tab/>
            </w:r>
            <w:r w:rsidR="009E0F8C" w:rsidRPr="002F4C82">
              <w:rPr>
                <w:rStyle w:val="Kpr"/>
                <w:rFonts w:cs="Arial"/>
                <w:noProof/>
              </w:rPr>
              <w:t>PLANLAMA ALANININ ÜLKE VE BÖLGE İÇERİSİNDEKİ YERİ</w:t>
            </w:r>
            <w:r w:rsidR="009E0F8C">
              <w:rPr>
                <w:noProof/>
                <w:webHidden/>
              </w:rPr>
              <w:tab/>
            </w:r>
            <w:r w:rsidR="009E0F8C">
              <w:rPr>
                <w:noProof/>
                <w:webHidden/>
              </w:rPr>
              <w:fldChar w:fldCharType="begin"/>
            </w:r>
            <w:r w:rsidR="009E0F8C">
              <w:rPr>
                <w:noProof/>
                <w:webHidden/>
              </w:rPr>
              <w:instrText xml:space="preserve"> PAGEREF _Toc529374142 \h </w:instrText>
            </w:r>
            <w:r w:rsidR="009E0F8C">
              <w:rPr>
                <w:noProof/>
                <w:webHidden/>
              </w:rPr>
            </w:r>
            <w:r w:rsidR="009E0F8C">
              <w:rPr>
                <w:noProof/>
                <w:webHidden/>
              </w:rPr>
              <w:fldChar w:fldCharType="separate"/>
            </w:r>
            <w:r w:rsidR="009E0F8C">
              <w:rPr>
                <w:noProof/>
                <w:webHidden/>
              </w:rPr>
              <w:t>3</w:t>
            </w:r>
            <w:r w:rsidR="009E0F8C">
              <w:rPr>
                <w:noProof/>
                <w:webHidden/>
              </w:rPr>
              <w:fldChar w:fldCharType="end"/>
            </w:r>
          </w:hyperlink>
        </w:p>
        <w:p w:rsidR="009E0F8C" w:rsidRDefault="009E0F8C">
          <w:pPr>
            <w:pStyle w:val="T2"/>
            <w:rPr>
              <w:rFonts w:eastAsiaTheme="minorEastAsia"/>
              <w:noProof/>
              <w:lang w:eastAsia="tr-TR"/>
            </w:rPr>
          </w:pPr>
          <w:hyperlink w:anchor="_Toc529374143" w:history="1">
            <w:r w:rsidRPr="002F4C82">
              <w:rPr>
                <w:rStyle w:val="Kpr"/>
                <w:rFonts w:cs="Arial"/>
                <w:noProof/>
              </w:rPr>
              <w:t>1.1. Planlama Alanının Ülke İçerisindeki Yeri</w:t>
            </w:r>
            <w:r>
              <w:rPr>
                <w:noProof/>
                <w:webHidden/>
              </w:rPr>
              <w:tab/>
            </w:r>
            <w:r>
              <w:rPr>
                <w:noProof/>
                <w:webHidden/>
              </w:rPr>
              <w:fldChar w:fldCharType="begin"/>
            </w:r>
            <w:r>
              <w:rPr>
                <w:noProof/>
                <w:webHidden/>
              </w:rPr>
              <w:instrText xml:space="preserve"> PAGEREF _Toc529374143 \h </w:instrText>
            </w:r>
            <w:r>
              <w:rPr>
                <w:noProof/>
                <w:webHidden/>
              </w:rPr>
            </w:r>
            <w:r>
              <w:rPr>
                <w:noProof/>
                <w:webHidden/>
              </w:rPr>
              <w:fldChar w:fldCharType="separate"/>
            </w:r>
            <w:r>
              <w:rPr>
                <w:noProof/>
                <w:webHidden/>
              </w:rPr>
              <w:t>3</w:t>
            </w:r>
            <w:r>
              <w:rPr>
                <w:noProof/>
                <w:webHidden/>
              </w:rPr>
              <w:fldChar w:fldCharType="end"/>
            </w:r>
          </w:hyperlink>
        </w:p>
        <w:p w:rsidR="009E0F8C" w:rsidRDefault="009E0F8C">
          <w:pPr>
            <w:pStyle w:val="T2"/>
            <w:rPr>
              <w:rFonts w:eastAsiaTheme="minorEastAsia"/>
              <w:noProof/>
              <w:lang w:eastAsia="tr-TR"/>
            </w:rPr>
          </w:pPr>
          <w:hyperlink w:anchor="_Toc529374144" w:history="1">
            <w:r w:rsidRPr="002F4C82">
              <w:rPr>
                <w:rStyle w:val="Kpr"/>
                <w:rFonts w:cs="Arial"/>
                <w:noProof/>
              </w:rPr>
              <w:t>1.2.</w:t>
            </w:r>
            <w:r>
              <w:rPr>
                <w:rFonts w:eastAsiaTheme="minorEastAsia"/>
                <w:noProof/>
                <w:lang w:eastAsia="tr-TR"/>
              </w:rPr>
              <w:tab/>
            </w:r>
            <w:r w:rsidRPr="002F4C82">
              <w:rPr>
                <w:rStyle w:val="Kpr"/>
                <w:rFonts w:cs="Arial"/>
                <w:noProof/>
              </w:rPr>
              <w:t>Planlama Alanının Bölge İçerisindeki Yeri</w:t>
            </w:r>
            <w:r>
              <w:rPr>
                <w:noProof/>
                <w:webHidden/>
              </w:rPr>
              <w:tab/>
            </w:r>
            <w:r>
              <w:rPr>
                <w:noProof/>
                <w:webHidden/>
              </w:rPr>
              <w:fldChar w:fldCharType="begin"/>
            </w:r>
            <w:r>
              <w:rPr>
                <w:noProof/>
                <w:webHidden/>
              </w:rPr>
              <w:instrText xml:space="preserve"> PAGEREF _Toc529374144 \h </w:instrText>
            </w:r>
            <w:r>
              <w:rPr>
                <w:noProof/>
                <w:webHidden/>
              </w:rPr>
            </w:r>
            <w:r>
              <w:rPr>
                <w:noProof/>
                <w:webHidden/>
              </w:rPr>
              <w:fldChar w:fldCharType="separate"/>
            </w:r>
            <w:r>
              <w:rPr>
                <w:noProof/>
                <w:webHidden/>
              </w:rPr>
              <w:t>3</w:t>
            </w:r>
            <w:r>
              <w:rPr>
                <w:noProof/>
                <w:webHidden/>
              </w:rPr>
              <w:fldChar w:fldCharType="end"/>
            </w:r>
          </w:hyperlink>
        </w:p>
        <w:p w:rsidR="009E0F8C" w:rsidRDefault="009E0F8C">
          <w:pPr>
            <w:pStyle w:val="T1"/>
            <w:rPr>
              <w:rFonts w:eastAsiaTheme="minorEastAsia"/>
              <w:noProof/>
              <w:lang w:eastAsia="tr-TR"/>
            </w:rPr>
          </w:pPr>
          <w:hyperlink w:anchor="_Toc529374145" w:history="1">
            <w:r w:rsidRPr="002F4C82">
              <w:rPr>
                <w:rStyle w:val="Kpr"/>
                <w:rFonts w:cs="Arial"/>
                <w:noProof/>
              </w:rPr>
              <w:t>2.</w:t>
            </w:r>
            <w:r>
              <w:rPr>
                <w:rFonts w:eastAsiaTheme="minorEastAsia"/>
                <w:noProof/>
                <w:lang w:eastAsia="tr-TR"/>
              </w:rPr>
              <w:tab/>
            </w:r>
            <w:r w:rsidRPr="002F4C82">
              <w:rPr>
                <w:rStyle w:val="Kpr"/>
                <w:rFonts w:cs="Arial"/>
                <w:noProof/>
              </w:rPr>
              <w:t>PLANLAMA ALANININ COĞRAFİ YAPISI</w:t>
            </w:r>
            <w:r>
              <w:rPr>
                <w:noProof/>
                <w:webHidden/>
              </w:rPr>
              <w:tab/>
            </w:r>
            <w:r>
              <w:rPr>
                <w:noProof/>
                <w:webHidden/>
              </w:rPr>
              <w:fldChar w:fldCharType="begin"/>
            </w:r>
            <w:r>
              <w:rPr>
                <w:noProof/>
                <w:webHidden/>
              </w:rPr>
              <w:instrText xml:space="preserve"> PAGEREF _Toc529374145 \h </w:instrText>
            </w:r>
            <w:r>
              <w:rPr>
                <w:noProof/>
                <w:webHidden/>
              </w:rPr>
            </w:r>
            <w:r>
              <w:rPr>
                <w:noProof/>
                <w:webHidden/>
              </w:rPr>
              <w:fldChar w:fldCharType="separate"/>
            </w:r>
            <w:r>
              <w:rPr>
                <w:noProof/>
                <w:webHidden/>
              </w:rPr>
              <w:t>6</w:t>
            </w:r>
            <w:r>
              <w:rPr>
                <w:noProof/>
                <w:webHidden/>
              </w:rPr>
              <w:fldChar w:fldCharType="end"/>
            </w:r>
          </w:hyperlink>
        </w:p>
        <w:p w:rsidR="009E0F8C" w:rsidRDefault="009E0F8C">
          <w:pPr>
            <w:pStyle w:val="T2"/>
            <w:rPr>
              <w:rFonts w:eastAsiaTheme="minorEastAsia"/>
              <w:noProof/>
              <w:lang w:eastAsia="tr-TR"/>
            </w:rPr>
          </w:pPr>
          <w:hyperlink w:anchor="_Toc529374146" w:history="1">
            <w:r w:rsidRPr="002F4C82">
              <w:rPr>
                <w:rStyle w:val="Kpr"/>
                <w:rFonts w:cs="Arial"/>
                <w:noProof/>
              </w:rPr>
              <w:t>2.1.</w:t>
            </w:r>
            <w:r>
              <w:rPr>
                <w:rFonts w:eastAsiaTheme="minorEastAsia"/>
                <w:noProof/>
                <w:lang w:eastAsia="tr-TR"/>
              </w:rPr>
              <w:tab/>
            </w:r>
            <w:r w:rsidRPr="002F4C82">
              <w:rPr>
                <w:rStyle w:val="Kpr"/>
                <w:rFonts w:cs="Arial"/>
                <w:noProof/>
              </w:rPr>
              <w:t>İklim ve Bitki Örtüsü</w:t>
            </w:r>
            <w:r>
              <w:rPr>
                <w:noProof/>
                <w:webHidden/>
              </w:rPr>
              <w:tab/>
            </w:r>
            <w:r>
              <w:rPr>
                <w:noProof/>
                <w:webHidden/>
              </w:rPr>
              <w:fldChar w:fldCharType="begin"/>
            </w:r>
            <w:r>
              <w:rPr>
                <w:noProof/>
                <w:webHidden/>
              </w:rPr>
              <w:instrText xml:space="preserve"> PAGEREF _Toc529374146 \h </w:instrText>
            </w:r>
            <w:r>
              <w:rPr>
                <w:noProof/>
                <w:webHidden/>
              </w:rPr>
            </w:r>
            <w:r>
              <w:rPr>
                <w:noProof/>
                <w:webHidden/>
              </w:rPr>
              <w:fldChar w:fldCharType="separate"/>
            </w:r>
            <w:r>
              <w:rPr>
                <w:noProof/>
                <w:webHidden/>
              </w:rPr>
              <w:t>7</w:t>
            </w:r>
            <w:r>
              <w:rPr>
                <w:noProof/>
                <w:webHidden/>
              </w:rPr>
              <w:fldChar w:fldCharType="end"/>
            </w:r>
          </w:hyperlink>
        </w:p>
        <w:p w:rsidR="009E0F8C" w:rsidRDefault="009E0F8C">
          <w:pPr>
            <w:pStyle w:val="T2"/>
            <w:rPr>
              <w:rFonts w:eastAsiaTheme="minorEastAsia"/>
              <w:noProof/>
              <w:lang w:eastAsia="tr-TR"/>
            </w:rPr>
          </w:pPr>
          <w:hyperlink w:anchor="_Toc529374147" w:history="1">
            <w:r w:rsidRPr="002F4C82">
              <w:rPr>
                <w:rStyle w:val="Kpr"/>
                <w:rFonts w:cs="Arial"/>
                <w:noProof/>
              </w:rPr>
              <w:t>2.2.</w:t>
            </w:r>
            <w:r>
              <w:rPr>
                <w:rFonts w:eastAsiaTheme="minorEastAsia"/>
                <w:noProof/>
                <w:lang w:eastAsia="tr-TR"/>
              </w:rPr>
              <w:tab/>
            </w:r>
            <w:r w:rsidRPr="002F4C82">
              <w:rPr>
                <w:rStyle w:val="Kpr"/>
                <w:rFonts w:cs="Arial"/>
                <w:noProof/>
              </w:rPr>
              <w:t>Deprem Durumu</w:t>
            </w:r>
            <w:r>
              <w:rPr>
                <w:noProof/>
                <w:webHidden/>
              </w:rPr>
              <w:tab/>
            </w:r>
            <w:r>
              <w:rPr>
                <w:noProof/>
                <w:webHidden/>
              </w:rPr>
              <w:fldChar w:fldCharType="begin"/>
            </w:r>
            <w:r>
              <w:rPr>
                <w:noProof/>
                <w:webHidden/>
              </w:rPr>
              <w:instrText xml:space="preserve"> PAGEREF _Toc529374147 \h </w:instrText>
            </w:r>
            <w:r>
              <w:rPr>
                <w:noProof/>
                <w:webHidden/>
              </w:rPr>
            </w:r>
            <w:r>
              <w:rPr>
                <w:noProof/>
                <w:webHidden/>
              </w:rPr>
              <w:fldChar w:fldCharType="separate"/>
            </w:r>
            <w:r>
              <w:rPr>
                <w:noProof/>
                <w:webHidden/>
              </w:rPr>
              <w:t>8</w:t>
            </w:r>
            <w:r>
              <w:rPr>
                <w:noProof/>
                <w:webHidden/>
              </w:rPr>
              <w:fldChar w:fldCharType="end"/>
            </w:r>
          </w:hyperlink>
        </w:p>
        <w:p w:rsidR="009E0F8C" w:rsidRDefault="009E0F8C">
          <w:pPr>
            <w:pStyle w:val="T1"/>
            <w:rPr>
              <w:rFonts w:eastAsiaTheme="minorEastAsia"/>
              <w:noProof/>
              <w:lang w:eastAsia="tr-TR"/>
            </w:rPr>
          </w:pPr>
          <w:hyperlink w:anchor="_Toc529374148" w:history="1">
            <w:r w:rsidRPr="002F4C82">
              <w:rPr>
                <w:rStyle w:val="Kpr"/>
                <w:rFonts w:cs="Arial"/>
                <w:noProof/>
              </w:rPr>
              <w:t>3.</w:t>
            </w:r>
            <w:r>
              <w:rPr>
                <w:rFonts w:eastAsiaTheme="minorEastAsia"/>
                <w:noProof/>
                <w:lang w:eastAsia="tr-TR"/>
              </w:rPr>
              <w:tab/>
            </w:r>
            <w:r w:rsidRPr="002F4C82">
              <w:rPr>
                <w:rStyle w:val="Kpr"/>
                <w:rFonts w:cs="Arial"/>
                <w:noProof/>
              </w:rPr>
              <w:t>PLANLAMA ALANININ SOSYAL VE EKONOMİK YAPISI</w:t>
            </w:r>
            <w:r>
              <w:rPr>
                <w:noProof/>
                <w:webHidden/>
              </w:rPr>
              <w:tab/>
            </w:r>
            <w:r>
              <w:rPr>
                <w:noProof/>
                <w:webHidden/>
              </w:rPr>
              <w:fldChar w:fldCharType="begin"/>
            </w:r>
            <w:r>
              <w:rPr>
                <w:noProof/>
                <w:webHidden/>
              </w:rPr>
              <w:instrText xml:space="preserve"> PAGEREF _Toc529374148 \h </w:instrText>
            </w:r>
            <w:r>
              <w:rPr>
                <w:noProof/>
                <w:webHidden/>
              </w:rPr>
            </w:r>
            <w:r>
              <w:rPr>
                <w:noProof/>
                <w:webHidden/>
              </w:rPr>
              <w:fldChar w:fldCharType="separate"/>
            </w:r>
            <w:r>
              <w:rPr>
                <w:noProof/>
                <w:webHidden/>
              </w:rPr>
              <w:t>8</w:t>
            </w:r>
            <w:r>
              <w:rPr>
                <w:noProof/>
                <w:webHidden/>
              </w:rPr>
              <w:fldChar w:fldCharType="end"/>
            </w:r>
          </w:hyperlink>
        </w:p>
        <w:p w:rsidR="009E0F8C" w:rsidRDefault="009E0F8C">
          <w:pPr>
            <w:pStyle w:val="T1"/>
            <w:rPr>
              <w:rFonts w:eastAsiaTheme="minorEastAsia"/>
              <w:noProof/>
              <w:lang w:eastAsia="tr-TR"/>
            </w:rPr>
          </w:pPr>
          <w:hyperlink w:anchor="_Toc529374149" w:history="1">
            <w:r w:rsidRPr="002F4C82">
              <w:rPr>
                <w:rStyle w:val="Kpr"/>
                <w:rFonts w:cs="Arial"/>
                <w:noProof/>
              </w:rPr>
              <w:t>4.</w:t>
            </w:r>
            <w:r>
              <w:rPr>
                <w:rFonts w:eastAsiaTheme="minorEastAsia"/>
                <w:noProof/>
                <w:lang w:eastAsia="tr-TR"/>
              </w:rPr>
              <w:tab/>
            </w:r>
            <w:r w:rsidRPr="002F4C82">
              <w:rPr>
                <w:rStyle w:val="Kpr"/>
                <w:rFonts w:cs="Arial"/>
                <w:noProof/>
              </w:rPr>
              <w:t>PLANLAMA ALANININ ULAŞIM AĞINDAKİ YERİ</w:t>
            </w:r>
            <w:r>
              <w:rPr>
                <w:noProof/>
                <w:webHidden/>
              </w:rPr>
              <w:tab/>
            </w:r>
            <w:r>
              <w:rPr>
                <w:noProof/>
                <w:webHidden/>
              </w:rPr>
              <w:fldChar w:fldCharType="begin"/>
            </w:r>
            <w:r>
              <w:rPr>
                <w:noProof/>
                <w:webHidden/>
              </w:rPr>
              <w:instrText xml:space="preserve"> PAGEREF _Toc529374149 \h </w:instrText>
            </w:r>
            <w:r>
              <w:rPr>
                <w:noProof/>
                <w:webHidden/>
              </w:rPr>
            </w:r>
            <w:r>
              <w:rPr>
                <w:noProof/>
                <w:webHidden/>
              </w:rPr>
              <w:fldChar w:fldCharType="separate"/>
            </w:r>
            <w:r>
              <w:rPr>
                <w:noProof/>
                <w:webHidden/>
              </w:rPr>
              <w:t>9</w:t>
            </w:r>
            <w:r>
              <w:rPr>
                <w:noProof/>
                <w:webHidden/>
              </w:rPr>
              <w:fldChar w:fldCharType="end"/>
            </w:r>
          </w:hyperlink>
        </w:p>
        <w:p w:rsidR="009E0F8C" w:rsidRDefault="009E0F8C">
          <w:pPr>
            <w:pStyle w:val="T1"/>
            <w:rPr>
              <w:rFonts w:eastAsiaTheme="minorEastAsia"/>
              <w:noProof/>
              <w:lang w:eastAsia="tr-TR"/>
            </w:rPr>
          </w:pPr>
          <w:hyperlink w:anchor="_Toc529374150" w:history="1">
            <w:r w:rsidRPr="002F4C82">
              <w:rPr>
                <w:rStyle w:val="Kpr"/>
                <w:rFonts w:cs="Arial"/>
                <w:noProof/>
              </w:rPr>
              <w:t>5.</w:t>
            </w:r>
            <w:r>
              <w:rPr>
                <w:rFonts w:eastAsiaTheme="minorEastAsia"/>
                <w:noProof/>
                <w:lang w:eastAsia="tr-TR"/>
              </w:rPr>
              <w:tab/>
            </w:r>
            <w:r w:rsidRPr="002F4C82">
              <w:rPr>
                <w:rStyle w:val="Kpr"/>
                <w:rFonts w:cs="Arial"/>
                <w:noProof/>
              </w:rPr>
              <w:t>İDARİ YAPI, SINIRLAR</w:t>
            </w:r>
            <w:r>
              <w:rPr>
                <w:noProof/>
                <w:webHidden/>
              </w:rPr>
              <w:tab/>
            </w:r>
            <w:r>
              <w:rPr>
                <w:noProof/>
                <w:webHidden/>
              </w:rPr>
              <w:fldChar w:fldCharType="begin"/>
            </w:r>
            <w:r>
              <w:rPr>
                <w:noProof/>
                <w:webHidden/>
              </w:rPr>
              <w:instrText xml:space="preserve"> PAGEREF _Toc529374150 \h </w:instrText>
            </w:r>
            <w:r>
              <w:rPr>
                <w:noProof/>
                <w:webHidden/>
              </w:rPr>
            </w:r>
            <w:r>
              <w:rPr>
                <w:noProof/>
                <w:webHidden/>
              </w:rPr>
              <w:fldChar w:fldCharType="separate"/>
            </w:r>
            <w:r>
              <w:rPr>
                <w:noProof/>
                <w:webHidden/>
              </w:rPr>
              <w:t>11</w:t>
            </w:r>
            <w:r>
              <w:rPr>
                <w:noProof/>
                <w:webHidden/>
              </w:rPr>
              <w:fldChar w:fldCharType="end"/>
            </w:r>
          </w:hyperlink>
        </w:p>
        <w:p w:rsidR="009E0F8C" w:rsidRDefault="009E0F8C">
          <w:pPr>
            <w:pStyle w:val="T1"/>
            <w:rPr>
              <w:rFonts w:eastAsiaTheme="minorEastAsia"/>
              <w:noProof/>
              <w:lang w:eastAsia="tr-TR"/>
            </w:rPr>
          </w:pPr>
          <w:hyperlink w:anchor="_Toc529374151" w:history="1">
            <w:r w:rsidRPr="002F4C82">
              <w:rPr>
                <w:rStyle w:val="Kpr"/>
                <w:rFonts w:cs="Arial"/>
                <w:noProof/>
              </w:rPr>
              <w:t>6.</w:t>
            </w:r>
            <w:r>
              <w:rPr>
                <w:rFonts w:eastAsiaTheme="minorEastAsia"/>
                <w:noProof/>
                <w:lang w:eastAsia="tr-TR"/>
              </w:rPr>
              <w:tab/>
            </w:r>
            <w:r w:rsidRPr="002F4C82">
              <w:rPr>
                <w:rStyle w:val="Kpr"/>
                <w:rFonts w:cs="Arial"/>
                <w:noProof/>
              </w:rPr>
              <w:t>PLANLAMA ALANI VE YAKIN ÇEVRESİNDEKİ ÖZEL KANUNLARA TABİ ALANLARA İLİŞKİN BİLGİLER</w:t>
            </w:r>
            <w:r>
              <w:rPr>
                <w:noProof/>
                <w:webHidden/>
              </w:rPr>
              <w:tab/>
            </w:r>
            <w:r>
              <w:rPr>
                <w:noProof/>
                <w:webHidden/>
              </w:rPr>
              <w:fldChar w:fldCharType="begin"/>
            </w:r>
            <w:r>
              <w:rPr>
                <w:noProof/>
                <w:webHidden/>
              </w:rPr>
              <w:instrText xml:space="preserve"> PAGEREF _Toc529374151 \h </w:instrText>
            </w:r>
            <w:r>
              <w:rPr>
                <w:noProof/>
                <w:webHidden/>
              </w:rPr>
            </w:r>
            <w:r>
              <w:rPr>
                <w:noProof/>
                <w:webHidden/>
              </w:rPr>
              <w:fldChar w:fldCharType="separate"/>
            </w:r>
            <w:r>
              <w:rPr>
                <w:noProof/>
                <w:webHidden/>
              </w:rPr>
              <w:t>13</w:t>
            </w:r>
            <w:r>
              <w:rPr>
                <w:noProof/>
                <w:webHidden/>
              </w:rPr>
              <w:fldChar w:fldCharType="end"/>
            </w:r>
          </w:hyperlink>
        </w:p>
        <w:p w:rsidR="009E0F8C" w:rsidRDefault="009E0F8C">
          <w:pPr>
            <w:pStyle w:val="T2"/>
            <w:rPr>
              <w:rFonts w:eastAsiaTheme="minorEastAsia"/>
              <w:noProof/>
              <w:lang w:eastAsia="tr-TR"/>
            </w:rPr>
          </w:pPr>
          <w:hyperlink w:anchor="_Toc529374152" w:history="1">
            <w:r w:rsidRPr="002F4C82">
              <w:rPr>
                <w:rStyle w:val="Kpr"/>
                <w:noProof/>
              </w:rPr>
              <w:t>Orman Alanları</w:t>
            </w:r>
            <w:r>
              <w:rPr>
                <w:noProof/>
                <w:webHidden/>
              </w:rPr>
              <w:tab/>
            </w:r>
            <w:r>
              <w:rPr>
                <w:noProof/>
                <w:webHidden/>
              </w:rPr>
              <w:fldChar w:fldCharType="begin"/>
            </w:r>
            <w:r>
              <w:rPr>
                <w:noProof/>
                <w:webHidden/>
              </w:rPr>
              <w:instrText xml:space="preserve"> PAGEREF _Toc529374152 \h </w:instrText>
            </w:r>
            <w:r>
              <w:rPr>
                <w:noProof/>
                <w:webHidden/>
              </w:rPr>
            </w:r>
            <w:r>
              <w:rPr>
                <w:noProof/>
                <w:webHidden/>
              </w:rPr>
              <w:fldChar w:fldCharType="separate"/>
            </w:r>
            <w:r>
              <w:rPr>
                <w:noProof/>
                <w:webHidden/>
              </w:rPr>
              <w:t>13</w:t>
            </w:r>
            <w:r>
              <w:rPr>
                <w:noProof/>
                <w:webHidden/>
              </w:rPr>
              <w:fldChar w:fldCharType="end"/>
            </w:r>
          </w:hyperlink>
        </w:p>
        <w:p w:rsidR="009E0F8C" w:rsidRDefault="009E0F8C">
          <w:pPr>
            <w:pStyle w:val="T1"/>
            <w:rPr>
              <w:rFonts w:eastAsiaTheme="minorEastAsia"/>
              <w:noProof/>
              <w:lang w:eastAsia="tr-TR"/>
            </w:rPr>
          </w:pPr>
          <w:hyperlink w:anchor="_Toc529374153" w:history="1">
            <w:r w:rsidRPr="002F4C82">
              <w:rPr>
                <w:rStyle w:val="Kpr"/>
                <w:rFonts w:cs="Arial"/>
                <w:noProof/>
              </w:rPr>
              <w:t>7.</w:t>
            </w:r>
            <w:r>
              <w:rPr>
                <w:rFonts w:eastAsiaTheme="minorEastAsia"/>
                <w:noProof/>
                <w:lang w:eastAsia="tr-TR"/>
              </w:rPr>
              <w:tab/>
            </w:r>
            <w:r w:rsidRPr="002F4C82">
              <w:rPr>
                <w:rStyle w:val="Kpr"/>
                <w:rFonts w:cs="Arial"/>
                <w:noProof/>
              </w:rPr>
              <w:t>MÜLKİYET BİLGİSİ ve YAPILAŞMA DURUMU</w:t>
            </w:r>
            <w:r>
              <w:rPr>
                <w:noProof/>
                <w:webHidden/>
              </w:rPr>
              <w:tab/>
            </w:r>
            <w:r>
              <w:rPr>
                <w:noProof/>
                <w:webHidden/>
              </w:rPr>
              <w:fldChar w:fldCharType="begin"/>
            </w:r>
            <w:r>
              <w:rPr>
                <w:noProof/>
                <w:webHidden/>
              </w:rPr>
              <w:instrText xml:space="preserve"> PAGEREF _Toc529374153 \h </w:instrText>
            </w:r>
            <w:r>
              <w:rPr>
                <w:noProof/>
                <w:webHidden/>
              </w:rPr>
            </w:r>
            <w:r>
              <w:rPr>
                <w:noProof/>
                <w:webHidden/>
              </w:rPr>
              <w:fldChar w:fldCharType="separate"/>
            </w:r>
            <w:r>
              <w:rPr>
                <w:noProof/>
                <w:webHidden/>
              </w:rPr>
              <w:t>13</w:t>
            </w:r>
            <w:r>
              <w:rPr>
                <w:noProof/>
                <w:webHidden/>
              </w:rPr>
              <w:fldChar w:fldCharType="end"/>
            </w:r>
          </w:hyperlink>
        </w:p>
        <w:p w:rsidR="009E0F8C" w:rsidRDefault="009E0F8C">
          <w:pPr>
            <w:pStyle w:val="T1"/>
            <w:rPr>
              <w:rFonts w:eastAsiaTheme="minorEastAsia"/>
              <w:noProof/>
              <w:lang w:eastAsia="tr-TR"/>
            </w:rPr>
          </w:pPr>
          <w:hyperlink w:anchor="_Toc529374154" w:history="1">
            <w:r w:rsidRPr="002F4C82">
              <w:rPr>
                <w:rStyle w:val="Kpr"/>
                <w:rFonts w:cs="Arial"/>
                <w:noProof/>
              </w:rPr>
              <w:t>8.</w:t>
            </w:r>
            <w:r>
              <w:rPr>
                <w:rFonts w:eastAsiaTheme="minorEastAsia"/>
                <w:noProof/>
                <w:lang w:eastAsia="tr-TR"/>
              </w:rPr>
              <w:tab/>
            </w:r>
            <w:r w:rsidRPr="002F4C82">
              <w:rPr>
                <w:rStyle w:val="Kpr"/>
                <w:rFonts w:cs="Arial"/>
                <w:noProof/>
              </w:rPr>
              <w:t>ÜST ÖLÇEK PLAN KARARLARI</w:t>
            </w:r>
            <w:r>
              <w:rPr>
                <w:noProof/>
                <w:webHidden/>
              </w:rPr>
              <w:tab/>
            </w:r>
            <w:r>
              <w:rPr>
                <w:noProof/>
                <w:webHidden/>
              </w:rPr>
              <w:fldChar w:fldCharType="begin"/>
            </w:r>
            <w:r>
              <w:rPr>
                <w:noProof/>
                <w:webHidden/>
              </w:rPr>
              <w:instrText xml:space="preserve"> PAGEREF _Toc529374154 \h </w:instrText>
            </w:r>
            <w:r>
              <w:rPr>
                <w:noProof/>
                <w:webHidden/>
              </w:rPr>
            </w:r>
            <w:r>
              <w:rPr>
                <w:noProof/>
                <w:webHidden/>
              </w:rPr>
              <w:fldChar w:fldCharType="separate"/>
            </w:r>
            <w:r>
              <w:rPr>
                <w:noProof/>
                <w:webHidden/>
              </w:rPr>
              <w:t>19</w:t>
            </w:r>
            <w:r>
              <w:rPr>
                <w:noProof/>
                <w:webHidden/>
              </w:rPr>
              <w:fldChar w:fldCharType="end"/>
            </w:r>
          </w:hyperlink>
        </w:p>
        <w:p w:rsidR="009E0F8C" w:rsidRDefault="009E0F8C">
          <w:pPr>
            <w:pStyle w:val="T2"/>
            <w:rPr>
              <w:rFonts w:eastAsiaTheme="minorEastAsia"/>
              <w:noProof/>
              <w:lang w:eastAsia="tr-TR"/>
            </w:rPr>
          </w:pPr>
          <w:hyperlink w:anchor="_Toc529374155" w:history="1">
            <w:r w:rsidRPr="002F4C82">
              <w:rPr>
                <w:rStyle w:val="Kpr"/>
                <w:noProof/>
                <w:lang w:eastAsia="tr-TR"/>
              </w:rPr>
              <w:t>Plana İlişkin Yargı Kararları</w:t>
            </w:r>
            <w:r>
              <w:rPr>
                <w:noProof/>
                <w:webHidden/>
              </w:rPr>
              <w:tab/>
            </w:r>
            <w:r>
              <w:rPr>
                <w:noProof/>
                <w:webHidden/>
              </w:rPr>
              <w:fldChar w:fldCharType="begin"/>
            </w:r>
            <w:r>
              <w:rPr>
                <w:noProof/>
                <w:webHidden/>
              </w:rPr>
              <w:instrText xml:space="preserve"> PAGEREF _Toc529374155 \h </w:instrText>
            </w:r>
            <w:r>
              <w:rPr>
                <w:noProof/>
                <w:webHidden/>
              </w:rPr>
            </w:r>
            <w:r>
              <w:rPr>
                <w:noProof/>
                <w:webHidden/>
              </w:rPr>
              <w:fldChar w:fldCharType="separate"/>
            </w:r>
            <w:r>
              <w:rPr>
                <w:noProof/>
                <w:webHidden/>
              </w:rPr>
              <w:t>19</w:t>
            </w:r>
            <w:r>
              <w:rPr>
                <w:noProof/>
                <w:webHidden/>
              </w:rPr>
              <w:fldChar w:fldCharType="end"/>
            </w:r>
          </w:hyperlink>
        </w:p>
        <w:p w:rsidR="009E0F8C" w:rsidRDefault="009E0F8C">
          <w:pPr>
            <w:pStyle w:val="T1"/>
            <w:rPr>
              <w:rFonts w:eastAsiaTheme="minorEastAsia"/>
              <w:noProof/>
              <w:lang w:eastAsia="tr-TR"/>
            </w:rPr>
          </w:pPr>
          <w:hyperlink w:anchor="_Toc529374156" w:history="1">
            <w:r w:rsidRPr="002F4C82">
              <w:rPr>
                <w:rStyle w:val="Kpr"/>
                <w:rFonts w:cs="Arial"/>
                <w:noProof/>
              </w:rPr>
              <w:t>9.</w:t>
            </w:r>
            <w:r>
              <w:rPr>
                <w:rFonts w:eastAsiaTheme="minorEastAsia"/>
                <w:noProof/>
                <w:lang w:eastAsia="tr-TR"/>
              </w:rPr>
              <w:tab/>
            </w:r>
            <w:r w:rsidRPr="002F4C82">
              <w:rPr>
                <w:rStyle w:val="Kpr"/>
                <w:rFonts w:cs="Arial"/>
                <w:noProof/>
              </w:rPr>
              <w:t>PLANLAMA ALANI YAKIN ÇEVRESİ MER’İ PLAN BİLGİSİ</w:t>
            </w:r>
            <w:r>
              <w:rPr>
                <w:noProof/>
                <w:webHidden/>
              </w:rPr>
              <w:tab/>
            </w:r>
            <w:r>
              <w:rPr>
                <w:noProof/>
                <w:webHidden/>
              </w:rPr>
              <w:fldChar w:fldCharType="begin"/>
            </w:r>
            <w:r>
              <w:rPr>
                <w:noProof/>
                <w:webHidden/>
              </w:rPr>
              <w:instrText xml:space="preserve"> PAGEREF _Toc529374156 \h </w:instrText>
            </w:r>
            <w:r>
              <w:rPr>
                <w:noProof/>
                <w:webHidden/>
              </w:rPr>
            </w:r>
            <w:r>
              <w:rPr>
                <w:noProof/>
                <w:webHidden/>
              </w:rPr>
              <w:fldChar w:fldCharType="separate"/>
            </w:r>
            <w:r>
              <w:rPr>
                <w:noProof/>
                <w:webHidden/>
              </w:rPr>
              <w:t>20</w:t>
            </w:r>
            <w:r>
              <w:rPr>
                <w:noProof/>
                <w:webHidden/>
              </w:rPr>
              <w:fldChar w:fldCharType="end"/>
            </w:r>
          </w:hyperlink>
        </w:p>
        <w:p w:rsidR="009E0F8C" w:rsidRDefault="009E0F8C">
          <w:pPr>
            <w:pStyle w:val="T1"/>
            <w:rPr>
              <w:rFonts w:eastAsiaTheme="minorEastAsia"/>
              <w:noProof/>
              <w:lang w:eastAsia="tr-TR"/>
            </w:rPr>
          </w:pPr>
          <w:hyperlink w:anchor="_Toc529374157" w:history="1">
            <w:r w:rsidRPr="002F4C82">
              <w:rPr>
                <w:rStyle w:val="Kpr"/>
                <w:rFonts w:cs="Arial"/>
                <w:noProof/>
              </w:rPr>
              <w:t>10.</w:t>
            </w:r>
            <w:r>
              <w:rPr>
                <w:rFonts w:eastAsiaTheme="minorEastAsia"/>
                <w:noProof/>
                <w:lang w:eastAsia="tr-TR"/>
              </w:rPr>
              <w:tab/>
            </w:r>
            <w:r w:rsidRPr="002F4C82">
              <w:rPr>
                <w:rStyle w:val="Kpr"/>
                <w:rFonts w:cs="Arial"/>
                <w:noProof/>
              </w:rPr>
              <w:t>ÖNCEKİ PLAN KARARLARI</w:t>
            </w:r>
            <w:r>
              <w:rPr>
                <w:noProof/>
                <w:webHidden/>
              </w:rPr>
              <w:tab/>
            </w:r>
            <w:r>
              <w:rPr>
                <w:noProof/>
                <w:webHidden/>
              </w:rPr>
              <w:fldChar w:fldCharType="begin"/>
            </w:r>
            <w:r>
              <w:rPr>
                <w:noProof/>
                <w:webHidden/>
              </w:rPr>
              <w:instrText xml:space="preserve"> PAGEREF _Toc529374157 \h </w:instrText>
            </w:r>
            <w:r>
              <w:rPr>
                <w:noProof/>
                <w:webHidden/>
              </w:rPr>
            </w:r>
            <w:r>
              <w:rPr>
                <w:noProof/>
                <w:webHidden/>
              </w:rPr>
              <w:fldChar w:fldCharType="separate"/>
            </w:r>
            <w:r>
              <w:rPr>
                <w:noProof/>
                <w:webHidden/>
              </w:rPr>
              <w:t>22</w:t>
            </w:r>
            <w:r>
              <w:rPr>
                <w:noProof/>
                <w:webHidden/>
              </w:rPr>
              <w:fldChar w:fldCharType="end"/>
            </w:r>
          </w:hyperlink>
        </w:p>
        <w:p w:rsidR="009E0F8C" w:rsidRDefault="009E0F8C">
          <w:pPr>
            <w:pStyle w:val="T2"/>
            <w:rPr>
              <w:rFonts w:eastAsiaTheme="minorEastAsia"/>
              <w:noProof/>
              <w:lang w:eastAsia="tr-TR"/>
            </w:rPr>
          </w:pPr>
          <w:hyperlink w:anchor="_Toc529374158" w:history="1">
            <w:r w:rsidRPr="002F4C82">
              <w:rPr>
                <w:rStyle w:val="Kpr"/>
                <w:noProof/>
                <w:lang w:eastAsia="tr-TR"/>
              </w:rPr>
              <w:t>10.1.</w:t>
            </w:r>
            <w:r>
              <w:rPr>
                <w:rFonts w:eastAsiaTheme="minorEastAsia"/>
                <w:noProof/>
                <w:lang w:eastAsia="tr-TR"/>
              </w:rPr>
              <w:tab/>
            </w:r>
            <w:r w:rsidRPr="002F4C82">
              <w:rPr>
                <w:rStyle w:val="Kpr"/>
                <w:noProof/>
                <w:lang w:eastAsia="tr-TR"/>
              </w:rPr>
              <w:t>Nazım İmar Planına İlişkin Yargı Kararları</w:t>
            </w:r>
            <w:r>
              <w:rPr>
                <w:noProof/>
                <w:webHidden/>
              </w:rPr>
              <w:tab/>
            </w:r>
            <w:r>
              <w:rPr>
                <w:noProof/>
                <w:webHidden/>
              </w:rPr>
              <w:fldChar w:fldCharType="begin"/>
            </w:r>
            <w:r>
              <w:rPr>
                <w:noProof/>
                <w:webHidden/>
              </w:rPr>
              <w:instrText xml:space="preserve"> PAGEREF _Toc529374158 \h </w:instrText>
            </w:r>
            <w:r>
              <w:rPr>
                <w:noProof/>
                <w:webHidden/>
              </w:rPr>
            </w:r>
            <w:r>
              <w:rPr>
                <w:noProof/>
                <w:webHidden/>
              </w:rPr>
              <w:fldChar w:fldCharType="separate"/>
            </w:r>
            <w:r>
              <w:rPr>
                <w:noProof/>
                <w:webHidden/>
              </w:rPr>
              <w:t>22</w:t>
            </w:r>
            <w:r>
              <w:rPr>
                <w:noProof/>
                <w:webHidden/>
              </w:rPr>
              <w:fldChar w:fldCharType="end"/>
            </w:r>
          </w:hyperlink>
        </w:p>
        <w:p w:rsidR="009E0F8C" w:rsidRDefault="009E0F8C">
          <w:pPr>
            <w:pStyle w:val="T2"/>
            <w:rPr>
              <w:rFonts w:eastAsiaTheme="minorEastAsia"/>
              <w:noProof/>
              <w:lang w:eastAsia="tr-TR"/>
            </w:rPr>
          </w:pPr>
          <w:hyperlink w:anchor="_Toc529374159" w:history="1">
            <w:r w:rsidRPr="002F4C82">
              <w:rPr>
                <w:rStyle w:val="Kpr"/>
                <w:noProof/>
                <w:lang w:eastAsia="tr-TR"/>
              </w:rPr>
              <w:t>10.2. Uygulama İmar Planına İlişkin Yargı Kararları</w:t>
            </w:r>
            <w:r>
              <w:rPr>
                <w:noProof/>
                <w:webHidden/>
              </w:rPr>
              <w:tab/>
            </w:r>
            <w:r>
              <w:rPr>
                <w:noProof/>
                <w:webHidden/>
              </w:rPr>
              <w:fldChar w:fldCharType="begin"/>
            </w:r>
            <w:r>
              <w:rPr>
                <w:noProof/>
                <w:webHidden/>
              </w:rPr>
              <w:instrText xml:space="preserve"> PAGEREF _Toc529374159 \h </w:instrText>
            </w:r>
            <w:r>
              <w:rPr>
                <w:noProof/>
                <w:webHidden/>
              </w:rPr>
            </w:r>
            <w:r>
              <w:rPr>
                <w:noProof/>
                <w:webHidden/>
              </w:rPr>
              <w:fldChar w:fldCharType="separate"/>
            </w:r>
            <w:r>
              <w:rPr>
                <w:noProof/>
                <w:webHidden/>
              </w:rPr>
              <w:t>23</w:t>
            </w:r>
            <w:r>
              <w:rPr>
                <w:noProof/>
                <w:webHidden/>
              </w:rPr>
              <w:fldChar w:fldCharType="end"/>
            </w:r>
          </w:hyperlink>
        </w:p>
        <w:p w:rsidR="009E0F8C" w:rsidRDefault="009E0F8C">
          <w:pPr>
            <w:pStyle w:val="T1"/>
            <w:rPr>
              <w:rFonts w:eastAsiaTheme="minorEastAsia"/>
              <w:noProof/>
              <w:lang w:eastAsia="tr-TR"/>
            </w:rPr>
          </w:pPr>
          <w:hyperlink w:anchor="_Toc529374160" w:history="1">
            <w:r w:rsidRPr="002F4C82">
              <w:rPr>
                <w:rStyle w:val="Kpr"/>
                <w:rFonts w:cs="Arial"/>
                <w:noProof/>
              </w:rPr>
              <w:t>11.</w:t>
            </w:r>
            <w:r>
              <w:rPr>
                <w:rFonts w:eastAsiaTheme="minorEastAsia"/>
                <w:noProof/>
                <w:lang w:eastAsia="tr-TR"/>
              </w:rPr>
              <w:tab/>
            </w:r>
            <w:r w:rsidRPr="002F4C82">
              <w:rPr>
                <w:rStyle w:val="Kpr"/>
                <w:rFonts w:cs="Arial"/>
                <w:noProof/>
              </w:rPr>
              <w:t>HÂLİHAZIR HARİTA BİLGİSİ</w:t>
            </w:r>
            <w:r>
              <w:rPr>
                <w:noProof/>
                <w:webHidden/>
              </w:rPr>
              <w:tab/>
            </w:r>
            <w:r>
              <w:rPr>
                <w:noProof/>
                <w:webHidden/>
              </w:rPr>
              <w:fldChar w:fldCharType="begin"/>
            </w:r>
            <w:r>
              <w:rPr>
                <w:noProof/>
                <w:webHidden/>
              </w:rPr>
              <w:instrText xml:space="preserve"> PAGEREF _Toc529374160 \h </w:instrText>
            </w:r>
            <w:r>
              <w:rPr>
                <w:noProof/>
                <w:webHidden/>
              </w:rPr>
            </w:r>
            <w:r>
              <w:rPr>
                <w:noProof/>
                <w:webHidden/>
              </w:rPr>
              <w:fldChar w:fldCharType="separate"/>
            </w:r>
            <w:r>
              <w:rPr>
                <w:noProof/>
                <w:webHidden/>
              </w:rPr>
              <w:t>23</w:t>
            </w:r>
            <w:r>
              <w:rPr>
                <w:noProof/>
                <w:webHidden/>
              </w:rPr>
              <w:fldChar w:fldCharType="end"/>
            </w:r>
          </w:hyperlink>
        </w:p>
        <w:p w:rsidR="009E0F8C" w:rsidRDefault="009E0F8C">
          <w:pPr>
            <w:pStyle w:val="T1"/>
            <w:rPr>
              <w:rFonts w:eastAsiaTheme="minorEastAsia"/>
              <w:noProof/>
              <w:lang w:eastAsia="tr-TR"/>
            </w:rPr>
          </w:pPr>
          <w:hyperlink w:anchor="_Toc529374161" w:history="1">
            <w:r w:rsidRPr="002F4C82">
              <w:rPr>
                <w:rStyle w:val="Kpr"/>
                <w:rFonts w:cs="Arial"/>
                <w:noProof/>
              </w:rPr>
              <w:t>12.</w:t>
            </w:r>
            <w:r>
              <w:rPr>
                <w:rFonts w:eastAsiaTheme="minorEastAsia"/>
                <w:noProof/>
                <w:lang w:eastAsia="tr-TR"/>
              </w:rPr>
              <w:tab/>
            </w:r>
            <w:r w:rsidRPr="002F4C82">
              <w:rPr>
                <w:rStyle w:val="Kpr"/>
                <w:rFonts w:cs="Arial"/>
                <w:noProof/>
              </w:rPr>
              <w:t>PLANA İLİŞKİN RAPORLAR</w:t>
            </w:r>
            <w:r>
              <w:rPr>
                <w:noProof/>
                <w:webHidden/>
              </w:rPr>
              <w:tab/>
            </w:r>
            <w:r>
              <w:rPr>
                <w:noProof/>
                <w:webHidden/>
              </w:rPr>
              <w:fldChar w:fldCharType="begin"/>
            </w:r>
            <w:r>
              <w:rPr>
                <w:noProof/>
                <w:webHidden/>
              </w:rPr>
              <w:instrText xml:space="preserve"> PAGEREF _Toc529374161 \h </w:instrText>
            </w:r>
            <w:r>
              <w:rPr>
                <w:noProof/>
                <w:webHidden/>
              </w:rPr>
            </w:r>
            <w:r>
              <w:rPr>
                <w:noProof/>
                <w:webHidden/>
              </w:rPr>
              <w:fldChar w:fldCharType="separate"/>
            </w:r>
            <w:r>
              <w:rPr>
                <w:noProof/>
                <w:webHidden/>
              </w:rPr>
              <w:t>24</w:t>
            </w:r>
            <w:r>
              <w:rPr>
                <w:noProof/>
                <w:webHidden/>
              </w:rPr>
              <w:fldChar w:fldCharType="end"/>
            </w:r>
          </w:hyperlink>
        </w:p>
        <w:p w:rsidR="009E0F8C" w:rsidRDefault="009E0F8C">
          <w:pPr>
            <w:pStyle w:val="T2"/>
            <w:rPr>
              <w:rFonts w:eastAsiaTheme="minorEastAsia"/>
              <w:noProof/>
              <w:lang w:eastAsia="tr-TR"/>
            </w:rPr>
          </w:pPr>
          <w:hyperlink w:anchor="_Toc529374162" w:history="1">
            <w:r w:rsidRPr="002F4C82">
              <w:rPr>
                <w:rStyle w:val="Kpr"/>
                <w:noProof/>
              </w:rPr>
              <w:t>12.1.</w:t>
            </w:r>
            <w:r>
              <w:rPr>
                <w:rFonts w:eastAsiaTheme="minorEastAsia"/>
                <w:noProof/>
                <w:lang w:eastAsia="tr-TR"/>
              </w:rPr>
              <w:tab/>
            </w:r>
            <w:r w:rsidRPr="002F4C82">
              <w:rPr>
                <w:rStyle w:val="Kpr"/>
                <w:noProof/>
              </w:rPr>
              <w:t>İstanbul Büyükşehir Belediyesi, Anadolu Yakası Mikro Bölgeleme Raporu</w:t>
            </w:r>
            <w:r>
              <w:rPr>
                <w:noProof/>
                <w:webHidden/>
              </w:rPr>
              <w:tab/>
            </w:r>
            <w:r>
              <w:rPr>
                <w:noProof/>
                <w:webHidden/>
              </w:rPr>
              <w:fldChar w:fldCharType="begin"/>
            </w:r>
            <w:r>
              <w:rPr>
                <w:noProof/>
                <w:webHidden/>
              </w:rPr>
              <w:instrText xml:space="preserve"> PAGEREF _Toc529374162 \h </w:instrText>
            </w:r>
            <w:r>
              <w:rPr>
                <w:noProof/>
                <w:webHidden/>
              </w:rPr>
            </w:r>
            <w:r>
              <w:rPr>
                <w:noProof/>
                <w:webHidden/>
              </w:rPr>
              <w:fldChar w:fldCharType="separate"/>
            </w:r>
            <w:r>
              <w:rPr>
                <w:noProof/>
                <w:webHidden/>
              </w:rPr>
              <w:t>24</w:t>
            </w:r>
            <w:r>
              <w:rPr>
                <w:noProof/>
                <w:webHidden/>
              </w:rPr>
              <w:fldChar w:fldCharType="end"/>
            </w:r>
          </w:hyperlink>
        </w:p>
        <w:p w:rsidR="009E0F8C" w:rsidRDefault="009E0F8C">
          <w:pPr>
            <w:pStyle w:val="T2"/>
            <w:rPr>
              <w:rFonts w:eastAsiaTheme="minorEastAsia"/>
              <w:noProof/>
              <w:lang w:eastAsia="tr-TR"/>
            </w:rPr>
          </w:pPr>
          <w:hyperlink w:anchor="_Toc529374163" w:history="1">
            <w:r w:rsidRPr="002F4C82">
              <w:rPr>
                <w:rStyle w:val="Kpr"/>
                <w:rFonts w:eastAsia="Times New Roman"/>
                <w:noProof/>
              </w:rPr>
              <w:t>12.2.</w:t>
            </w:r>
            <w:r>
              <w:rPr>
                <w:rFonts w:eastAsiaTheme="minorEastAsia"/>
                <w:noProof/>
                <w:lang w:eastAsia="tr-TR"/>
              </w:rPr>
              <w:tab/>
            </w:r>
            <w:r w:rsidRPr="002F4C82">
              <w:rPr>
                <w:rStyle w:val="Kpr"/>
                <w:rFonts w:eastAsia="Times New Roman"/>
                <w:noProof/>
              </w:rPr>
              <w:t>Maltepe Üniversitesi Marmara Eğitim Köyü Trafik Etki Değerlendirme Raporu</w:t>
            </w:r>
            <w:r>
              <w:rPr>
                <w:noProof/>
                <w:webHidden/>
              </w:rPr>
              <w:tab/>
            </w:r>
            <w:r>
              <w:rPr>
                <w:noProof/>
                <w:webHidden/>
              </w:rPr>
              <w:fldChar w:fldCharType="begin"/>
            </w:r>
            <w:r>
              <w:rPr>
                <w:noProof/>
                <w:webHidden/>
              </w:rPr>
              <w:instrText xml:space="preserve"> PAGEREF _Toc529374163 \h </w:instrText>
            </w:r>
            <w:r>
              <w:rPr>
                <w:noProof/>
                <w:webHidden/>
              </w:rPr>
            </w:r>
            <w:r>
              <w:rPr>
                <w:noProof/>
                <w:webHidden/>
              </w:rPr>
              <w:fldChar w:fldCharType="separate"/>
            </w:r>
            <w:r>
              <w:rPr>
                <w:noProof/>
                <w:webHidden/>
              </w:rPr>
              <w:t>39</w:t>
            </w:r>
            <w:r>
              <w:rPr>
                <w:noProof/>
                <w:webHidden/>
              </w:rPr>
              <w:fldChar w:fldCharType="end"/>
            </w:r>
          </w:hyperlink>
        </w:p>
        <w:p w:rsidR="009E0F8C" w:rsidRDefault="009E0F8C">
          <w:pPr>
            <w:pStyle w:val="T1"/>
            <w:rPr>
              <w:rFonts w:eastAsiaTheme="minorEastAsia"/>
              <w:noProof/>
              <w:lang w:eastAsia="tr-TR"/>
            </w:rPr>
          </w:pPr>
          <w:hyperlink w:anchor="_Toc529374164" w:history="1">
            <w:r w:rsidRPr="002F4C82">
              <w:rPr>
                <w:rStyle w:val="Kpr"/>
                <w:rFonts w:cs="Arial"/>
                <w:noProof/>
              </w:rPr>
              <w:t>13.</w:t>
            </w:r>
            <w:r>
              <w:rPr>
                <w:rFonts w:eastAsiaTheme="minorEastAsia"/>
                <w:noProof/>
                <w:lang w:eastAsia="tr-TR"/>
              </w:rPr>
              <w:tab/>
            </w:r>
            <w:r w:rsidRPr="002F4C82">
              <w:rPr>
                <w:rStyle w:val="Kpr"/>
                <w:rFonts w:cs="Arial"/>
                <w:noProof/>
              </w:rPr>
              <w:t>PLAN KARARLARI</w:t>
            </w:r>
            <w:r>
              <w:rPr>
                <w:noProof/>
                <w:webHidden/>
              </w:rPr>
              <w:tab/>
            </w:r>
            <w:r>
              <w:rPr>
                <w:noProof/>
                <w:webHidden/>
              </w:rPr>
              <w:fldChar w:fldCharType="begin"/>
            </w:r>
            <w:r>
              <w:rPr>
                <w:noProof/>
                <w:webHidden/>
              </w:rPr>
              <w:instrText xml:space="preserve"> PAGEREF _Toc529374164 \h </w:instrText>
            </w:r>
            <w:r>
              <w:rPr>
                <w:noProof/>
                <w:webHidden/>
              </w:rPr>
            </w:r>
            <w:r>
              <w:rPr>
                <w:noProof/>
                <w:webHidden/>
              </w:rPr>
              <w:fldChar w:fldCharType="separate"/>
            </w:r>
            <w:r>
              <w:rPr>
                <w:noProof/>
                <w:webHidden/>
              </w:rPr>
              <w:t>41</w:t>
            </w:r>
            <w:r>
              <w:rPr>
                <w:noProof/>
                <w:webHidden/>
              </w:rPr>
              <w:fldChar w:fldCharType="end"/>
            </w:r>
          </w:hyperlink>
        </w:p>
        <w:p w:rsidR="009E0F8C" w:rsidRDefault="009E0F8C">
          <w:pPr>
            <w:pStyle w:val="T2"/>
            <w:rPr>
              <w:rFonts w:eastAsiaTheme="minorEastAsia"/>
              <w:noProof/>
              <w:lang w:eastAsia="tr-TR"/>
            </w:rPr>
          </w:pPr>
          <w:hyperlink w:anchor="_Toc529374165" w:history="1">
            <w:r w:rsidRPr="002F4C82">
              <w:rPr>
                <w:rStyle w:val="Kpr"/>
                <w:rFonts w:cs="Arial"/>
                <w:noProof/>
              </w:rPr>
              <w:t>13.1.</w:t>
            </w:r>
            <w:r>
              <w:rPr>
                <w:rFonts w:eastAsiaTheme="minorEastAsia"/>
                <w:noProof/>
                <w:lang w:eastAsia="tr-TR"/>
              </w:rPr>
              <w:tab/>
            </w:r>
            <w:r w:rsidRPr="002F4C82">
              <w:rPr>
                <w:rStyle w:val="Kpr"/>
                <w:rFonts w:cs="Arial"/>
                <w:noProof/>
              </w:rPr>
              <w:t>Plan Değişikliği Gerekçeleri</w:t>
            </w:r>
            <w:r>
              <w:rPr>
                <w:noProof/>
                <w:webHidden/>
              </w:rPr>
              <w:tab/>
            </w:r>
            <w:r>
              <w:rPr>
                <w:noProof/>
                <w:webHidden/>
              </w:rPr>
              <w:fldChar w:fldCharType="begin"/>
            </w:r>
            <w:r>
              <w:rPr>
                <w:noProof/>
                <w:webHidden/>
              </w:rPr>
              <w:instrText xml:space="preserve"> PAGEREF _Toc529374165 \h </w:instrText>
            </w:r>
            <w:r>
              <w:rPr>
                <w:noProof/>
                <w:webHidden/>
              </w:rPr>
            </w:r>
            <w:r>
              <w:rPr>
                <w:noProof/>
                <w:webHidden/>
              </w:rPr>
              <w:fldChar w:fldCharType="separate"/>
            </w:r>
            <w:r>
              <w:rPr>
                <w:noProof/>
                <w:webHidden/>
              </w:rPr>
              <w:t>41</w:t>
            </w:r>
            <w:r>
              <w:rPr>
                <w:noProof/>
                <w:webHidden/>
              </w:rPr>
              <w:fldChar w:fldCharType="end"/>
            </w:r>
          </w:hyperlink>
        </w:p>
        <w:p w:rsidR="009E0F8C" w:rsidRDefault="009E0F8C">
          <w:pPr>
            <w:pStyle w:val="T2"/>
            <w:rPr>
              <w:rFonts w:eastAsiaTheme="minorEastAsia"/>
              <w:noProof/>
              <w:lang w:eastAsia="tr-TR"/>
            </w:rPr>
          </w:pPr>
          <w:hyperlink w:anchor="_Toc529374166" w:history="1">
            <w:r w:rsidRPr="002F4C82">
              <w:rPr>
                <w:rStyle w:val="Kpr"/>
                <w:rFonts w:cs="Arial"/>
                <w:noProof/>
              </w:rPr>
              <w:t>13.2.</w:t>
            </w:r>
            <w:r>
              <w:rPr>
                <w:rFonts w:eastAsiaTheme="minorEastAsia"/>
                <w:noProof/>
                <w:lang w:eastAsia="tr-TR"/>
              </w:rPr>
              <w:tab/>
            </w:r>
            <w:r w:rsidRPr="002F4C82">
              <w:rPr>
                <w:rStyle w:val="Kpr"/>
                <w:rFonts w:cs="Arial"/>
                <w:noProof/>
              </w:rPr>
              <w:t>Planlama Kararları</w:t>
            </w:r>
            <w:r>
              <w:rPr>
                <w:noProof/>
                <w:webHidden/>
              </w:rPr>
              <w:tab/>
            </w:r>
            <w:r>
              <w:rPr>
                <w:noProof/>
                <w:webHidden/>
              </w:rPr>
              <w:fldChar w:fldCharType="begin"/>
            </w:r>
            <w:r>
              <w:rPr>
                <w:noProof/>
                <w:webHidden/>
              </w:rPr>
              <w:instrText xml:space="preserve"> PAGEREF _Toc529374166 \h </w:instrText>
            </w:r>
            <w:r>
              <w:rPr>
                <w:noProof/>
                <w:webHidden/>
              </w:rPr>
            </w:r>
            <w:r>
              <w:rPr>
                <w:noProof/>
                <w:webHidden/>
              </w:rPr>
              <w:fldChar w:fldCharType="separate"/>
            </w:r>
            <w:r>
              <w:rPr>
                <w:noProof/>
                <w:webHidden/>
              </w:rPr>
              <w:t>41</w:t>
            </w:r>
            <w:r>
              <w:rPr>
                <w:noProof/>
                <w:webHidden/>
              </w:rPr>
              <w:fldChar w:fldCharType="end"/>
            </w:r>
          </w:hyperlink>
        </w:p>
        <w:p w:rsidR="001F5620" w:rsidRPr="001A50D8" w:rsidRDefault="001F5620">
          <w:pPr>
            <w:rPr>
              <w:rFonts w:ascii="Arial" w:hAnsi="Arial" w:cs="Arial"/>
              <w:sz w:val="20"/>
              <w:szCs w:val="20"/>
            </w:rPr>
          </w:pPr>
          <w:r w:rsidRPr="00577984">
            <w:rPr>
              <w:rFonts w:ascii="Arial" w:hAnsi="Arial" w:cs="Arial"/>
              <w:b/>
              <w:bCs/>
              <w:sz w:val="20"/>
              <w:szCs w:val="20"/>
            </w:rPr>
            <w:fldChar w:fldCharType="end"/>
          </w:r>
        </w:p>
      </w:sdtContent>
    </w:sdt>
    <w:p w:rsidR="00577984" w:rsidRDefault="00577984" w:rsidP="002E246E">
      <w:pPr>
        <w:tabs>
          <w:tab w:val="left" w:pos="4095"/>
        </w:tabs>
        <w:spacing w:after="0" w:line="360" w:lineRule="auto"/>
        <w:rPr>
          <w:rFonts w:ascii="Arial" w:hAnsi="Arial" w:cs="Arial"/>
          <w:b/>
          <w:sz w:val="20"/>
          <w:szCs w:val="18"/>
        </w:rPr>
      </w:pPr>
    </w:p>
    <w:p w:rsidR="00577984" w:rsidRDefault="00577984" w:rsidP="002E246E">
      <w:pPr>
        <w:tabs>
          <w:tab w:val="left" w:pos="4095"/>
        </w:tabs>
        <w:spacing w:after="0" w:line="360" w:lineRule="auto"/>
        <w:rPr>
          <w:rFonts w:ascii="Arial" w:hAnsi="Arial" w:cs="Arial"/>
          <w:b/>
          <w:sz w:val="20"/>
          <w:szCs w:val="18"/>
        </w:rPr>
      </w:pPr>
    </w:p>
    <w:p w:rsidR="00B24B64" w:rsidRDefault="00B24B64" w:rsidP="002E246E">
      <w:pPr>
        <w:tabs>
          <w:tab w:val="left" w:pos="4095"/>
        </w:tabs>
        <w:spacing w:after="0" w:line="360" w:lineRule="auto"/>
        <w:rPr>
          <w:rFonts w:ascii="Arial" w:hAnsi="Arial" w:cs="Arial"/>
          <w:b/>
          <w:sz w:val="20"/>
          <w:szCs w:val="18"/>
        </w:rPr>
      </w:pPr>
    </w:p>
    <w:p w:rsidR="00B24B64" w:rsidRDefault="00B24B64" w:rsidP="002E246E">
      <w:pPr>
        <w:tabs>
          <w:tab w:val="left" w:pos="4095"/>
        </w:tabs>
        <w:spacing w:after="0" w:line="360" w:lineRule="auto"/>
        <w:rPr>
          <w:rFonts w:ascii="Arial" w:hAnsi="Arial" w:cs="Arial"/>
          <w:b/>
          <w:sz w:val="20"/>
          <w:szCs w:val="18"/>
        </w:rPr>
      </w:pPr>
    </w:p>
    <w:p w:rsidR="00B24B64" w:rsidRDefault="00B24B64" w:rsidP="002E246E">
      <w:pPr>
        <w:tabs>
          <w:tab w:val="left" w:pos="4095"/>
        </w:tabs>
        <w:spacing w:after="0" w:line="360" w:lineRule="auto"/>
        <w:rPr>
          <w:rFonts w:ascii="Arial" w:hAnsi="Arial" w:cs="Arial"/>
          <w:b/>
          <w:sz w:val="20"/>
          <w:szCs w:val="18"/>
        </w:rPr>
      </w:pPr>
    </w:p>
    <w:p w:rsidR="00B24B64" w:rsidRDefault="00B24B64" w:rsidP="002E246E">
      <w:pPr>
        <w:tabs>
          <w:tab w:val="left" w:pos="4095"/>
        </w:tabs>
        <w:spacing w:after="0" w:line="360" w:lineRule="auto"/>
        <w:rPr>
          <w:rFonts w:ascii="Arial" w:hAnsi="Arial" w:cs="Arial"/>
          <w:b/>
          <w:sz w:val="20"/>
          <w:szCs w:val="18"/>
        </w:rPr>
      </w:pPr>
    </w:p>
    <w:p w:rsidR="00B24B64" w:rsidRDefault="00B24B64" w:rsidP="002E246E">
      <w:pPr>
        <w:tabs>
          <w:tab w:val="left" w:pos="4095"/>
        </w:tabs>
        <w:spacing w:after="0" w:line="360" w:lineRule="auto"/>
        <w:rPr>
          <w:rFonts w:ascii="Arial" w:hAnsi="Arial" w:cs="Arial"/>
          <w:b/>
          <w:sz w:val="20"/>
          <w:szCs w:val="18"/>
        </w:rPr>
      </w:pPr>
    </w:p>
    <w:p w:rsidR="00B24B64" w:rsidRDefault="00B24B64" w:rsidP="002E246E">
      <w:pPr>
        <w:tabs>
          <w:tab w:val="left" w:pos="4095"/>
        </w:tabs>
        <w:spacing w:after="0" w:line="360" w:lineRule="auto"/>
        <w:rPr>
          <w:rFonts w:ascii="Arial" w:hAnsi="Arial" w:cs="Arial"/>
          <w:b/>
          <w:sz w:val="20"/>
          <w:szCs w:val="18"/>
        </w:rPr>
      </w:pPr>
    </w:p>
    <w:p w:rsidR="00B24B64" w:rsidRDefault="00B24B64" w:rsidP="002E246E">
      <w:pPr>
        <w:tabs>
          <w:tab w:val="left" w:pos="4095"/>
        </w:tabs>
        <w:spacing w:after="0" w:line="360" w:lineRule="auto"/>
        <w:rPr>
          <w:rFonts w:ascii="Arial" w:hAnsi="Arial" w:cs="Arial"/>
          <w:b/>
          <w:sz w:val="20"/>
          <w:szCs w:val="18"/>
        </w:rPr>
      </w:pPr>
    </w:p>
    <w:p w:rsidR="00B24B64" w:rsidRDefault="00B24B64" w:rsidP="002E246E">
      <w:pPr>
        <w:tabs>
          <w:tab w:val="left" w:pos="4095"/>
        </w:tabs>
        <w:spacing w:after="0" w:line="360" w:lineRule="auto"/>
        <w:rPr>
          <w:rFonts w:ascii="Arial" w:hAnsi="Arial" w:cs="Arial"/>
          <w:b/>
          <w:sz w:val="20"/>
          <w:szCs w:val="18"/>
        </w:rPr>
      </w:pPr>
    </w:p>
    <w:p w:rsidR="002E246E" w:rsidRPr="002E246E" w:rsidRDefault="002E246E" w:rsidP="002E246E">
      <w:pPr>
        <w:tabs>
          <w:tab w:val="left" w:pos="4095"/>
        </w:tabs>
        <w:spacing w:after="0" w:line="360" w:lineRule="auto"/>
        <w:rPr>
          <w:rFonts w:ascii="Arial" w:hAnsi="Arial" w:cs="Arial"/>
          <w:b/>
          <w:sz w:val="18"/>
          <w:szCs w:val="18"/>
        </w:rPr>
      </w:pPr>
      <w:r w:rsidRPr="002E246E">
        <w:rPr>
          <w:rFonts w:ascii="Arial" w:hAnsi="Arial" w:cs="Arial"/>
          <w:b/>
          <w:sz w:val="20"/>
          <w:szCs w:val="18"/>
        </w:rPr>
        <w:lastRenderedPageBreak/>
        <w:t>TABLOLAR</w:t>
      </w:r>
      <w:r w:rsidRPr="002E246E">
        <w:rPr>
          <w:rFonts w:ascii="Arial" w:hAnsi="Arial" w:cs="Arial"/>
          <w:b/>
          <w:sz w:val="18"/>
          <w:szCs w:val="18"/>
        </w:rPr>
        <w:tab/>
      </w:r>
    </w:p>
    <w:p w:rsidR="002E246E" w:rsidRPr="002E246E" w:rsidRDefault="002E246E" w:rsidP="002E246E">
      <w:pPr>
        <w:pStyle w:val="ekillerTablosu"/>
        <w:tabs>
          <w:tab w:val="right" w:leader="dot" w:pos="9060"/>
        </w:tabs>
        <w:rPr>
          <w:rFonts w:ascii="Arial" w:eastAsiaTheme="minorEastAsia" w:hAnsi="Arial" w:cs="Arial"/>
          <w:noProof/>
          <w:sz w:val="18"/>
          <w:szCs w:val="18"/>
          <w:lang w:eastAsia="tr-TR"/>
        </w:rPr>
      </w:pPr>
      <w:r w:rsidRPr="002E246E">
        <w:rPr>
          <w:rFonts w:ascii="Arial" w:hAnsi="Arial" w:cs="Arial"/>
          <w:b/>
          <w:sz w:val="18"/>
          <w:szCs w:val="18"/>
        </w:rPr>
        <w:fldChar w:fldCharType="begin"/>
      </w:r>
      <w:r w:rsidRPr="002E246E">
        <w:rPr>
          <w:rFonts w:ascii="Arial" w:hAnsi="Arial" w:cs="Arial"/>
          <w:b/>
          <w:sz w:val="18"/>
          <w:szCs w:val="18"/>
        </w:rPr>
        <w:instrText xml:space="preserve"> TOC \h \z \c "Tablo" </w:instrText>
      </w:r>
      <w:r w:rsidRPr="002E246E">
        <w:rPr>
          <w:rFonts w:ascii="Arial" w:hAnsi="Arial" w:cs="Arial"/>
          <w:b/>
          <w:sz w:val="18"/>
          <w:szCs w:val="18"/>
        </w:rPr>
        <w:fldChar w:fldCharType="separate"/>
      </w:r>
      <w:hyperlink w:anchor="_Toc502240026" w:history="1">
        <w:r w:rsidRPr="002E246E">
          <w:rPr>
            <w:rStyle w:val="Kpr"/>
            <w:rFonts w:ascii="Arial" w:hAnsi="Arial" w:cs="Arial"/>
            <w:b/>
            <w:noProof/>
            <w:sz w:val="18"/>
            <w:szCs w:val="18"/>
          </w:rPr>
          <w:t>Tablo 1:</w:t>
        </w:r>
        <w:r w:rsidRPr="002E246E">
          <w:rPr>
            <w:rStyle w:val="Kpr"/>
            <w:rFonts w:ascii="Arial" w:hAnsi="Arial" w:cs="Arial"/>
            <w:noProof/>
            <w:sz w:val="18"/>
            <w:szCs w:val="18"/>
          </w:rPr>
          <w:t xml:space="preserve"> Planlama Alanına İlişkin Mülkiyet ve Alan Kullanımı</w:t>
        </w:r>
        <w:r w:rsidRPr="002E246E">
          <w:rPr>
            <w:rFonts w:ascii="Arial" w:hAnsi="Arial" w:cs="Arial"/>
            <w:noProof/>
            <w:webHidden/>
            <w:sz w:val="18"/>
            <w:szCs w:val="18"/>
          </w:rPr>
          <w:tab/>
        </w:r>
        <w:r w:rsidRPr="002E246E">
          <w:rPr>
            <w:rFonts w:ascii="Arial" w:hAnsi="Arial" w:cs="Arial"/>
            <w:noProof/>
            <w:webHidden/>
            <w:sz w:val="18"/>
            <w:szCs w:val="18"/>
          </w:rPr>
          <w:fldChar w:fldCharType="begin"/>
        </w:r>
        <w:r w:rsidRPr="002E246E">
          <w:rPr>
            <w:rFonts w:ascii="Arial" w:hAnsi="Arial" w:cs="Arial"/>
            <w:noProof/>
            <w:webHidden/>
            <w:sz w:val="18"/>
            <w:szCs w:val="18"/>
          </w:rPr>
          <w:instrText xml:space="preserve"> PAGEREF _Toc502240026 \h </w:instrText>
        </w:r>
        <w:r w:rsidRPr="002E246E">
          <w:rPr>
            <w:rFonts w:ascii="Arial" w:hAnsi="Arial" w:cs="Arial"/>
            <w:noProof/>
            <w:webHidden/>
            <w:sz w:val="18"/>
            <w:szCs w:val="18"/>
          </w:rPr>
        </w:r>
        <w:r w:rsidRPr="002E246E">
          <w:rPr>
            <w:rFonts w:ascii="Arial" w:hAnsi="Arial" w:cs="Arial"/>
            <w:noProof/>
            <w:webHidden/>
            <w:sz w:val="18"/>
            <w:szCs w:val="18"/>
          </w:rPr>
          <w:fldChar w:fldCharType="separate"/>
        </w:r>
        <w:r w:rsidR="009E0F8C">
          <w:rPr>
            <w:rFonts w:ascii="Arial" w:hAnsi="Arial" w:cs="Arial"/>
            <w:noProof/>
            <w:webHidden/>
            <w:sz w:val="18"/>
            <w:szCs w:val="18"/>
          </w:rPr>
          <w:t>15</w:t>
        </w:r>
        <w:r w:rsidRPr="002E246E">
          <w:rPr>
            <w:rFonts w:ascii="Arial" w:hAnsi="Arial" w:cs="Arial"/>
            <w:noProof/>
            <w:webHidden/>
            <w:sz w:val="18"/>
            <w:szCs w:val="18"/>
          </w:rPr>
          <w:fldChar w:fldCharType="end"/>
        </w:r>
      </w:hyperlink>
    </w:p>
    <w:p w:rsidR="002E246E" w:rsidRPr="002E246E" w:rsidRDefault="008F3180" w:rsidP="002E246E">
      <w:pPr>
        <w:pStyle w:val="ekillerTablosu"/>
        <w:tabs>
          <w:tab w:val="right" w:leader="dot" w:pos="9060"/>
        </w:tabs>
        <w:rPr>
          <w:rFonts w:ascii="Arial" w:hAnsi="Arial" w:cs="Arial"/>
          <w:noProof/>
          <w:sz w:val="18"/>
          <w:szCs w:val="18"/>
        </w:rPr>
      </w:pPr>
      <w:hyperlink w:anchor="_Toc502240027" w:history="1">
        <w:r w:rsidR="002E246E" w:rsidRPr="002E246E">
          <w:rPr>
            <w:rStyle w:val="Kpr"/>
            <w:rFonts w:ascii="Arial" w:hAnsi="Arial" w:cs="Arial"/>
            <w:b/>
            <w:noProof/>
            <w:sz w:val="18"/>
            <w:szCs w:val="18"/>
          </w:rPr>
          <w:t>Tablo 2:</w:t>
        </w:r>
        <w:r w:rsidR="002E246E" w:rsidRPr="002E246E">
          <w:rPr>
            <w:rStyle w:val="Kpr"/>
            <w:rFonts w:ascii="Arial" w:hAnsi="Arial" w:cs="Arial"/>
            <w:noProof/>
            <w:sz w:val="18"/>
            <w:szCs w:val="18"/>
          </w:rPr>
          <w:t xml:space="preserve"> Mevcut Yapılaşma Durumu</w:t>
        </w:r>
        <w:r w:rsidR="002E246E" w:rsidRPr="002E246E">
          <w:rPr>
            <w:rFonts w:ascii="Arial" w:hAnsi="Arial" w:cs="Arial"/>
            <w:noProof/>
            <w:webHidden/>
            <w:sz w:val="18"/>
            <w:szCs w:val="18"/>
          </w:rPr>
          <w:tab/>
          <w:t>18</w:t>
        </w:r>
      </w:hyperlink>
    </w:p>
    <w:p w:rsidR="002E246E" w:rsidRPr="002E246E" w:rsidRDefault="002E246E" w:rsidP="002E246E">
      <w:pPr>
        <w:rPr>
          <w:rFonts w:ascii="Arial" w:hAnsi="Arial" w:cs="Arial"/>
          <w:noProof/>
          <w:sz w:val="18"/>
          <w:szCs w:val="18"/>
        </w:rPr>
      </w:pPr>
      <w:r w:rsidRPr="002E246E">
        <w:rPr>
          <w:rStyle w:val="Kpr"/>
          <w:rFonts w:ascii="Arial" w:hAnsi="Arial" w:cs="Arial"/>
          <w:b/>
          <w:noProof/>
          <w:color w:val="auto"/>
          <w:sz w:val="18"/>
          <w:szCs w:val="18"/>
          <w:u w:val="none"/>
        </w:rPr>
        <w:t>Tablo 3:</w:t>
      </w:r>
      <w:r>
        <w:rPr>
          <w:rStyle w:val="Kpr"/>
          <w:rFonts w:ascii="Arial" w:hAnsi="Arial" w:cs="Arial"/>
          <w:noProof/>
          <w:color w:val="auto"/>
          <w:sz w:val="18"/>
          <w:szCs w:val="18"/>
          <w:u w:val="none"/>
        </w:rPr>
        <w:t xml:space="preserve"> Planlama Alanına İlişkin Alan Dağılımı………</w:t>
      </w:r>
      <w:r w:rsidRPr="002E246E">
        <w:rPr>
          <w:rStyle w:val="Kpr"/>
          <w:rFonts w:ascii="Arial" w:hAnsi="Arial" w:cs="Arial"/>
          <w:noProof/>
          <w:color w:val="auto"/>
          <w:sz w:val="18"/>
          <w:szCs w:val="18"/>
          <w:u w:val="none"/>
        </w:rPr>
        <w:t>………………………….………………………………</w:t>
      </w:r>
      <w:r>
        <w:rPr>
          <w:rStyle w:val="Kpr"/>
          <w:rFonts w:ascii="Arial" w:hAnsi="Arial" w:cs="Arial"/>
          <w:noProof/>
          <w:color w:val="auto"/>
          <w:sz w:val="18"/>
          <w:szCs w:val="18"/>
          <w:u w:val="none"/>
        </w:rPr>
        <w:t>...</w:t>
      </w:r>
      <w:r w:rsidRPr="002E246E">
        <w:rPr>
          <w:rStyle w:val="Kpr"/>
          <w:rFonts w:ascii="Arial" w:hAnsi="Arial" w:cs="Arial"/>
          <w:noProof/>
          <w:color w:val="auto"/>
          <w:sz w:val="18"/>
          <w:szCs w:val="18"/>
          <w:u w:val="none"/>
        </w:rPr>
        <w:t>……</w:t>
      </w:r>
      <w:r w:rsidRPr="002E246E">
        <w:rPr>
          <w:noProof/>
          <w:webHidden/>
          <w:sz w:val="18"/>
          <w:szCs w:val="18"/>
        </w:rPr>
        <w:t>.</w:t>
      </w:r>
      <w:r w:rsidRPr="002E246E">
        <w:rPr>
          <w:rFonts w:ascii="Arial" w:hAnsi="Arial" w:cs="Arial"/>
          <w:noProof/>
          <w:webHidden/>
          <w:sz w:val="18"/>
          <w:szCs w:val="18"/>
        </w:rPr>
        <w:fldChar w:fldCharType="begin"/>
      </w:r>
      <w:r w:rsidRPr="002E246E">
        <w:rPr>
          <w:rFonts w:ascii="Arial" w:hAnsi="Arial" w:cs="Arial"/>
          <w:noProof/>
          <w:webHidden/>
          <w:sz w:val="18"/>
          <w:szCs w:val="18"/>
        </w:rPr>
        <w:instrText xml:space="preserve"> PAGEREF _Toc502240027 \h </w:instrText>
      </w:r>
      <w:r w:rsidRPr="002E246E">
        <w:rPr>
          <w:rFonts w:ascii="Arial" w:hAnsi="Arial" w:cs="Arial"/>
          <w:noProof/>
          <w:webHidden/>
          <w:sz w:val="18"/>
          <w:szCs w:val="18"/>
        </w:rPr>
      </w:r>
      <w:r w:rsidRPr="002E246E">
        <w:rPr>
          <w:rFonts w:ascii="Arial" w:hAnsi="Arial" w:cs="Arial"/>
          <w:noProof/>
          <w:webHidden/>
          <w:sz w:val="18"/>
          <w:szCs w:val="18"/>
        </w:rPr>
        <w:fldChar w:fldCharType="separate"/>
      </w:r>
      <w:r w:rsidR="009E0F8C">
        <w:rPr>
          <w:rFonts w:ascii="Arial" w:hAnsi="Arial" w:cs="Arial"/>
          <w:noProof/>
          <w:webHidden/>
          <w:sz w:val="18"/>
          <w:szCs w:val="18"/>
        </w:rPr>
        <w:t>41</w:t>
      </w:r>
      <w:r w:rsidRPr="002E246E">
        <w:rPr>
          <w:rFonts w:ascii="Arial" w:hAnsi="Arial" w:cs="Arial"/>
          <w:noProof/>
          <w:webHidden/>
          <w:sz w:val="18"/>
          <w:szCs w:val="18"/>
        </w:rPr>
        <w:fldChar w:fldCharType="end"/>
      </w:r>
    </w:p>
    <w:p w:rsidR="002E246E" w:rsidRPr="00B24B64" w:rsidRDefault="002E246E" w:rsidP="00C80DF1">
      <w:pPr>
        <w:spacing w:after="0" w:line="360" w:lineRule="auto"/>
        <w:rPr>
          <w:rFonts w:ascii="Arial" w:hAnsi="Arial" w:cs="Arial"/>
          <w:b/>
          <w:sz w:val="20"/>
          <w:szCs w:val="20"/>
        </w:rPr>
      </w:pPr>
      <w:r w:rsidRPr="002E246E">
        <w:rPr>
          <w:rFonts w:ascii="Arial" w:hAnsi="Arial" w:cs="Arial"/>
          <w:b/>
          <w:sz w:val="18"/>
          <w:szCs w:val="18"/>
        </w:rPr>
        <w:fldChar w:fldCharType="end"/>
      </w:r>
    </w:p>
    <w:p w:rsidR="006704E0" w:rsidRPr="002E246E" w:rsidRDefault="00B141DA" w:rsidP="00C80DF1">
      <w:pPr>
        <w:spacing w:after="0" w:line="360" w:lineRule="auto"/>
        <w:rPr>
          <w:rFonts w:ascii="Arial" w:hAnsi="Arial" w:cs="Arial"/>
          <w:b/>
          <w:sz w:val="20"/>
          <w:szCs w:val="16"/>
        </w:rPr>
      </w:pPr>
      <w:r w:rsidRPr="002E246E">
        <w:rPr>
          <w:rFonts w:ascii="Arial" w:hAnsi="Arial" w:cs="Arial"/>
          <w:b/>
          <w:sz w:val="20"/>
          <w:szCs w:val="16"/>
        </w:rPr>
        <w:t xml:space="preserve">ŞEKİLLER </w:t>
      </w:r>
    </w:p>
    <w:p w:rsidR="009E0F8C" w:rsidRPr="00C50A58" w:rsidRDefault="00766FA0">
      <w:pPr>
        <w:pStyle w:val="ekillerTablosu"/>
        <w:tabs>
          <w:tab w:val="right" w:leader="dot" w:pos="9486"/>
        </w:tabs>
        <w:rPr>
          <w:rFonts w:eastAsiaTheme="minorEastAsia"/>
          <w:noProof/>
          <w:sz w:val="18"/>
          <w:szCs w:val="18"/>
          <w:lang w:eastAsia="tr-TR"/>
        </w:rPr>
      </w:pPr>
      <w:r w:rsidRPr="00C50A58">
        <w:rPr>
          <w:rFonts w:ascii="Arial" w:hAnsi="Arial" w:cs="Arial"/>
          <w:b/>
          <w:sz w:val="18"/>
          <w:szCs w:val="18"/>
        </w:rPr>
        <w:fldChar w:fldCharType="begin"/>
      </w:r>
      <w:r w:rsidRPr="00C50A58">
        <w:rPr>
          <w:rFonts w:ascii="Arial" w:hAnsi="Arial" w:cs="Arial"/>
          <w:b/>
          <w:sz w:val="18"/>
          <w:szCs w:val="18"/>
        </w:rPr>
        <w:instrText xml:space="preserve"> TOC \h \z \c "Şekil" </w:instrText>
      </w:r>
      <w:r w:rsidRPr="00C50A58">
        <w:rPr>
          <w:rFonts w:ascii="Arial" w:hAnsi="Arial" w:cs="Arial"/>
          <w:b/>
          <w:sz w:val="18"/>
          <w:szCs w:val="18"/>
        </w:rPr>
        <w:fldChar w:fldCharType="separate"/>
      </w:r>
      <w:hyperlink w:anchor="_Toc529374167" w:history="1">
        <w:r w:rsidR="009E0F8C" w:rsidRPr="00C50A58">
          <w:rPr>
            <w:rStyle w:val="Kpr"/>
            <w:rFonts w:ascii="Arial" w:hAnsi="Arial" w:cs="Arial"/>
            <w:b/>
            <w:noProof/>
            <w:sz w:val="18"/>
            <w:szCs w:val="18"/>
          </w:rPr>
          <w:t xml:space="preserve">Şekil 1: </w:t>
        </w:r>
        <w:r w:rsidR="009E0F8C" w:rsidRPr="00C50A58">
          <w:rPr>
            <w:rStyle w:val="Kpr"/>
            <w:rFonts w:ascii="Arial" w:hAnsi="Arial" w:cs="Arial"/>
            <w:noProof/>
            <w:sz w:val="18"/>
            <w:szCs w:val="18"/>
          </w:rPr>
          <w:t>İstanbul İlinin Ülke İçerisindeki Konumu</w:t>
        </w:r>
        <w:r w:rsidR="009E0F8C" w:rsidRPr="00C50A58">
          <w:rPr>
            <w:noProof/>
            <w:webHidden/>
            <w:sz w:val="18"/>
            <w:szCs w:val="18"/>
          </w:rPr>
          <w:tab/>
        </w:r>
        <w:r w:rsidR="009E0F8C" w:rsidRPr="00C50A58">
          <w:rPr>
            <w:noProof/>
            <w:webHidden/>
            <w:sz w:val="18"/>
            <w:szCs w:val="18"/>
          </w:rPr>
          <w:fldChar w:fldCharType="begin"/>
        </w:r>
        <w:r w:rsidR="009E0F8C" w:rsidRPr="00C50A58">
          <w:rPr>
            <w:noProof/>
            <w:webHidden/>
            <w:sz w:val="18"/>
            <w:szCs w:val="18"/>
          </w:rPr>
          <w:instrText xml:space="preserve"> PAGEREF _Toc529374167 \h </w:instrText>
        </w:r>
        <w:r w:rsidR="009E0F8C" w:rsidRPr="00C50A58">
          <w:rPr>
            <w:noProof/>
            <w:webHidden/>
            <w:sz w:val="18"/>
            <w:szCs w:val="18"/>
          </w:rPr>
        </w:r>
        <w:r w:rsidR="009E0F8C" w:rsidRPr="00C50A58">
          <w:rPr>
            <w:noProof/>
            <w:webHidden/>
            <w:sz w:val="18"/>
            <w:szCs w:val="18"/>
          </w:rPr>
          <w:fldChar w:fldCharType="separate"/>
        </w:r>
        <w:r w:rsidR="009E0F8C" w:rsidRPr="00C50A58">
          <w:rPr>
            <w:noProof/>
            <w:webHidden/>
            <w:sz w:val="18"/>
            <w:szCs w:val="18"/>
          </w:rPr>
          <w:t>4</w:t>
        </w:r>
        <w:r w:rsidR="009E0F8C"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68" w:history="1">
        <w:r w:rsidRPr="00C50A58">
          <w:rPr>
            <w:rStyle w:val="Kpr"/>
            <w:rFonts w:ascii="Arial" w:hAnsi="Arial" w:cs="Arial"/>
            <w:b/>
            <w:noProof/>
            <w:sz w:val="18"/>
            <w:szCs w:val="18"/>
          </w:rPr>
          <w:t xml:space="preserve">Şekil 2: </w:t>
        </w:r>
        <w:r w:rsidRPr="00C50A58">
          <w:rPr>
            <w:rStyle w:val="Kpr"/>
            <w:rFonts w:ascii="Arial" w:hAnsi="Arial" w:cs="Arial"/>
            <w:noProof/>
            <w:sz w:val="18"/>
            <w:szCs w:val="18"/>
          </w:rPr>
          <w:t>İstanbul İlinin Marmara Bölgesindeki Konumu</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_Toc529374168 \h </w:instrText>
        </w:r>
        <w:r w:rsidRPr="00C50A58">
          <w:rPr>
            <w:noProof/>
            <w:webHidden/>
            <w:sz w:val="18"/>
            <w:szCs w:val="18"/>
          </w:rPr>
        </w:r>
        <w:r w:rsidRPr="00C50A58">
          <w:rPr>
            <w:noProof/>
            <w:webHidden/>
            <w:sz w:val="18"/>
            <w:szCs w:val="18"/>
          </w:rPr>
          <w:fldChar w:fldCharType="separate"/>
        </w:r>
        <w:r w:rsidRPr="00C50A58">
          <w:rPr>
            <w:noProof/>
            <w:webHidden/>
            <w:sz w:val="18"/>
            <w:szCs w:val="18"/>
          </w:rPr>
          <w:t>4</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69" w:history="1">
        <w:r w:rsidRPr="00C50A58">
          <w:rPr>
            <w:rStyle w:val="Kpr"/>
            <w:rFonts w:ascii="Arial" w:hAnsi="Arial" w:cs="Arial"/>
            <w:b/>
            <w:noProof/>
            <w:sz w:val="18"/>
            <w:szCs w:val="18"/>
          </w:rPr>
          <w:t>Şekil 3:</w:t>
        </w:r>
        <w:r w:rsidRPr="00C50A58">
          <w:rPr>
            <w:rStyle w:val="Kpr"/>
            <w:rFonts w:ascii="Arial" w:hAnsi="Arial" w:cs="Arial"/>
            <w:noProof/>
            <w:sz w:val="18"/>
            <w:szCs w:val="18"/>
          </w:rPr>
          <w:t xml:space="preserve"> Planlama Alanının Uzak Konumunu Gösterir Uydu Görüntüsü</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_Toc529374169 \h </w:instrText>
        </w:r>
        <w:r w:rsidRPr="00C50A58">
          <w:rPr>
            <w:noProof/>
            <w:webHidden/>
            <w:sz w:val="18"/>
            <w:szCs w:val="18"/>
          </w:rPr>
        </w:r>
        <w:r w:rsidRPr="00C50A58">
          <w:rPr>
            <w:noProof/>
            <w:webHidden/>
            <w:sz w:val="18"/>
            <w:szCs w:val="18"/>
          </w:rPr>
          <w:fldChar w:fldCharType="separate"/>
        </w:r>
        <w:r w:rsidRPr="00C50A58">
          <w:rPr>
            <w:noProof/>
            <w:webHidden/>
            <w:sz w:val="18"/>
            <w:szCs w:val="18"/>
          </w:rPr>
          <w:t>5</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70" w:history="1">
        <w:r w:rsidRPr="00C50A58">
          <w:rPr>
            <w:rStyle w:val="Kpr"/>
            <w:rFonts w:ascii="Arial" w:hAnsi="Arial" w:cs="Arial"/>
            <w:b/>
            <w:noProof/>
            <w:sz w:val="18"/>
            <w:szCs w:val="18"/>
          </w:rPr>
          <w:t>Şekil 4:</w:t>
        </w:r>
        <w:r w:rsidRPr="00C50A58">
          <w:rPr>
            <w:rStyle w:val="Kpr"/>
            <w:rFonts w:ascii="Arial" w:hAnsi="Arial" w:cs="Arial"/>
            <w:noProof/>
            <w:sz w:val="18"/>
            <w:szCs w:val="18"/>
          </w:rPr>
          <w:t xml:space="preserve"> Planlama Alanının Yakın Konumunu Gösterir Uydu Görüntüsü</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_Toc529374170 \h </w:instrText>
        </w:r>
        <w:r w:rsidRPr="00C50A58">
          <w:rPr>
            <w:noProof/>
            <w:webHidden/>
            <w:sz w:val="18"/>
            <w:szCs w:val="18"/>
          </w:rPr>
        </w:r>
        <w:r w:rsidRPr="00C50A58">
          <w:rPr>
            <w:noProof/>
            <w:webHidden/>
            <w:sz w:val="18"/>
            <w:szCs w:val="18"/>
          </w:rPr>
          <w:fldChar w:fldCharType="separate"/>
        </w:r>
        <w:r w:rsidRPr="00C50A58">
          <w:rPr>
            <w:noProof/>
            <w:webHidden/>
            <w:sz w:val="18"/>
            <w:szCs w:val="18"/>
          </w:rPr>
          <w:t>6</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71" w:history="1">
        <w:r w:rsidRPr="00C50A58">
          <w:rPr>
            <w:rStyle w:val="Kpr"/>
            <w:rFonts w:ascii="Arial" w:hAnsi="Arial" w:cs="Arial"/>
            <w:b/>
            <w:noProof/>
            <w:sz w:val="18"/>
            <w:szCs w:val="18"/>
          </w:rPr>
          <w:t>Şekil 5:</w:t>
        </w:r>
        <w:r w:rsidRPr="00C50A58">
          <w:rPr>
            <w:rStyle w:val="Kpr"/>
            <w:rFonts w:ascii="Arial" w:hAnsi="Arial" w:cs="Arial"/>
            <w:noProof/>
            <w:sz w:val="18"/>
            <w:szCs w:val="18"/>
          </w:rPr>
          <w:t xml:space="preserve"> Planlama Alanının Ülke Ulaşım Ağı İçerisindeki Konumu</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_Toc529374171 \h </w:instrText>
        </w:r>
        <w:r w:rsidRPr="00C50A58">
          <w:rPr>
            <w:noProof/>
            <w:webHidden/>
            <w:sz w:val="18"/>
            <w:szCs w:val="18"/>
          </w:rPr>
        </w:r>
        <w:r w:rsidRPr="00C50A58">
          <w:rPr>
            <w:noProof/>
            <w:webHidden/>
            <w:sz w:val="18"/>
            <w:szCs w:val="18"/>
          </w:rPr>
          <w:fldChar w:fldCharType="separate"/>
        </w:r>
        <w:r w:rsidRPr="00C50A58">
          <w:rPr>
            <w:noProof/>
            <w:webHidden/>
            <w:sz w:val="18"/>
            <w:szCs w:val="18"/>
          </w:rPr>
          <w:t>10</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72" w:history="1">
        <w:r w:rsidRPr="00C50A58">
          <w:rPr>
            <w:rStyle w:val="Kpr"/>
            <w:rFonts w:ascii="Arial" w:hAnsi="Arial" w:cs="Arial"/>
            <w:b/>
            <w:noProof/>
            <w:sz w:val="18"/>
            <w:szCs w:val="18"/>
          </w:rPr>
          <w:t>Şekil 6:</w:t>
        </w:r>
        <w:r w:rsidRPr="00C50A58">
          <w:rPr>
            <w:rStyle w:val="Kpr"/>
            <w:rFonts w:ascii="Arial" w:hAnsi="Arial" w:cs="Arial"/>
            <w:noProof/>
            <w:sz w:val="18"/>
            <w:szCs w:val="18"/>
          </w:rPr>
          <w:t xml:space="preserve"> Planlama Alanının Bölge Ulaşım Ağındaki Yeri</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_Toc529374172 \h </w:instrText>
        </w:r>
        <w:r w:rsidRPr="00C50A58">
          <w:rPr>
            <w:noProof/>
            <w:webHidden/>
            <w:sz w:val="18"/>
            <w:szCs w:val="18"/>
          </w:rPr>
        </w:r>
        <w:r w:rsidRPr="00C50A58">
          <w:rPr>
            <w:noProof/>
            <w:webHidden/>
            <w:sz w:val="18"/>
            <w:szCs w:val="18"/>
          </w:rPr>
          <w:fldChar w:fldCharType="separate"/>
        </w:r>
        <w:r w:rsidRPr="00C50A58">
          <w:rPr>
            <w:noProof/>
            <w:webHidden/>
            <w:sz w:val="18"/>
            <w:szCs w:val="18"/>
          </w:rPr>
          <w:t>11</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73" w:history="1">
        <w:r w:rsidRPr="00C50A58">
          <w:rPr>
            <w:rStyle w:val="Kpr"/>
            <w:rFonts w:ascii="Arial" w:hAnsi="Arial" w:cs="Arial"/>
            <w:b/>
            <w:noProof/>
            <w:sz w:val="18"/>
            <w:szCs w:val="18"/>
          </w:rPr>
          <w:t>Şekil 7:</w:t>
        </w:r>
        <w:r w:rsidRPr="00C50A58">
          <w:rPr>
            <w:rStyle w:val="Kpr"/>
            <w:rFonts w:ascii="Arial" w:hAnsi="Arial" w:cs="Arial"/>
            <w:noProof/>
            <w:sz w:val="18"/>
            <w:szCs w:val="18"/>
          </w:rPr>
          <w:t xml:space="preserve"> Planlama Alanının Yerel Ulaşım Ağındaki Yeri</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_Toc529374173 \h </w:instrText>
        </w:r>
        <w:r w:rsidRPr="00C50A58">
          <w:rPr>
            <w:noProof/>
            <w:webHidden/>
            <w:sz w:val="18"/>
            <w:szCs w:val="18"/>
          </w:rPr>
        </w:r>
        <w:r w:rsidRPr="00C50A58">
          <w:rPr>
            <w:noProof/>
            <w:webHidden/>
            <w:sz w:val="18"/>
            <w:szCs w:val="18"/>
          </w:rPr>
          <w:fldChar w:fldCharType="separate"/>
        </w:r>
        <w:r w:rsidRPr="00C50A58">
          <w:rPr>
            <w:noProof/>
            <w:webHidden/>
            <w:sz w:val="18"/>
            <w:szCs w:val="18"/>
          </w:rPr>
          <w:t>11</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74" w:history="1">
        <w:r w:rsidRPr="00C50A58">
          <w:rPr>
            <w:rStyle w:val="Kpr"/>
            <w:rFonts w:ascii="Arial" w:hAnsi="Arial" w:cs="Arial"/>
            <w:b/>
            <w:noProof/>
            <w:sz w:val="18"/>
            <w:szCs w:val="18"/>
          </w:rPr>
          <w:t>Şekil 8:</w:t>
        </w:r>
        <w:r w:rsidRPr="00C50A58">
          <w:rPr>
            <w:rStyle w:val="Kpr"/>
            <w:rFonts w:ascii="Arial" w:hAnsi="Arial" w:cs="Arial"/>
            <w:noProof/>
            <w:sz w:val="18"/>
            <w:szCs w:val="18"/>
          </w:rPr>
          <w:t xml:space="preserve"> İstanbul İlinin Ülke İdari Bölünüş Haritası Üzerinde Konumu</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_Toc529374174 \h </w:instrText>
        </w:r>
        <w:r w:rsidRPr="00C50A58">
          <w:rPr>
            <w:noProof/>
            <w:webHidden/>
            <w:sz w:val="18"/>
            <w:szCs w:val="18"/>
          </w:rPr>
        </w:r>
        <w:r w:rsidRPr="00C50A58">
          <w:rPr>
            <w:noProof/>
            <w:webHidden/>
            <w:sz w:val="18"/>
            <w:szCs w:val="18"/>
          </w:rPr>
          <w:fldChar w:fldCharType="separate"/>
        </w:r>
        <w:r w:rsidRPr="00C50A58">
          <w:rPr>
            <w:noProof/>
            <w:webHidden/>
            <w:sz w:val="18"/>
            <w:szCs w:val="18"/>
          </w:rPr>
          <w:t>12</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75" w:history="1">
        <w:r w:rsidRPr="00C50A58">
          <w:rPr>
            <w:rStyle w:val="Kpr"/>
            <w:rFonts w:ascii="Arial" w:hAnsi="Arial" w:cs="Arial"/>
            <w:b/>
            <w:noProof/>
            <w:sz w:val="18"/>
            <w:szCs w:val="18"/>
          </w:rPr>
          <w:t>Şekil 9:</w:t>
        </w:r>
        <w:r w:rsidRPr="00C50A58">
          <w:rPr>
            <w:rStyle w:val="Kpr"/>
            <w:rFonts w:ascii="Arial" w:hAnsi="Arial" w:cs="Arial"/>
            <w:noProof/>
            <w:sz w:val="18"/>
            <w:szCs w:val="18"/>
          </w:rPr>
          <w:t xml:space="preserve"> İstanbul İlinin İdari Bölünüş Haritası</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_Toc529374175 \h </w:instrText>
        </w:r>
        <w:r w:rsidRPr="00C50A58">
          <w:rPr>
            <w:noProof/>
            <w:webHidden/>
            <w:sz w:val="18"/>
            <w:szCs w:val="18"/>
          </w:rPr>
        </w:r>
        <w:r w:rsidRPr="00C50A58">
          <w:rPr>
            <w:noProof/>
            <w:webHidden/>
            <w:sz w:val="18"/>
            <w:szCs w:val="18"/>
          </w:rPr>
          <w:fldChar w:fldCharType="separate"/>
        </w:r>
        <w:r w:rsidRPr="00C50A58">
          <w:rPr>
            <w:noProof/>
            <w:webHidden/>
            <w:sz w:val="18"/>
            <w:szCs w:val="18"/>
          </w:rPr>
          <w:t>13</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76" w:history="1">
        <w:r w:rsidRPr="00C50A58">
          <w:rPr>
            <w:rStyle w:val="Kpr"/>
            <w:rFonts w:ascii="Arial" w:hAnsi="Arial" w:cs="Arial"/>
            <w:b/>
            <w:noProof/>
            <w:sz w:val="18"/>
            <w:szCs w:val="18"/>
          </w:rPr>
          <w:t>Şekil 10:</w:t>
        </w:r>
        <w:r w:rsidRPr="00C50A58">
          <w:rPr>
            <w:rStyle w:val="Kpr"/>
            <w:rFonts w:ascii="Arial" w:hAnsi="Arial" w:cs="Arial"/>
            <w:noProof/>
            <w:sz w:val="18"/>
            <w:szCs w:val="18"/>
          </w:rPr>
          <w:t xml:space="preserve"> Maltepe İlçesi’nin İdari Bölünüş Haritası</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_Toc529374176 \h </w:instrText>
        </w:r>
        <w:r w:rsidRPr="00C50A58">
          <w:rPr>
            <w:noProof/>
            <w:webHidden/>
            <w:sz w:val="18"/>
            <w:szCs w:val="18"/>
          </w:rPr>
        </w:r>
        <w:r w:rsidRPr="00C50A58">
          <w:rPr>
            <w:noProof/>
            <w:webHidden/>
            <w:sz w:val="18"/>
            <w:szCs w:val="18"/>
          </w:rPr>
          <w:fldChar w:fldCharType="separate"/>
        </w:r>
        <w:r w:rsidRPr="00C50A58">
          <w:rPr>
            <w:noProof/>
            <w:webHidden/>
            <w:sz w:val="18"/>
            <w:szCs w:val="18"/>
          </w:rPr>
          <w:t>13</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77" w:history="1">
        <w:r w:rsidRPr="00C50A58">
          <w:rPr>
            <w:rStyle w:val="Kpr"/>
            <w:rFonts w:ascii="Arial" w:hAnsi="Arial" w:cs="Arial"/>
            <w:b/>
            <w:noProof/>
            <w:sz w:val="18"/>
            <w:szCs w:val="18"/>
          </w:rPr>
          <w:t>Şekil 11:</w:t>
        </w:r>
        <w:r w:rsidRPr="00C50A58">
          <w:rPr>
            <w:rStyle w:val="Kpr"/>
            <w:noProof/>
            <w:sz w:val="18"/>
            <w:szCs w:val="18"/>
          </w:rPr>
          <w:t xml:space="preserve"> </w:t>
        </w:r>
        <w:r w:rsidRPr="00C50A58">
          <w:rPr>
            <w:rStyle w:val="Kpr"/>
            <w:rFonts w:ascii="Arial" w:hAnsi="Arial" w:cs="Arial"/>
            <w:noProof/>
            <w:sz w:val="18"/>
            <w:szCs w:val="18"/>
          </w:rPr>
          <w:t>Planlama Alanı Çevresindeki Orman Alanları</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_Toc529374177 \h </w:instrText>
        </w:r>
        <w:r w:rsidRPr="00C50A58">
          <w:rPr>
            <w:noProof/>
            <w:webHidden/>
            <w:sz w:val="18"/>
            <w:szCs w:val="18"/>
          </w:rPr>
        </w:r>
        <w:r w:rsidRPr="00C50A58">
          <w:rPr>
            <w:noProof/>
            <w:webHidden/>
            <w:sz w:val="18"/>
            <w:szCs w:val="18"/>
          </w:rPr>
          <w:fldChar w:fldCharType="separate"/>
        </w:r>
        <w:r w:rsidRPr="00C50A58">
          <w:rPr>
            <w:noProof/>
            <w:webHidden/>
            <w:sz w:val="18"/>
            <w:szCs w:val="18"/>
          </w:rPr>
          <w:t>14</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78" w:history="1">
        <w:r w:rsidRPr="00C50A58">
          <w:rPr>
            <w:rStyle w:val="Kpr"/>
            <w:rFonts w:ascii="Arial" w:hAnsi="Arial" w:cs="Arial"/>
            <w:b/>
            <w:noProof/>
            <w:sz w:val="18"/>
            <w:szCs w:val="18"/>
          </w:rPr>
          <w:t>Şekil 12:</w:t>
        </w:r>
        <w:r w:rsidRPr="00C50A58">
          <w:rPr>
            <w:rStyle w:val="Kpr"/>
            <w:noProof/>
            <w:sz w:val="18"/>
            <w:szCs w:val="18"/>
          </w:rPr>
          <w:t xml:space="preserve"> </w:t>
        </w:r>
        <w:r w:rsidRPr="00C50A58">
          <w:rPr>
            <w:rStyle w:val="Kpr"/>
            <w:rFonts w:ascii="Arial" w:hAnsi="Arial" w:cs="Arial"/>
            <w:noProof/>
            <w:sz w:val="18"/>
            <w:szCs w:val="18"/>
          </w:rPr>
          <w:t>Planlama Alanı Mülkiyet Analizi</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_Toc529374178 \h </w:instrText>
        </w:r>
        <w:r w:rsidRPr="00C50A58">
          <w:rPr>
            <w:noProof/>
            <w:webHidden/>
            <w:sz w:val="18"/>
            <w:szCs w:val="18"/>
          </w:rPr>
        </w:r>
        <w:r w:rsidRPr="00C50A58">
          <w:rPr>
            <w:noProof/>
            <w:webHidden/>
            <w:sz w:val="18"/>
            <w:szCs w:val="18"/>
          </w:rPr>
          <w:fldChar w:fldCharType="separate"/>
        </w:r>
        <w:r w:rsidRPr="00C50A58">
          <w:rPr>
            <w:noProof/>
            <w:webHidden/>
            <w:sz w:val="18"/>
            <w:szCs w:val="18"/>
          </w:rPr>
          <w:t>15</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79" w:history="1">
        <w:r w:rsidRPr="00C50A58">
          <w:rPr>
            <w:rStyle w:val="Kpr"/>
            <w:rFonts w:ascii="Arial" w:hAnsi="Arial" w:cs="Arial"/>
            <w:b/>
            <w:noProof/>
            <w:sz w:val="18"/>
            <w:szCs w:val="18"/>
          </w:rPr>
          <w:t xml:space="preserve">Şekil 13: </w:t>
        </w:r>
        <w:r w:rsidRPr="00C50A58">
          <w:rPr>
            <w:rStyle w:val="Kpr"/>
            <w:rFonts w:ascii="Arial" w:hAnsi="Arial" w:cs="Arial"/>
            <w:noProof/>
            <w:sz w:val="18"/>
            <w:szCs w:val="18"/>
          </w:rPr>
          <w:t>Mevcut Yapılaşma Durumu</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_Toc529374179 \h </w:instrText>
        </w:r>
        <w:r w:rsidRPr="00C50A58">
          <w:rPr>
            <w:noProof/>
            <w:webHidden/>
            <w:sz w:val="18"/>
            <w:szCs w:val="18"/>
          </w:rPr>
        </w:r>
        <w:r w:rsidRPr="00C50A58">
          <w:rPr>
            <w:noProof/>
            <w:webHidden/>
            <w:sz w:val="18"/>
            <w:szCs w:val="18"/>
          </w:rPr>
          <w:fldChar w:fldCharType="separate"/>
        </w:r>
        <w:r w:rsidRPr="00C50A58">
          <w:rPr>
            <w:noProof/>
            <w:webHidden/>
            <w:sz w:val="18"/>
            <w:szCs w:val="18"/>
          </w:rPr>
          <w:t>18</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80" w:history="1">
        <w:r w:rsidRPr="00C50A58">
          <w:rPr>
            <w:rStyle w:val="Kpr"/>
            <w:rFonts w:ascii="Arial" w:hAnsi="Arial" w:cs="Arial"/>
            <w:b/>
            <w:noProof/>
            <w:sz w:val="18"/>
            <w:szCs w:val="18"/>
          </w:rPr>
          <w:t>Şekil 14:</w:t>
        </w:r>
        <w:r w:rsidRPr="00C50A58">
          <w:rPr>
            <w:rStyle w:val="Kpr"/>
            <w:rFonts w:ascii="Arial" w:hAnsi="Arial" w:cs="Arial"/>
            <w:noProof/>
            <w:sz w:val="18"/>
            <w:szCs w:val="18"/>
          </w:rPr>
          <w:t xml:space="preserve"> </w:t>
        </w:r>
        <w:r w:rsidRPr="00C50A58">
          <w:rPr>
            <w:rStyle w:val="Kpr"/>
            <w:rFonts w:ascii="Arial" w:eastAsia="Times New Roman" w:hAnsi="Arial" w:cs="Arial"/>
            <w:noProof/>
            <w:sz w:val="18"/>
            <w:szCs w:val="18"/>
            <w:lang w:eastAsia="tr-TR"/>
          </w:rPr>
          <w:t>Planlama Alanının Onaylı 1/50000 ölçekli Plandaki yeri</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_Toc529374180 \h </w:instrText>
        </w:r>
        <w:r w:rsidRPr="00C50A58">
          <w:rPr>
            <w:noProof/>
            <w:webHidden/>
            <w:sz w:val="18"/>
            <w:szCs w:val="18"/>
          </w:rPr>
        </w:r>
        <w:r w:rsidRPr="00C50A58">
          <w:rPr>
            <w:noProof/>
            <w:webHidden/>
            <w:sz w:val="18"/>
            <w:szCs w:val="18"/>
          </w:rPr>
          <w:fldChar w:fldCharType="separate"/>
        </w:r>
        <w:r w:rsidRPr="00C50A58">
          <w:rPr>
            <w:noProof/>
            <w:webHidden/>
            <w:sz w:val="18"/>
            <w:szCs w:val="18"/>
          </w:rPr>
          <w:t>20</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81" w:history="1">
        <w:r w:rsidRPr="00C50A58">
          <w:rPr>
            <w:rStyle w:val="Kpr"/>
            <w:rFonts w:ascii="Arial" w:hAnsi="Arial" w:cs="Arial"/>
            <w:b/>
            <w:noProof/>
            <w:sz w:val="18"/>
            <w:szCs w:val="18"/>
          </w:rPr>
          <w:t>Şekil 15:</w:t>
        </w:r>
        <w:r w:rsidRPr="00C50A58">
          <w:rPr>
            <w:rStyle w:val="Kpr"/>
            <w:noProof/>
            <w:sz w:val="18"/>
            <w:szCs w:val="18"/>
          </w:rPr>
          <w:t xml:space="preserve"> </w:t>
        </w:r>
        <w:r w:rsidRPr="00C50A58">
          <w:rPr>
            <w:rStyle w:val="Kpr"/>
            <w:rFonts w:ascii="Arial" w:hAnsi="Arial" w:cs="Arial"/>
            <w:noProof/>
            <w:sz w:val="18"/>
            <w:szCs w:val="18"/>
          </w:rPr>
          <w:t>Planlama Alanı Yakın Çevresi 1/5000 Ölçekli Mer’i Nazım İmar Planı</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_Toc529374181 \h </w:instrText>
        </w:r>
        <w:r w:rsidRPr="00C50A58">
          <w:rPr>
            <w:noProof/>
            <w:webHidden/>
            <w:sz w:val="18"/>
            <w:szCs w:val="18"/>
          </w:rPr>
        </w:r>
        <w:r w:rsidRPr="00C50A58">
          <w:rPr>
            <w:noProof/>
            <w:webHidden/>
            <w:sz w:val="18"/>
            <w:szCs w:val="18"/>
          </w:rPr>
          <w:fldChar w:fldCharType="separate"/>
        </w:r>
        <w:r w:rsidRPr="00C50A58">
          <w:rPr>
            <w:noProof/>
            <w:webHidden/>
            <w:sz w:val="18"/>
            <w:szCs w:val="18"/>
          </w:rPr>
          <w:t>22</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82" w:history="1">
        <w:r w:rsidRPr="00C50A58">
          <w:rPr>
            <w:rStyle w:val="Kpr"/>
            <w:rFonts w:ascii="Arial" w:hAnsi="Arial" w:cs="Arial"/>
            <w:b/>
            <w:noProof/>
            <w:sz w:val="18"/>
            <w:szCs w:val="18"/>
          </w:rPr>
          <w:t>Şekil 16:</w:t>
        </w:r>
        <w:r w:rsidRPr="00C50A58">
          <w:rPr>
            <w:rStyle w:val="Kpr"/>
            <w:rFonts w:ascii="Arial" w:hAnsi="Arial" w:cs="Arial"/>
            <w:noProof/>
            <w:sz w:val="18"/>
            <w:szCs w:val="18"/>
          </w:rPr>
          <w:t xml:space="preserve"> Planlama Alanı Yakın Çevresi 1/1000 Ölçekli Mer’i Uygulama İmar Planı</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_Toc529374182 \h </w:instrText>
        </w:r>
        <w:r w:rsidRPr="00C50A58">
          <w:rPr>
            <w:noProof/>
            <w:webHidden/>
            <w:sz w:val="18"/>
            <w:szCs w:val="18"/>
          </w:rPr>
        </w:r>
        <w:r w:rsidRPr="00C50A58">
          <w:rPr>
            <w:noProof/>
            <w:webHidden/>
            <w:sz w:val="18"/>
            <w:szCs w:val="18"/>
          </w:rPr>
          <w:fldChar w:fldCharType="separate"/>
        </w:r>
        <w:r w:rsidRPr="00C50A58">
          <w:rPr>
            <w:noProof/>
            <w:webHidden/>
            <w:sz w:val="18"/>
            <w:szCs w:val="18"/>
          </w:rPr>
          <w:t>22</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83" w:history="1">
        <w:r w:rsidRPr="00C50A58">
          <w:rPr>
            <w:rStyle w:val="Kpr"/>
            <w:rFonts w:ascii="Arial" w:hAnsi="Arial" w:cs="Arial"/>
            <w:b/>
            <w:noProof/>
            <w:sz w:val="18"/>
            <w:szCs w:val="18"/>
          </w:rPr>
          <w:t>Şekil 17:</w:t>
        </w:r>
        <w:r w:rsidRPr="00C50A58">
          <w:rPr>
            <w:rStyle w:val="Kpr"/>
            <w:rFonts w:ascii="Arial" w:hAnsi="Arial" w:cs="Arial"/>
            <w:noProof/>
            <w:sz w:val="18"/>
            <w:szCs w:val="18"/>
          </w:rPr>
          <w:t xml:space="preserve"> </w:t>
        </w:r>
        <w:r w:rsidRPr="00C50A58">
          <w:rPr>
            <w:rStyle w:val="Kpr"/>
            <w:rFonts w:ascii="Arial" w:eastAsia="Times New Roman" w:hAnsi="Arial" w:cs="Arial"/>
            <w:noProof/>
            <w:sz w:val="18"/>
            <w:szCs w:val="18"/>
            <w:lang w:eastAsia="tr-TR"/>
          </w:rPr>
          <w:t>2014/1742 Nolu Karar İle İptal Edilen 1/5000 ölçekli Nazım İmar Planı</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_Toc529374183 \h </w:instrText>
        </w:r>
        <w:r w:rsidRPr="00C50A58">
          <w:rPr>
            <w:noProof/>
            <w:webHidden/>
            <w:sz w:val="18"/>
            <w:szCs w:val="18"/>
          </w:rPr>
        </w:r>
        <w:r w:rsidRPr="00C50A58">
          <w:rPr>
            <w:noProof/>
            <w:webHidden/>
            <w:sz w:val="18"/>
            <w:szCs w:val="18"/>
          </w:rPr>
          <w:fldChar w:fldCharType="separate"/>
        </w:r>
        <w:r w:rsidRPr="00C50A58">
          <w:rPr>
            <w:noProof/>
            <w:webHidden/>
            <w:sz w:val="18"/>
            <w:szCs w:val="18"/>
          </w:rPr>
          <w:t>23</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84" w:history="1">
        <w:r w:rsidRPr="00C50A58">
          <w:rPr>
            <w:rStyle w:val="Kpr"/>
            <w:rFonts w:ascii="Arial" w:hAnsi="Arial" w:cs="Arial"/>
            <w:b/>
            <w:noProof/>
            <w:sz w:val="18"/>
            <w:szCs w:val="18"/>
          </w:rPr>
          <w:t>Şekil 18:</w:t>
        </w:r>
        <w:r w:rsidRPr="00C50A58">
          <w:rPr>
            <w:rStyle w:val="Kpr"/>
            <w:noProof/>
            <w:sz w:val="18"/>
            <w:szCs w:val="18"/>
          </w:rPr>
          <w:t xml:space="preserve"> </w:t>
        </w:r>
        <w:r w:rsidRPr="00C50A58">
          <w:rPr>
            <w:rStyle w:val="Kpr"/>
            <w:rFonts w:ascii="Arial" w:eastAsia="Times New Roman" w:hAnsi="Arial" w:cs="Arial"/>
            <w:noProof/>
            <w:sz w:val="18"/>
            <w:szCs w:val="18"/>
            <w:lang w:eastAsia="tr-TR"/>
          </w:rPr>
          <w:t>2014/1743 No’lu Karar İle İptal Edilen 1/1000 ölçekli Uygulama İmar Planı</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_Toc529374184 \h </w:instrText>
        </w:r>
        <w:r w:rsidRPr="00C50A58">
          <w:rPr>
            <w:noProof/>
            <w:webHidden/>
            <w:sz w:val="18"/>
            <w:szCs w:val="18"/>
          </w:rPr>
        </w:r>
        <w:r w:rsidRPr="00C50A58">
          <w:rPr>
            <w:noProof/>
            <w:webHidden/>
            <w:sz w:val="18"/>
            <w:szCs w:val="18"/>
          </w:rPr>
          <w:fldChar w:fldCharType="separate"/>
        </w:r>
        <w:r w:rsidRPr="00C50A58">
          <w:rPr>
            <w:noProof/>
            <w:webHidden/>
            <w:sz w:val="18"/>
            <w:szCs w:val="18"/>
          </w:rPr>
          <w:t>24</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85" w:history="1">
        <w:r w:rsidRPr="00C50A58">
          <w:rPr>
            <w:rStyle w:val="Kpr"/>
            <w:rFonts w:ascii="Arial" w:hAnsi="Arial" w:cs="Arial"/>
            <w:b/>
            <w:noProof/>
            <w:sz w:val="18"/>
            <w:szCs w:val="18"/>
          </w:rPr>
          <w:t>Şekil 19:</w:t>
        </w:r>
        <w:r w:rsidRPr="00C50A58">
          <w:rPr>
            <w:rStyle w:val="Kpr"/>
            <w:rFonts w:ascii="Arial" w:hAnsi="Arial" w:cs="Arial"/>
            <w:noProof/>
            <w:sz w:val="18"/>
            <w:szCs w:val="18"/>
          </w:rPr>
          <w:t xml:space="preserve"> Bölgesel Plan-İmar Yolları</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_Toc529374185 \h </w:instrText>
        </w:r>
        <w:r w:rsidRPr="00C50A58">
          <w:rPr>
            <w:noProof/>
            <w:webHidden/>
            <w:sz w:val="18"/>
            <w:szCs w:val="18"/>
          </w:rPr>
        </w:r>
        <w:r w:rsidRPr="00C50A58">
          <w:rPr>
            <w:noProof/>
            <w:webHidden/>
            <w:sz w:val="18"/>
            <w:szCs w:val="18"/>
          </w:rPr>
          <w:fldChar w:fldCharType="separate"/>
        </w:r>
        <w:r w:rsidRPr="00C50A58">
          <w:rPr>
            <w:noProof/>
            <w:webHidden/>
            <w:sz w:val="18"/>
            <w:szCs w:val="18"/>
          </w:rPr>
          <w:t>41</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86" w:history="1">
        <w:r w:rsidRPr="00C50A58">
          <w:rPr>
            <w:rStyle w:val="Kpr"/>
            <w:rFonts w:ascii="Arial" w:hAnsi="Arial" w:cs="Arial"/>
            <w:b/>
            <w:noProof/>
            <w:sz w:val="18"/>
            <w:szCs w:val="18"/>
          </w:rPr>
          <w:t>Şekil 20:</w:t>
        </w:r>
        <w:r w:rsidRPr="00C50A58">
          <w:rPr>
            <w:rStyle w:val="Kpr"/>
            <w:rFonts w:ascii="Arial" w:hAnsi="Arial" w:cs="Arial"/>
            <w:noProof/>
            <w:sz w:val="18"/>
            <w:szCs w:val="18"/>
          </w:rPr>
          <w:t xml:space="preserve"> Mevcut İmar Planı</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_Toc529374186 \h </w:instrText>
        </w:r>
        <w:r w:rsidRPr="00C50A58">
          <w:rPr>
            <w:noProof/>
            <w:webHidden/>
            <w:sz w:val="18"/>
            <w:szCs w:val="18"/>
          </w:rPr>
        </w:r>
        <w:r w:rsidRPr="00C50A58">
          <w:rPr>
            <w:noProof/>
            <w:webHidden/>
            <w:sz w:val="18"/>
            <w:szCs w:val="18"/>
          </w:rPr>
          <w:fldChar w:fldCharType="separate"/>
        </w:r>
        <w:r w:rsidRPr="00C50A58">
          <w:rPr>
            <w:noProof/>
            <w:webHidden/>
            <w:sz w:val="18"/>
            <w:szCs w:val="18"/>
          </w:rPr>
          <w:t>43</w:t>
        </w:r>
        <w:r w:rsidRPr="00C50A58">
          <w:rPr>
            <w:noProof/>
            <w:webHidden/>
            <w:sz w:val="18"/>
            <w:szCs w:val="18"/>
          </w:rPr>
          <w:fldChar w:fldCharType="end"/>
        </w:r>
      </w:hyperlink>
    </w:p>
    <w:p w:rsidR="009E0F8C" w:rsidRPr="00C50A58" w:rsidRDefault="009E0F8C">
      <w:pPr>
        <w:pStyle w:val="ekillerTablosu"/>
        <w:tabs>
          <w:tab w:val="right" w:leader="dot" w:pos="9486"/>
        </w:tabs>
        <w:rPr>
          <w:rFonts w:eastAsiaTheme="minorEastAsia"/>
          <w:noProof/>
          <w:sz w:val="18"/>
          <w:szCs w:val="18"/>
          <w:lang w:eastAsia="tr-TR"/>
        </w:rPr>
      </w:pPr>
      <w:hyperlink w:anchor="_Toc529374187" w:history="1">
        <w:r w:rsidRPr="00C50A58">
          <w:rPr>
            <w:rStyle w:val="Kpr"/>
            <w:rFonts w:ascii="Arial" w:hAnsi="Arial" w:cs="Arial"/>
            <w:b/>
            <w:noProof/>
            <w:sz w:val="18"/>
            <w:szCs w:val="18"/>
          </w:rPr>
          <w:t>Şekil 21:</w:t>
        </w:r>
        <w:r w:rsidRPr="00C50A58">
          <w:rPr>
            <w:rStyle w:val="Kpr"/>
            <w:rFonts w:ascii="Arial" w:hAnsi="Arial" w:cs="Arial"/>
            <w:noProof/>
            <w:sz w:val="18"/>
            <w:szCs w:val="18"/>
          </w:rPr>
          <w:t>Öneri İmar Planı Değişikliği</w:t>
        </w:r>
        <w:r w:rsidRPr="00C50A58">
          <w:rPr>
            <w:noProof/>
            <w:webHidden/>
            <w:sz w:val="18"/>
            <w:szCs w:val="18"/>
          </w:rPr>
          <w:tab/>
        </w:r>
        <w:r w:rsidRPr="00C50A58">
          <w:rPr>
            <w:noProof/>
            <w:webHidden/>
            <w:sz w:val="18"/>
            <w:szCs w:val="18"/>
          </w:rPr>
          <w:fldChar w:fldCharType="begin"/>
        </w:r>
        <w:r w:rsidRPr="00C50A58">
          <w:rPr>
            <w:noProof/>
            <w:webHidden/>
            <w:sz w:val="18"/>
            <w:szCs w:val="18"/>
          </w:rPr>
          <w:instrText xml:space="preserve"> PAGEREF _Toc529374187 \h </w:instrText>
        </w:r>
        <w:r w:rsidRPr="00C50A58">
          <w:rPr>
            <w:noProof/>
            <w:webHidden/>
            <w:sz w:val="18"/>
            <w:szCs w:val="18"/>
          </w:rPr>
        </w:r>
        <w:r w:rsidRPr="00C50A58">
          <w:rPr>
            <w:noProof/>
            <w:webHidden/>
            <w:sz w:val="18"/>
            <w:szCs w:val="18"/>
          </w:rPr>
          <w:fldChar w:fldCharType="separate"/>
        </w:r>
        <w:r w:rsidRPr="00C50A58">
          <w:rPr>
            <w:noProof/>
            <w:webHidden/>
            <w:sz w:val="18"/>
            <w:szCs w:val="18"/>
          </w:rPr>
          <w:t>43</w:t>
        </w:r>
        <w:r w:rsidRPr="00C50A58">
          <w:rPr>
            <w:noProof/>
            <w:webHidden/>
            <w:sz w:val="18"/>
            <w:szCs w:val="18"/>
          </w:rPr>
          <w:fldChar w:fldCharType="end"/>
        </w:r>
      </w:hyperlink>
    </w:p>
    <w:p w:rsidR="002E246E" w:rsidRDefault="00766FA0" w:rsidP="002E246E">
      <w:pPr>
        <w:tabs>
          <w:tab w:val="left" w:pos="4095"/>
        </w:tabs>
        <w:spacing w:after="0" w:line="360" w:lineRule="auto"/>
        <w:rPr>
          <w:rFonts w:ascii="Arial" w:hAnsi="Arial" w:cs="Arial"/>
          <w:b/>
          <w:sz w:val="16"/>
          <w:szCs w:val="16"/>
        </w:rPr>
      </w:pPr>
      <w:r w:rsidRPr="00C50A58">
        <w:rPr>
          <w:rFonts w:ascii="Arial" w:hAnsi="Arial" w:cs="Arial"/>
          <w:b/>
          <w:sz w:val="18"/>
          <w:szCs w:val="18"/>
        </w:rPr>
        <w:fldChar w:fldCharType="end"/>
      </w:r>
      <w:r w:rsidR="002E246E" w:rsidRPr="002E246E">
        <w:rPr>
          <w:rFonts w:ascii="Arial" w:hAnsi="Arial" w:cs="Arial"/>
          <w:b/>
          <w:sz w:val="16"/>
          <w:szCs w:val="16"/>
        </w:rPr>
        <w:t xml:space="preserve"> </w:t>
      </w: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bookmarkStart w:id="0" w:name="_GoBack"/>
      <w:bookmarkEnd w:id="0"/>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B24B64" w:rsidRDefault="00B24B64" w:rsidP="002E246E">
      <w:pPr>
        <w:tabs>
          <w:tab w:val="left" w:pos="4095"/>
        </w:tabs>
        <w:spacing w:after="0" w:line="360" w:lineRule="auto"/>
        <w:rPr>
          <w:rFonts w:ascii="Arial" w:hAnsi="Arial" w:cs="Arial"/>
          <w:b/>
          <w:sz w:val="16"/>
          <w:szCs w:val="16"/>
        </w:rPr>
      </w:pPr>
    </w:p>
    <w:p w:rsidR="00433ACC" w:rsidRPr="00BA0998" w:rsidRDefault="00A16544" w:rsidP="00772A97">
      <w:pPr>
        <w:pStyle w:val="Balk1"/>
        <w:numPr>
          <w:ilvl w:val="0"/>
          <w:numId w:val="10"/>
        </w:numPr>
        <w:ind w:left="426"/>
        <w:rPr>
          <w:rFonts w:cs="Arial"/>
        </w:rPr>
      </w:pPr>
      <w:bookmarkStart w:id="1" w:name="_Toc529374142"/>
      <w:r w:rsidRPr="00BA0998">
        <w:rPr>
          <w:rFonts w:cs="Arial"/>
        </w:rPr>
        <w:lastRenderedPageBreak/>
        <w:t>PLANLAMA ALANININ ÜLKE VE BÖLGE İÇERİSİNDEKİ YERİ</w:t>
      </w:r>
      <w:bookmarkEnd w:id="1"/>
    </w:p>
    <w:p w:rsidR="009E1397" w:rsidRPr="00BA0998" w:rsidRDefault="006948A4" w:rsidP="00203B6D">
      <w:pPr>
        <w:pStyle w:val="Balk2"/>
        <w:tabs>
          <w:tab w:val="left" w:pos="851"/>
        </w:tabs>
        <w:ind w:left="426"/>
        <w:rPr>
          <w:rFonts w:cs="Arial"/>
        </w:rPr>
      </w:pPr>
      <w:bookmarkStart w:id="2" w:name="_Toc529374143"/>
      <w:r w:rsidRPr="00BA0998">
        <w:rPr>
          <w:rFonts w:cs="Arial"/>
        </w:rPr>
        <w:t xml:space="preserve">1.1. </w:t>
      </w:r>
      <w:r w:rsidR="00C80DF1" w:rsidRPr="00BA0998">
        <w:rPr>
          <w:rFonts w:cs="Arial"/>
        </w:rPr>
        <w:t>Planlama Alanının Ülke İçerisindeki Yeri</w:t>
      </w:r>
      <w:bookmarkEnd w:id="2"/>
    </w:p>
    <w:p w:rsidR="00F41212" w:rsidRDefault="00EC33EB" w:rsidP="00F41212">
      <w:pPr>
        <w:spacing w:after="0" w:line="360" w:lineRule="auto"/>
        <w:jc w:val="both"/>
        <w:rPr>
          <w:rFonts w:ascii="Arial" w:hAnsi="Arial" w:cs="Arial"/>
          <w:sz w:val="24"/>
          <w:szCs w:val="24"/>
        </w:rPr>
      </w:pPr>
      <w:r w:rsidRPr="00BA0998">
        <w:rPr>
          <w:rFonts w:ascii="Arial" w:hAnsi="Arial" w:cs="Arial"/>
          <w:sz w:val="24"/>
          <w:szCs w:val="24"/>
        </w:rPr>
        <w:t>Planlama alanı, İstanbul</w:t>
      </w:r>
      <w:r w:rsidR="003828AA" w:rsidRPr="00BA0998">
        <w:rPr>
          <w:rFonts w:ascii="Arial" w:hAnsi="Arial" w:cs="Arial"/>
          <w:sz w:val="24"/>
          <w:szCs w:val="24"/>
        </w:rPr>
        <w:t xml:space="preserve"> ili,</w:t>
      </w:r>
      <w:r w:rsidR="00B77FD3" w:rsidRPr="00BA0998">
        <w:rPr>
          <w:rFonts w:ascii="Arial" w:hAnsi="Arial" w:cs="Arial"/>
          <w:sz w:val="24"/>
          <w:szCs w:val="24"/>
        </w:rPr>
        <w:t xml:space="preserve"> </w:t>
      </w:r>
      <w:r w:rsidR="00255197" w:rsidRPr="00BA0998">
        <w:rPr>
          <w:rFonts w:ascii="Arial" w:hAnsi="Arial" w:cs="Arial"/>
          <w:sz w:val="24"/>
          <w:szCs w:val="24"/>
        </w:rPr>
        <w:t>M</w:t>
      </w:r>
      <w:r w:rsidRPr="00BA0998">
        <w:rPr>
          <w:rFonts w:ascii="Arial" w:hAnsi="Arial" w:cs="Arial"/>
          <w:sz w:val="24"/>
          <w:szCs w:val="24"/>
        </w:rPr>
        <w:t>altepe</w:t>
      </w:r>
      <w:r w:rsidR="00255197" w:rsidRPr="00BA0998">
        <w:rPr>
          <w:rFonts w:ascii="Arial" w:hAnsi="Arial" w:cs="Arial"/>
          <w:sz w:val="24"/>
          <w:szCs w:val="24"/>
        </w:rPr>
        <w:t xml:space="preserve"> ilçesi</w:t>
      </w:r>
      <w:r w:rsidR="003828AA" w:rsidRPr="00BA0998">
        <w:rPr>
          <w:rFonts w:ascii="Arial" w:hAnsi="Arial" w:cs="Arial"/>
          <w:sz w:val="24"/>
          <w:szCs w:val="24"/>
        </w:rPr>
        <w:t xml:space="preserve">, </w:t>
      </w:r>
      <w:proofErr w:type="spellStart"/>
      <w:r w:rsidRPr="00BA0998">
        <w:rPr>
          <w:rFonts w:ascii="Arial" w:hAnsi="Arial" w:cs="Arial"/>
          <w:sz w:val="24"/>
          <w:szCs w:val="24"/>
        </w:rPr>
        <w:t>Büyükbakkalköy</w:t>
      </w:r>
      <w:proofErr w:type="spellEnd"/>
      <w:r w:rsidRPr="00BA0998">
        <w:rPr>
          <w:rFonts w:ascii="Arial" w:hAnsi="Arial" w:cs="Arial"/>
          <w:sz w:val="24"/>
          <w:szCs w:val="24"/>
        </w:rPr>
        <w:t xml:space="preserve"> mahallesinde</w:t>
      </w:r>
      <w:r w:rsidR="00A16544" w:rsidRPr="00BA0998">
        <w:rPr>
          <w:rFonts w:ascii="Arial" w:hAnsi="Arial" w:cs="Arial"/>
          <w:sz w:val="24"/>
          <w:szCs w:val="24"/>
        </w:rPr>
        <w:t xml:space="preserve"> yer almaktadır.</w:t>
      </w:r>
    </w:p>
    <w:p w:rsidR="00F41212" w:rsidRDefault="00EC33EB" w:rsidP="00F41212">
      <w:pPr>
        <w:spacing w:after="0" w:line="360" w:lineRule="auto"/>
        <w:jc w:val="both"/>
        <w:rPr>
          <w:rFonts w:ascii="Arial" w:hAnsi="Arial" w:cs="Arial"/>
          <w:sz w:val="24"/>
          <w:szCs w:val="24"/>
        </w:rPr>
      </w:pPr>
      <w:r w:rsidRPr="00BA0998">
        <w:rPr>
          <w:rFonts w:ascii="Arial" w:hAnsi="Arial" w:cs="Arial"/>
          <w:sz w:val="24"/>
          <w:szCs w:val="24"/>
        </w:rPr>
        <w:t xml:space="preserve">İstanbul </w:t>
      </w:r>
      <w:r w:rsidR="00FF3F9D" w:rsidRPr="00BA0998">
        <w:rPr>
          <w:rFonts w:ascii="Arial" w:hAnsi="Arial" w:cs="Arial"/>
          <w:sz w:val="24"/>
          <w:szCs w:val="24"/>
        </w:rPr>
        <w:t>28° 01″  ve 29° 55″  doğu boylamları ile  41°  33″  ve  40° 28″  kuzey enlemleri</w:t>
      </w:r>
      <w:r w:rsidR="00FF3F9D" w:rsidRPr="00BA0998">
        <w:rPr>
          <w:rFonts w:ascii="Arial" w:hAnsi="Arial" w:cs="Arial"/>
          <w:color w:val="555555"/>
          <w:sz w:val="27"/>
          <w:szCs w:val="27"/>
          <w:shd w:val="clear" w:color="auto" w:fill="FFFFFF"/>
        </w:rPr>
        <w:t xml:space="preserve"> </w:t>
      </w:r>
      <w:r w:rsidRPr="00BA0998">
        <w:rPr>
          <w:rFonts w:ascii="Arial" w:hAnsi="Arial" w:cs="Arial"/>
          <w:sz w:val="24"/>
          <w:szCs w:val="24"/>
        </w:rPr>
        <w:t xml:space="preserve">koordinatlarında yer alır. Batıda Çatalca Yarımadası, doğuda Kocaeli Yarımadası'ndan oluşur. Kuzeyde Karadeniz, güneyde Marmara Denizi ve ortada İstanbul Boğazı'ndan oluşan kent, kuzeybatıda Tekirdağ'a bağlı Saray, batıda Tekirdağ'a bağlı Çerkezköy, Tekirdağ, Çorlu, Tekirdağ, güneybatıda Tekirdağ'a bağlı Marmara Ereğlisi, kuzeydoğuda Kocaeli'ne bağlı Kandıra, doğuda Kocaeli'ne bağlı Körfez, güneydoğuda Kocaeli'ne bağlı Gebze ilçeleri ile komşudur. </w:t>
      </w:r>
    </w:p>
    <w:p w:rsidR="002E1B34" w:rsidRPr="00F41212" w:rsidRDefault="002E1B34" w:rsidP="00F41212">
      <w:pPr>
        <w:spacing w:after="0" w:line="360" w:lineRule="auto"/>
        <w:jc w:val="both"/>
        <w:rPr>
          <w:rFonts w:ascii="Arial" w:hAnsi="Arial" w:cs="Arial"/>
          <w:sz w:val="24"/>
          <w:szCs w:val="24"/>
        </w:rPr>
      </w:pPr>
      <w:r w:rsidRPr="00BA0998">
        <w:rPr>
          <w:rFonts w:ascii="Arial" w:hAnsi="Arial" w:cs="Arial"/>
          <w:sz w:val="24"/>
          <w:szCs w:val="24"/>
        </w:rPr>
        <w:t>İstanbul'u oluşturan yarımadalardan Çatalca Avrupa, Kocaeli ise Asya anakaralarındadır. Kentin ortasındaki İstanbul Boğazı ise bu iki kıtayı birleştirir. Boğazdaki Fatih Sultan Mehmet ve Boğaziçi Köprüleri kentin iki yakasını birbirine bağlar. İstanbul Boğazı boyunca ve Haliç'i çevreleyecek şekilde Türkiye'nin kuzeybatısında kurulmuştur.</w:t>
      </w:r>
    </w:p>
    <w:p w:rsidR="0099304B" w:rsidRPr="00BA0998" w:rsidRDefault="00755CAD" w:rsidP="00C7457D">
      <w:pPr>
        <w:spacing w:after="0" w:line="360" w:lineRule="auto"/>
        <w:jc w:val="right"/>
        <w:rPr>
          <w:rFonts w:ascii="Arial" w:hAnsi="Arial" w:cs="Arial"/>
          <w:sz w:val="24"/>
          <w:szCs w:val="24"/>
        </w:rPr>
      </w:pPr>
      <w:r w:rsidRPr="00BA0998">
        <w:rPr>
          <w:rFonts w:ascii="Arial" w:hAnsi="Arial" w:cs="Arial"/>
          <w:noProof/>
          <w:sz w:val="24"/>
          <w:szCs w:val="24"/>
          <w:lang w:eastAsia="tr-TR"/>
        </w:rPr>
        <w:drawing>
          <wp:inline distT="0" distB="0" distL="0" distR="0" wp14:anchorId="5F06DC49" wp14:editId="226E6DE7">
            <wp:extent cx="5949315" cy="2802768"/>
            <wp:effectExtent l="57150" t="57150" r="108585" b="112395"/>
            <wp:docPr id="14" name="Resim 14" descr="C:\Users\Regaip\Desktop\217674-istanbul-harita-uzerin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gaip\Desktop\217674-istanbul-harita-uzerind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58917" cy="285440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E1B34" w:rsidRPr="002E1B34" w:rsidRDefault="009E1397" w:rsidP="002E1B34">
      <w:pPr>
        <w:pStyle w:val="ResimYazs"/>
        <w:jc w:val="center"/>
        <w:rPr>
          <w:rFonts w:ascii="Arial" w:hAnsi="Arial" w:cs="Arial"/>
          <w:i w:val="0"/>
          <w:color w:val="auto"/>
        </w:rPr>
      </w:pPr>
      <w:bookmarkStart w:id="3" w:name="_Toc529374167"/>
      <w:r w:rsidRPr="00BA0998">
        <w:rPr>
          <w:rFonts w:ascii="Arial" w:hAnsi="Arial" w:cs="Arial"/>
          <w:b/>
          <w:i w:val="0"/>
          <w:color w:val="auto"/>
        </w:rPr>
        <w:t xml:space="preserve">Şekil </w:t>
      </w:r>
      <w:r w:rsidRPr="00BA0998">
        <w:rPr>
          <w:rFonts w:ascii="Arial" w:hAnsi="Arial" w:cs="Arial"/>
          <w:b/>
          <w:i w:val="0"/>
          <w:color w:val="auto"/>
        </w:rPr>
        <w:fldChar w:fldCharType="begin"/>
      </w:r>
      <w:r w:rsidRPr="00BA0998">
        <w:rPr>
          <w:rFonts w:ascii="Arial" w:hAnsi="Arial" w:cs="Arial"/>
          <w:b/>
          <w:i w:val="0"/>
          <w:color w:val="auto"/>
        </w:rPr>
        <w:instrText xml:space="preserve"> SEQ Şekil \* ARABIC </w:instrText>
      </w:r>
      <w:r w:rsidRPr="00BA0998">
        <w:rPr>
          <w:rFonts w:ascii="Arial" w:hAnsi="Arial" w:cs="Arial"/>
          <w:b/>
          <w:i w:val="0"/>
          <w:color w:val="auto"/>
        </w:rPr>
        <w:fldChar w:fldCharType="separate"/>
      </w:r>
      <w:r w:rsidR="009E0F8C">
        <w:rPr>
          <w:rFonts w:ascii="Arial" w:hAnsi="Arial" w:cs="Arial"/>
          <w:b/>
          <w:i w:val="0"/>
          <w:noProof/>
          <w:color w:val="auto"/>
        </w:rPr>
        <w:t>1</w:t>
      </w:r>
      <w:r w:rsidRPr="00BA0998">
        <w:rPr>
          <w:rFonts w:ascii="Arial" w:hAnsi="Arial" w:cs="Arial"/>
          <w:b/>
          <w:i w:val="0"/>
          <w:color w:val="auto"/>
        </w:rPr>
        <w:fldChar w:fldCharType="end"/>
      </w:r>
      <w:r w:rsidRPr="00BA0998">
        <w:rPr>
          <w:rFonts w:ascii="Arial" w:hAnsi="Arial" w:cs="Arial"/>
          <w:b/>
          <w:i w:val="0"/>
          <w:color w:val="auto"/>
        </w:rPr>
        <w:t>:</w:t>
      </w:r>
      <w:r w:rsidR="0099304B" w:rsidRPr="00BA0998">
        <w:rPr>
          <w:rFonts w:ascii="Arial" w:hAnsi="Arial" w:cs="Arial"/>
          <w:b/>
          <w:i w:val="0"/>
          <w:color w:val="auto"/>
        </w:rPr>
        <w:t xml:space="preserve"> </w:t>
      </w:r>
      <w:r w:rsidR="00755CAD" w:rsidRPr="00BA0998">
        <w:rPr>
          <w:rFonts w:ascii="Arial" w:hAnsi="Arial" w:cs="Arial"/>
          <w:i w:val="0"/>
          <w:color w:val="auto"/>
        </w:rPr>
        <w:t xml:space="preserve">İstanbul </w:t>
      </w:r>
      <w:r w:rsidR="0099304B" w:rsidRPr="00BA0998">
        <w:rPr>
          <w:rFonts w:ascii="Arial" w:hAnsi="Arial" w:cs="Arial"/>
          <w:i w:val="0"/>
          <w:color w:val="auto"/>
        </w:rPr>
        <w:t>İlinin Ülke İçerisindeki Konumu</w:t>
      </w:r>
      <w:bookmarkEnd w:id="3"/>
    </w:p>
    <w:p w:rsidR="00F41212" w:rsidRPr="00F41212" w:rsidRDefault="00C80DF1" w:rsidP="00772A97">
      <w:pPr>
        <w:pStyle w:val="Balk2"/>
        <w:numPr>
          <w:ilvl w:val="1"/>
          <w:numId w:val="10"/>
        </w:numPr>
        <w:ind w:left="851" w:hanging="414"/>
        <w:rPr>
          <w:rFonts w:cs="Arial"/>
        </w:rPr>
      </w:pPr>
      <w:bookmarkStart w:id="4" w:name="_Toc529374144"/>
      <w:r w:rsidRPr="00BA0998">
        <w:rPr>
          <w:rFonts w:cs="Arial"/>
        </w:rPr>
        <w:t>Planlama Alanının Bölge İçerisindeki Yeri</w:t>
      </w:r>
      <w:bookmarkEnd w:id="4"/>
    </w:p>
    <w:p w:rsidR="002E1B34" w:rsidRDefault="00C80DF1" w:rsidP="00DA2C42">
      <w:pPr>
        <w:shd w:val="clear" w:color="auto" w:fill="FFFFFF"/>
        <w:spacing w:line="360" w:lineRule="auto"/>
        <w:jc w:val="both"/>
        <w:textAlignment w:val="baseline"/>
        <w:rPr>
          <w:rFonts w:ascii="Arial" w:hAnsi="Arial" w:cs="Arial"/>
          <w:sz w:val="24"/>
          <w:szCs w:val="24"/>
        </w:rPr>
      </w:pPr>
      <w:r w:rsidRPr="00BA0998">
        <w:rPr>
          <w:rFonts w:ascii="Arial" w:hAnsi="Arial" w:cs="Arial"/>
          <w:sz w:val="24"/>
          <w:szCs w:val="24"/>
        </w:rPr>
        <w:t>İ</w:t>
      </w:r>
      <w:r w:rsidR="00834879" w:rsidRPr="00BA0998">
        <w:rPr>
          <w:rFonts w:ascii="Arial" w:hAnsi="Arial" w:cs="Arial"/>
          <w:sz w:val="24"/>
          <w:szCs w:val="24"/>
        </w:rPr>
        <w:t>stanbul’un</w:t>
      </w:r>
      <w:r w:rsidRPr="00BA0998">
        <w:rPr>
          <w:rFonts w:ascii="Arial" w:hAnsi="Arial" w:cs="Arial"/>
          <w:sz w:val="24"/>
          <w:szCs w:val="24"/>
        </w:rPr>
        <w:t xml:space="preserve"> </w:t>
      </w:r>
      <w:r w:rsidR="0004175D" w:rsidRPr="00BA0998">
        <w:rPr>
          <w:rFonts w:ascii="Arial" w:hAnsi="Arial" w:cs="Arial"/>
          <w:sz w:val="24"/>
          <w:szCs w:val="24"/>
        </w:rPr>
        <w:t>ilçe</w:t>
      </w:r>
      <w:r w:rsidR="00255197" w:rsidRPr="00BA0998">
        <w:rPr>
          <w:rFonts w:ascii="Arial" w:hAnsi="Arial" w:cs="Arial"/>
          <w:sz w:val="24"/>
          <w:szCs w:val="24"/>
        </w:rPr>
        <w:t>si</w:t>
      </w:r>
      <w:r w:rsidR="0004175D" w:rsidRPr="00BA0998">
        <w:rPr>
          <w:rFonts w:ascii="Arial" w:hAnsi="Arial" w:cs="Arial"/>
          <w:sz w:val="24"/>
          <w:szCs w:val="24"/>
        </w:rPr>
        <w:t xml:space="preserve"> olan M</w:t>
      </w:r>
      <w:r w:rsidR="00834879" w:rsidRPr="00BA0998">
        <w:rPr>
          <w:rFonts w:ascii="Arial" w:hAnsi="Arial" w:cs="Arial"/>
          <w:sz w:val="24"/>
          <w:szCs w:val="24"/>
        </w:rPr>
        <w:t>altepe</w:t>
      </w:r>
      <w:r w:rsidR="0004175D" w:rsidRPr="00BA0998">
        <w:rPr>
          <w:rFonts w:ascii="Arial" w:hAnsi="Arial" w:cs="Arial"/>
          <w:sz w:val="24"/>
          <w:szCs w:val="24"/>
        </w:rPr>
        <w:t xml:space="preserve">, </w:t>
      </w:r>
      <w:r w:rsidR="00834879" w:rsidRPr="00BA0998">
        <w:rPr>
          <w:rFonts w:ascii="Arial" w:hAnsi="Arial" w:cs="Arial"/>
          <w:sz w:val="24"/>
          <w:szCs w:val="24"/>
        </w:rPr>
        <w:t>Marmara</w:t>
      </w:r>
      <w:r w:rsidR="0004175D" w:rsidRPr="00BA0998">
        <w:rPr>
          <w:rFonts w:ascii="Arial" w:hAnsi="Arial" w:cs="Arial"/>
          <w:sz w:val="24"/>
          <w:szCs w:val="24"/>
        </w:rPr>
        <w:t xml:space="preserve"> Bölgesinde, </w:t>
      </w:r>
      <w:r w:rsidR="00834879" w:rsidRPr="00BA0998">
        <w:rPr>
          <w:rFonts w:ascii="Arial" w:hAnsi="Arial" w:cs="Arial"/>
          <w:sz w:val="24"/>
          <w:szCs w:val="24"/>
        </w:rPr>
        <w:t>Kuzeyde Karadeniz</w:t>
      </w:r>
      <w:r w:rsidR="009E1397" w:rsidRPr="00BA0998">
        <w:rPr>
          <w:rFonts w:ascii="Arial" w:hAnsi="Arial" w:cs="Arial"/>
          <w:sz w:val="24"/>
          <w:szCs w:val="24"/>
        </w:rPr>
        <w:t>’in</w:t>
      </w:r>
      <w:r w:rsidR="00834879" w:rsidRPr="00BA0998">
        <w:rPr>
          <w:rFonts w:ascii="Arial" w:hAnsi="Arial" w:cs="Arial"/>
          <w:sz w:val="24"/>
          <w:szCs w:val="24"/>
        </w:rPr>
        <w:t>, güneyde Marmara Denizi</w:t>
      </w:r>
      <w:r w:rsidR="009E1397" w:rsidRPr="00BA0998">
        <w:rPr>
          <w:rFonts w:ascii="Arial" w:hAnsi="Arial" w:cs="Arial"/>
          <w:sz w:val="24"/>
          <w:szCs w:val="24"/>
        </w:rPr>
        <w:t>’nin</w:t>
      </w:r>
      <w:r w:rsidR="00834879" w:rsidRPr="00BA0998">
        <w:rPr>
          <w:rFonts w:ascii="Arial" w:hAnsi="Arial" w:cs="Arial"/>
          <w:sz w:val="24"/>
          <w:szCs w:val="24"/>
        </w:rPr>
        <w:t xml:space="preserve"> ve İstanbul Boğazı'nın kıyısında yer alır.</w:t>
      </w:r>
      <w:r w:rsidR="00DA2C42" w:rsidRPr="00DA2C42">
        <w:rPr>
          <w:rFonts w:ascii="Arial" w:hAnsi="Arial" w:cs="Arial"/>
          <w:sz w:val="24"/>
          <w:szCs w:val="24"/>
        </w:rPr>
        <w:t xml:space="preserve"> </w:t>
      </w:r>
    </w:p>
    <w:p w:rsidR="00DA2C42" w:rsidRDefault="002E1B34" w:rsidP="00DA2C42">
      <w:pPr>
        <w:shd w:val="clear" w:color="auto" w:fill="FFFFFF"/>
        <w:spacing w:line="360" w:lineRule="auto"/>
        <w:jc w:val="both"/>
        <w:textAlignment w:val="baseline"/>
        <w:rPr>
          <w:rFonts w:ascii="Arial" w:hAnsi="Arial" w:cs="Arial"/>
          <w:sz w:val="24"/>
          <w:szCs w:val="24"/>
        </w:rPr>
      </w:pPr>
      <w:r>
        <w:rPr>
          <w:rFonts w:ascii="Arial" w:hAnsi="Arial" w:cs="Arial"/>
          <w:sz w:val="24"/>
          <w:szCs w:val="24"/>
        </w:rPr>
        <w:t>İ</w:t>
      </w:r>
      <w:r w:rsidR="00DA2C42" w:rsidRPr="00BA0998">
        <w:rPr>
          <w:rFonts w:ascii="Arial" w:hAnsi="Arial" w:cs="Arial"/>
          <w:sz w:val="24"/>
          <w:szCs w:val="24"/>
        </w:rPr>
        <w:t>stanbul ili Maltepe ilçesi ile birlikte 39 ilçeye sahip ve 5461 km</w:t>
      </w:r>
      <w:r w:rsidR="00DA2C42" w:rsidRPr="00BA0998">
        <w:rPr>
          <w:rFonts w:ascii="Arial" w:hAnsi="Arial" w:cs="Arial"/>
          <w:sz w:val="24"/>
          <w:szCs w:val="24"/>
          <w:vertAlign w:val="superscript"/>
        </w:rPr>
        <w:t>2</w:t>
      </w:r>
      <w:r w:rsidR="00DA2C42" w:rsidRPr="00BA0998">
        <w:rPr>
          <w:rFonts w:ascii="Arial" w:hAnsi="Arial" w:cs="Arial"/>
          <w:sz w:val="24"/>
          <w:szCs w:val="24"/>
        </w:rPr>
        <w:t>’lik yüzölçümüne sahiptir. İstanbul’da Avrupa ve Anadolu olarak iki yaka bulunmaktadır. 25 İlçe Avrupa yakasında 14 ilçe ise Anadolu yakasındadır.</w:t>
      </w:r>
    </w:p>
    <w:p w:rsidR="00C80DF1" w:rsidRPr="002E1B34" w:rsidRDefault="00DA2C42" w:rsidP="002E1B34">
      <w:pPr>
        <w:shd w:val="clear" w:color="auto" w:fill="FFFFFF"/>
        <w:spacing w:line="360" w:lineRule="auto"/>
        <w:jc w:val="both"/>
        <w:textAlignment w:val="baseline"/>
        <w:rPr>
          <w:rFonts w:ascii="Arial" w:hAnsi="Arial" w:cs="Arial"/>
          <w:sz w:val="24"/>
          <w:szCs w:val="24"/>
        </w:rPr>
      </w:pPr>
      <w:r w:rsidRPr="00BA0998">
        <w:rPr>
          <w:rFonts w:ascii="Arial" w:hAnsi="Arial" w:cs="Arial"/>
          <w:sz w:val="24"/>
          <w:szCs w:val="24"/>
        </w:rPr>
        <w:lastRenderedPageBreak/>
        <w:t>Toplam nüfusu 2013 yılı sayımları itibariyle 14.160.467’dir. İstanbul, nüfus olarak ülkenin birinci, yüzölçümü olarak ülken</w:t>
      </w:r>
      <w:r w:rsidR="002E1B34">
        <w:rPr>
          <w:rFonts w:ascii="Arial" w:hAnsi="Arial" w:cs="Arial"/>
          <w:sz w:val="24"/>
          <w:szCs w:val="24"/>
        </w:rPr>
        <w:t>in atmış dördüncü büyük ilidir.</w:t>
      </w:r>
    </w:p>
    <w:p w:rsidR="000317D1" w:rsidRPr="00BA0998" w:rsidRDefault="00046251" w:rsidP="00C80DF1">
      <w:pPr>
        <w:spacing w:after="0" w:line="360" w:lineRule="auto"/>
        <w:jc w:val="both"/>
        <w:rPr>
          <w:rFonts w:ascii="Arial" w:hAnsi="Arial" w:cs="Arial"/>
          <w:sz w:val="24"/>
          <w:szCs w:val="24"/>
        </w:rPr>
      </w:pPr>
      <w:r w:rsidRPr="00BA0998">
        <w:rPr>
          <w:rFonts w:ascii="Arial" w:hAnsi="Arial" w:cs="Arial"/>
          <w:noProof/>
          <w:sz w:val="24"/>
          <w:szCs w:val="24"/>
          <w:lang w:eastAsia="tr-TR"/>
        </w:rPr>
        <w:drawing>
          <wp:inline distT="0" distB="0" distL="0" distR="0" wp14:anchorId="65F82334" wp14:editId="388E02E7">
            <wp:extent cx="5995035" cy="2889849"/>
            <wp:effectExtent l="19050" t="19050" r="24765" b="25400"/>
            <wp:docPr id="3" name="Resim 3" descr="C:\Users\Regaip\Desktop\76708869_151117_1216_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gaip\Desktop\76708869_151117_1216_52.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293" t="1487" r="1176" b="3558"/>
                    <a:stretch/>
                  </pic:blipFill>
                  <pic:spPr bwMode="auto">
                    <a:xfrm>
                      <a:off x="0" y="0"/>
                      <a:ext cx="6024727" cy="2904162"/>
                    </a:xfrm>
                    <a:prstGeom prst="rect">
                      <a:avLst/>
                    </a:prstGeom>
                    <a:noFill/>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8F1242" w:rsidRPr="00BA0998">
        <w:rPr>
          <w:rFonts w:ascii="Arial" w:hAnsi="Arial" w:cs="Arial"/>
          <w:noProof/>
          <w:sz w:val="24"/>
          <w:szCs w:val="24"/>
          <w:lang w:eastAsia="tr-TR"/>
        </w:rPr>
        <w:t xml:space="preserve"> </w:t>
      </w:r>
    </w:p>
    <w:p w:rsidR="00DA2C42" w:rsidRDefault="00F15596" w:rsidP="00DA2C42">
      <w:pPr>
        <w:pStyle w:val="ResimYazs"/>
        <w:jc w:val="center"/>
        <w:rPr>
          <w:rFonts w:ascii="Arial" w:hAnsi="Arial" w:cs="Arial"/>
          <w:i w:val="0"/>
          <w:color w:val="auto"/>
        </w:rPr>
      </w:pPr>
      <w:bookmarkStart w:id="5" w:name="_Toc529374168"/>
      <w:r w:rsidRPr="00BA0998">
        <w:rPr>
          <w:rFonts w:ascii="Arial" w:hAnsi="Arial" w:cs="Arial"/>
          <w:b/>
          <w:i w:val="0"/>
          <w:color w:val="auto"/>
        </w:rPr>
        <w:t xml:space="preserve">Şekil </w:t>
      </w:r>
      <w:r w:rsidRPr="00BA0998">
        <w:rPr>
          <w:rFonts w:ascii="Arial" w:hAnsi="Arial" w:cs="Arial"/>
          <w:b/>
          <w:i w:val="0"/>
          <w:color w:val="auto"/>
        </w:rPr>
        <w:fldChar w:fldCharType="begin"/>
      </w:r>
      <w:r w:rsidRPr="00BA0998">
        <w:rPr>
          <w:rFonts w:ascii="Arial" w:hAnsi="Arial" w:cs="Arial"/>
          <w:b/>
          <w:i w:val="0"/>
          <w:color w:val="auto"/>
        </w:rPr>
        <w:instrText xml:space="preserve"> SEQ Şekil \* ARABIC </w:instrText>
      </w:r>
      <w:r w:rsidRPr="00BA0998">
        <w:rPr>
          <w:rFonts w:ascii="Arial" w:hAnsi="Arial" w:cs="Arial"/>
          <w:b/>
          <w:i w:val="0"/>
          <w:color w:val="auto"/>
        </w:rPr>
        <w:fldChar w:fldCharType="separate"/>
      </w:r>
      <w:r w:rsidR="009E0F8C">
        <w:rPr>
          <w:rFonts w:ascii="Arial" w:hAnsi="Arial" w:cs="Arial"/>
          <w:b/>
          <w:i w:val="0"/>
          <w:noProof/>
          <w:color w:val="auto"/>
        </w:rPr>
        <w:t>2</w:t>
      </w:r>
      <w:r w:rsidRPr="00BA0998">
        <w:rPr>
          <w:rFonts w:ascii="Arial" w:hAnsi="Arial" w:cs="Arial"/>
          <w:b/>
          <w:i w:val="0"/>
          <w:color w:val="auto"/>
        </w:rPr>
        <w:fldChar w:fldCharType="end"/>
      </w:r>
      <w:r w:rsidRPr="00BA0998">
        <w:rPr>
          <w:rFonts w:ascii="Arial" w:hAnsi="Arial" w:cs="Arial"/>
          <w:b/>
          <w:i w:val="0"/>
          <w:color w:val="auto"/>
        </w:rPr>
        <w:t>:</w:t>
      </w:r>
      <w:r w:rsidR="000317D1" w:rsidRPr="00BA0998">
        <w:rPr>
          <w:rFonts w:ascii="Arial" w:hAnsi="Arial" w:cs="Arial"/>
          <w:b/>
          <w:i w:val="0"/>
          <w:color w:val="auto"/>
        </w:rPr>
        <w:t xml:space="preserve"> </w:t>
      </w:r>
      <w:r w:rsidR="00834879" w:rsidRPr="00BA0998">
        <w:rPr>
          <w:rFonts w:ascii="Arial" w:hAnsi="Arial" w:cs="Arial"/>
          <w:i w:val="0"/>
          <w:color w:val="auto"/>
        </w:rPr>
        <w:t>İstanbul</w:t>
      </w:r>
      <w:r w:rsidR="000317D1" w:rsidRPr="00BA0998">
        <w:rPr>
          <w:rFonts w:ascii="Arial" w:hAnsi="Arial" w:cs="Arial"/>
          <w:i w:val="0"/>
          <w:color w:val="auto"/>
        </w:rPr>
        <w:t xml:space="preserve"> İlinin </w:t>
      </w:r>
      <w:r w:rsidR="00834879" w:rsidRPr="00BA0998">
        <w:rPr>
          <w:rFonts w:ascii="Arial" w:hAnsi="Arial" w:cs="Arial"/>
          <w:i w:val="0"/>
          <w:color w:val="auto"/>
        </w:rPr>
        <w:t>Marmara</w:t>
      </w:r>
      <w:r w:rsidR="000317D1" w:rsidRPr="00BA0998">
        <w:rPr>
          <w:rFonts w:ascii="Arial" w:hAnsi="Arial" w:cs="Arial"/>
          <w:i w:val="0"/>
          <w:color w:val="auto"/>
        </w:rPr>
        <w:t xml:space="preserve"> Bölgesindeki Konum</w:t>
      </w:r>
      <w:r w:rsidR="00DA2C42">
        <w:rPr>
          <w:rFonts w:ascii="Arial" w:hAnsi="Arial" w:cs="Arial"/>
          <w:i w:val="0"/>
          <w:color w:val="auto"/>
        </w:rPr>
        <w:t>u</w:t>
      </w:r>
      <w:bookmarkEnd w:id="5"/>
    </w:p>
    <w:p w:rsidR="00DA2C42" w:rsidRPr="002E1B34" w:rsidRDefault="00DA2C42" w:rsidP="002E1B34">
      <w:pPr>
        <w:shd w:val="clear" w:color="auto" w:fill="FFFFFF"/>
        <w:spacing w:line="360" w:lineRule="auto"/>
        <w:jc w:val="both"/>
        <w:textAlignment w:val="baseline"/>
        <w:rPr>
          <w:rFonts w:ascii="Arial" w:hAnsi="Arial" w:cs="Arial"/>
          <w:sz w:val="20"/>
          <w:szCs w:val="18"/>
        </w:rPr>
      </w:pPr>
      <w:r w:rsidRPr="00BA0998">
        <w:rPr>
          <w:rFonts w:ascii="Arial" w:hAnsi="Arial" w:cs="Arial"/>
          <w:noProof/>
          <w:sz w:val="24"/>
          <w:lang w:eastAsia="tr-TR"/>
        </w:rPr>
        <w:t>Planlama alanı ise konum olarak E-5 karayolunun kuzeyi ile TEM Otoyolu’nun Samandıra bölgesinin güneyinde yer almaktadır.</w:t>
      </w:r>
    </w:p>
    <w:p w:rsidR="00DA2C42" w:rsidRPr="00DA2C42" w:rsidRDefault="002E1B34" w:rsidP="00C7457D">
      <w:pPr>
        <w:jc w:val="right"/>
      </w:pPr>
      <w:r w:rsidRPr="00BA0998">
        <w:rPr>
          <w:rFonts w:ascii="Arial" w:hAnsi="Arial" w:cs="Arial"/>
          <w:b/>
          <w:noProof/>
          <w:sz w:val="24"/>
          <w:szCs w:val="24"/>
          <w:lang w:eastAsia="tr-TR"/>
        </w:rPr>
        <mc:AlternateContent>
          <mc:Choice Requires="wps">
            <w:drawing>
              <wp:anchor distT="0" distB="0" distL="114300" distR="114300" simplePos="0" relativeHeight="251687936" behindDoc="0" locked="0" layoutInCell="1" allowOverlap="1" wp14:anchorId="06701F41" wp14:editId="14FDA540">
                <wp:simplePos x="0" y="0"/>
                <wp:positionH relativeFrom="column">
                  <wp:posOffset>1505908</wp:posOffset>
                </wp:positionH>
                <wp:positionV relativeFrom="paragraph">
                  <wp:posOffset>2032216</wp:posOffset>
                </wp:positionV>
                <wp:extent cx="1265274" cy="808074"/>
                <wp:effectExtent l="19050" t="38100" r="11430" b="30480"/>
                <wp:wrapNone/>
                <wp:docPr id="34" name="Oval 34"/>
                <wp:cNvGraphicFramePr/>
                <a:graphic xmlns:a="http://schemas.openxmlformats.org/drawingml/2006/main">
                  <a:graphicData uri="http://schemas.microsoft.com/office/word/2010/wordprocessingShape">
                    <wps:wsp>
                      <wps:cNvSpPr/>
                      <wps:spPr>
                        <a:xfrm rot="20802983">
                          <a:off x="0" y="0"/>
                          <a:ext cx="1265274" cy="808074"/>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C71AA7E" id="Oval 34" o:spid="_x0000_s1026" style="position:absolute;margin-left:118.6pt;margin-top:160pt;width:99.65pt;height:63.65pt;rotation:-870555fd;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" filled="f" strokecolor="red" strokeweight="2.25pt">
                <v:stroke joinstyle="miter"/>
              </v:oval>
            </w:pict>
          </mc:Fallback>
        </mc:AlternateContent>
      </w:r>
      <w:r w:rsidRPr="00BA0998">
        <w:rPr>
          <w:rFonts w:ascii="Arial" w:hAnsi="Arial" w:cs="Arial"/>
          <w:noProof/>
          <w:lang w:eastAsia="tr-TR"/>
        </w:rPr>
        <w:drawing>
          <wp:inline distT="0" distB="0" distL="0" distR="0" wp14:anchorId="064D8A18" wp14:editId="67B77C21">
            <wp:extent cx="5898515" cy="3631721"/>
            <wp:effectExtent l="57150" t="57150" r="121285" b="121285"/>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4765" t="25719" r="22055" b="10607"/>
                    <a:stretch/>
                  </pic:blipFill>
                  <pic:spPr bwMode="auto">
                    <a:xfrm>
                      <a:off x="0" y="0"/>
                      <a:ext cx="5971070" cy="3676393"/>
                    </a:xfrm>
                    <a:prstGeom prst="rect">
                      <a:avLst/>
                    </a:prstGeom>
                    <a:ln w="1905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E1B34" w:rsidRPr="00DA2C42" w:rsidRDefault="002E1B34" w:rsidP="002E1B34">
      <w:pPr>
        <w:pStyle w:val="ResimYazs"/>
        <w:jc w:val="center"/>
        <w:rPr>
          <w:rFonts w:ascii="Arial" w:hAnsi="Arial" w:cs="Arial"/>
          <w:b/>
          <w:i w:val="0"/>
          <w:color w:val="auto"/>
          <w:sz w:val="24"/>
          <w:szCs w:val="24"/>
        </w:rPr>
      </w:pPr>
      <w:bookmarkStart w:id="6" w:name="_Toc529374169"/>
      <w:r w:rsidRPr="00BA0998">
        <w:rPr>
          <w:rFonts w:ascii="Arial" w:hAnsi="Arial" w:cs="Arial"/>
          <w:b/>
          <w:i w:val="0"/>
          <w:color w:val="auto"/>
        </w:rPr>
        <w:t xml:space="preserve">Şekil </w:t>
      </w:r>
      <w:r w:rsidRPr="00BA0998">
        <w:rPr>
          <w:rFonts w:ascii="Arial" w:hAnsi="Arial" w:cs="Arial"/>
          <w:b/>
          <w:i w:val="0"/>
          <w:color w:val="auto"/>
        </w:rPr>
        <w:fldChar w:fldCharType="begin"/>
      </w:r>
      <w:r w:rsidRPr="00BA0998">
        <w:rPr>
          <w:rFonts w:ascii="Arial" w:hAnsi="Arial" w:cs="Arial"/>
          <w:b/>
          <w:i w:val="0"/>
          <w:color w:val="auto"/>
        </w:rPr>
        <w:instrText xml:space="preserve"> SEQ Şekil \* ARABIC </w:instrText>
      </w:r>
      <w:r w:rsidRPr="00BA0998">
        <w:rPr>
          <w:rFonts w:ascii="Arial" w:hAnsi="Arial" w:cs="Arial"/>
          <w:b/>
          <w:i w:val="0"/>
          <w:color w:val="auto"/>
        </w:rPr>
        <w:fldChar w:fldCharType="separate"/>
      </w:r>
      <w:r w:rsidR="009E0F8C">
        <w:rPr>
          <w:rFonts w:ascii="Arial" w:hAnsi="Arial" w:cs="Arial"/>
          <w:b/>
          <w:i w:val="0"/>
          <w:noProof/>
          <w:color w:val="auto"/>
        </w:rPr>
        <w:t>3</w:t>
      </w:r>
      <w:r w:rsidRPr="00BA0998">
        <w:rPr>
          <w:rFonts w:ascii="Arial" w:hAnsi="Arial" w:cs="Arial"/>
          <w:b/>
          <w:i w:val="0"/>
          <w:color w:val="auto"/>
        </w:rPr>
        <w:fldChar w:fldCharType="end"/>
      </w:r>
      <w:r w:rsidRPr="00BA0998">
        <w:rPr>
          <w:rFonts w:ascii="Arial" w:hAnsi="Arial" w:cs="Arial"/>
          <w:b/>
          <w:i w:val="0"/>
          <w:color w:val="auto"/>
        </w:rPr>
        <w:t>:</w:t>
      </w:r>
      <w:r w:rsidRPr="00BA0998">
        <w:rPr>
          <w:rFonts w:ascii="Arial" w:hAnsi="Arial" w:cs="Arial"/>
          <w:i w:val="0"/>
          <w:color w:val="auto"/>
        </w:rPr>
        <w:t xml:space="preserve"> Planlama Alanının Uzak Konumunu Gösterir Uydu Görüntüsü</w:t>
      </w:r>
      <w:bookmarkEnd w:id="6"/>
      <w:r w:rsidRPr="00BA0998">
        <w:rPr>
          <w:rFonts w:ascii="Arial" w:hAnsi="Arial" w:cs="Arial"/>
          <w:noProof/>
          <w:lang w:eastAsia="tr-TR"/>
        </w:rPr>
        <w:t xml:space="preserve"> </w:t>
      </w:r>
    </w:p>
    <w:p w:rsidR="00DA2C42" w:rsidRPr="00DA2C42" w:rsidRDefault="00DA2C42" w:rsidP="00DA2C42"/>
    <w:p w:rsidR="002E1B34" w:rsidRPr="00DA2C42" w:rsidRDefault="002E1B34" w:rsidP="00DA2C42">
      <w:pPr>
        <w:sectPr w:rsidR="002E1B34" w:rsidRPr="00DA2C42" w:rsidSect="00C50A58">
          <w:headerReference w:type="default" r:id="rId12"/>
          <w:footerReference w:type="default" r:id="rId13"/>
          <w:footerReference w:type="first" r:id="rId14"/>
          <w:pgSz w:w="11906" w:h="16838"/>
          <w:pgMar w:top="993" w:right="1274" w:bottom="1134" w:left="1418" w:header="680" w:footer="0" w:gutter="0"/>
          <w:pgNumType w:start="0"/>
          <w:cols w:space="708"/>
          <w:titlePg/>
          <w:docGrid w:linePitch="360"/>
        </w:sectPr>
      </w:pPr>
    </w:p>
    <w:p w:rsidR="00F613FA" w:rsidRDefault="00AA3185" w:rsidP="002E1B34">
      <w:pPr>
        <w:pStyle w:val="ResimYazs"/>
        <w:jc w:val="center"/>
        <w:rPr>
          <w:rFonts w:ascii="Arial" w:hAnsi="Arial" w:cs="Arial"/>
          <w:b/>
          <w:i w:val="0"/>
          <w:color w:val="auto"/>
        </w:rPr>
      </w:pPr>
      <w:r w:rsidRPr="00BA0998">
        <w:rPr>
          <w:rFonts w:ascii="Arial" w:hAnsi="Arial" w:cs="Arial"/>
          <w:b/>
          <w:noProof/>
          <w:sz w:val="24"/>
          <w:szCs w:val="24"/>
          <w:lang w:eastAsia="tr-TR"/>
        </w:rPr>
        <w:lastRenderedPageBreak/>
        <mc:AlternateContent>
          <mc:Choice Requires="wps">
            <w:drawing>
              <wp:anchor distT="0" distB="0" distL="114300" distR="114300" simplePos="0" relativeHeight="251693056" behindDoc="0" locked="0" layoutInCell="1" allowOverlap="1" wp14:anchorId="3B8368A1" wp14:editId="2FB7E45C">
                <wp:simplePos x="0" y="0"/>
                <wp:positionH relativeFrom="margin">
                  <wp:posOffset>2237273</wp:posOffset>
                </wp:positionH>
                <wp:positionV relativeFrom="paragraph">
                  <wp:posOffset>2818620</wp:posOffset>
                </wp:positionV>
                <wp:extent cx="6813960" cy="3658948"/>
                <wp:effectExtent l="0" t="57150" r="6350" b="55880"/>
                <wp:wrapNone/>
                <wp:docPr id="29" name="Oval 29"/>
                <wp:cNvGraphicFramePr/>
                <a:graphic xmlns:a="http://schemas.openxmlformats.org/drawingml/2006/main">
                  <a:graphicData uri="http://schemas.microsoft.com/office/word/2010/wordprocessingShape">
                    <wps:wsp>
                      <wps:cNvSpPr/>
                      <wps:spPr>
                        <a:xfrm rot="21168313">
                          <a:off x="0" y="0"/>
                          <a:ext cx="6813960" cy="3658948"/>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12AC6E" id="Oval 29" o:spid="_x0000_s1026" style="position:absolute;margin-left:176.15pt;margin-top:221.95pt;width:536.55pt;height:288.1pt;rotation:-471517fd;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" filled="f" strokecolor="red" strokeweight="2.25pt">
                <v:stroke joinstyle="miter"/>
                <w10:wrap anchorx="margin"/>
              </v:oval>
            </w:pict>
          </mc:Fallback>
        </mc:AlternateContent>
      </w:r>
      <w:r w:rsidR="00F613FA" w:rsidRPr="00F613FA">
        <w:rPr>
          <w:rFonts w:ascii="Arial" w:hAnsi="Arial" w:cs="Arial"/>
          <w:b/>
          <w:i w:val="0"/>
          <w:noProof/>
          <w:color w:val="auto"/>
          <w:lang w:eastAsia="tr-TR"/>
        </w:rPr>
        <w:drawing>
          <wp:inline distT="0" distB="0" distL="0" distR="0">
            <wp:extent cx="13268306" cy="8463517"/>
            <wp:effectExtent l="19050" t="19050" r="10160" b="13970"/>
            <wp:docPr id="26" name="Resim 26" descr="C:\Users\Regaip\Desktop\yakın uydu malte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gaip\Desktop\yakın uydu maltepe.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11980" r="15968" b="1"/>
                    <a:stretch/>
                  </pic:blipFill>
                  <pic:spPr bwMode="auto">
                    <a:xfrm>
                      <a:off x="0" y="0"/>
                      <a:ext cx="13351366" cy="8516499"/>
                    </a:xfrm>
                    <a:prstGeom prst="rect">
                      <a:avLst/>
                    </a:prstGeom>
                    <a:noFill/>
                    <a:ln w="19050">
                      <a:solidFill>
                        <a:schemeClr val="tx1"/>
                      </a:solidFill>
                    </a:ln>
                    <a:extLst>
                      <a:ext uri="{53640926-AAD7-44D8-BBD7-CCE9431645EC}">
                        <a14:shadowObscured xmlns:a14="http://schemas.microsoft.com/office/drawing/2010/main"/>
                      </a:ext>
                    </a:extLst>
                  </pic:spPr>
                </pic:pic>
              </a:graphicData>
            </a:graphic>
          </wp:inline>
        </w:drawing>
      </w:r>
    </w:p>
    <w:p w:rsidR="00DA2C42" w:rsidRDefault="00F15596" w:rsidP="002E1B34">
      <w:pPr>
        <w:pStyle w:val="ResimYazs"/>
        <w:jc w:val="center"/>
        <w:rPr>
          <w:rFonts w:ascii="Arial" w:hAnsi="Arial" w:cs="Arial"/>
          <w:i w:val="0"/>
          <w:color w:val="auto"/>
        </w:rPr>
        <w:sectPr w:rsidR="00DA2C42" w:rsidSect="00876686">
          <w:headerReference w:type="first" r:id="rId16"/>
          <w:footerReference w:type="first" r:id="rId17"/>
          <w:pgSz w:w="23820" w:h="16834" w:orient="landscape" w:code="168"/>
          <w:pgMar w:top="1418" w:right="1418" w:bottom="1276" w:left="1418" w:header="680" w:footer="312" w:gutter="0"/>
          <w:cols w:space="708"/>
          <w:titlePg/>
          <w:docGrid w:linePitch="360"/>
        </w:sectPr>
      </w:pPr>
      <w:bookmarkStart w:id="7" w:name="_Toc529374170"/>
      <w:r w:rsidRPr="00BA0998">
        <w:rPr>
          <w:rFonts w:ascii="Arial" w:hAnsi="Arial" w:cs="Arial"/>
          <w:b/>
          <w:i w:val="0"/>
          <w:color w:val="auto"/>
        </w:rPr>
        <w:t xml:space="preserve">Şekil </w:t>
      </w:r>
      <w:r w:rsidRPr="00BA0998">
        <w:rPr>
          <w:rFonts w:ascii="Arial" w:hAnsi="Arial" w:cs="Arial"/>
          <w:b/>
          <w:i w:val="0"/>
          <w:color w:val="auto"/>
        </w:rPr>
        <w:fldChar w:fldCharType="begin"/>
      </w:r>
      <w:r w:rsidRPr="00BA0998">
        <w:rPr>
          <w:rFonts w:ascii="Arial" w:hAnsi="Arial" w:cs="Arial"/>
          <w:b/>
          <w:i w:val="0"/>
          <w:color w:val="auto"/>
        </w:rPr>
        <w:instrText xml:space="preserve"> SEQ Şekil \* ARABIC </w:instrText>
      </w:r>
      <w:r w:rsidRPr="00BA0998">
        <w:rPr>
          <w:rFonts w:ascii="Arial" w:hAnsi="Arial" w:cs="Arial"/>
          <w:b/>
          <w:i w:val="0"/>
          <w:color w:val="auto"/>
        </w:rPr>
        <w:fldChar w:fldCharType="separate"/>
      </w:r>
      <w:r w:rsidR="009E0F8C">
        <w:rPr>
          <w:rFonts w:ascii="Arial" w:hAnsi="Arial" w:cs="Arial"/>
          <w:b/>
          <w:i w:val="0"/>
          <w:noProof/>
          <w:color w:val="auto"/>
        </w:rPr>
        <w:t>4</w:t>
      </w:r>
      <w:r w:rsidRPr="00BA0998">
        <w:rPr>
          <w:rFonts w:ascii="Arial" w:hAnsi="Arial" w:cs="Arial"/>
          <w:b/>
          <w:i w:val="0"/>
          <w:color w:val="auto"/>
        </w:rPr>
        <w:fldChar w:fldCharType="end"/>
      </w:r>
      <w:r w:rsidRPr="00BA0998">
        <w:rPr>
          <w:rFonts w:ascii="Arial" w:hAnsi="Arial" w:cs="Arial"/>
          <w:b/>
          <w:i w:val="0"/>
          <w:color w:val="auto"/>
        </w:rPr>
        <w:t>:</w:t>
      </w:r>
      <w:r w:rsidRPr="00BA0998">
        <w:rPr>
          <w:rFonts w:ascii="Arial" w:hAnsi="Arial" w:cs="Arial"/>
          <w:i w:val="0"/>
          <w:color w:val="auto"/>
        </w:rPr>
        <w:t xml:space="preserve"> </w:t>
      </w:r>
      <w:r w:rsidR="00C80DF1" w:rsidRPr="00BA0998">
        <w:rPr>
          <w:rFonts w:ascii="Arial" w:hAnsi="Arial" w:cs="Arial"/>
          <w:i w:val="0"/>
          <w:color w:val="auto"/>
        </w:rPr>
        <w:t xml:space="preserve">Planlama Alanının </w:t>
      </w:r>
      <w:r w:rsidR="00E45D95" w:rsidRPr="00BA0998">
        <w:rPr>
          <w:rFonts w:ascii="Arial" w:hAnsi="Arial" w:cs="Arial"/>
          <w:i w:val="0"/>
          <w:color w:val="auto"/>
        </w:rPr>
        <w:t xml:space="preserve">Yakın </w:t>
      </w:r>
      <w:r w:rsidR="00C80DF1" w:rsidRPr="00BA0998">
        <w:rPr>
          <w:rFonts w:ascii="Arial" w:hAnsi="Arial" w:cs="Arial"/>
          <w:i w:val="0"/>
          <w:color w:val="auto"/>
        </w:rPr>
        <w:t>Konumunu Gösterir Uydu Görüntü</w:t>
      </w:r>
      <w:r w:rsidR="00EC2262">
        <w:rPr>
          <w:rFonts w:ascii="Arial" w:hAnsi="Arial" w:cs="Arial"/>
          <w:i w:val="0"/>
          <w:color w:val="auto"/>
        </w:rPr>
        <w:t>sü</w:t>
      </w:r>
      <w:bookmarkEnd w:id="7"/>
    </w:p>
    <w:p w:rsidR="00AB667D" w:rsidRPr="00BA0998" w:rsidRDefault="000317D1" w:rsidP="00772A97">
      <w:pPr>
        <w:pStyle w:val="Balk1"/>
        <w:numPr>
          <w:ilvl w:val="0"/>
          <w:numId w:val="10"/>
        </w:numPr>
        <w:ind w:left="426"/>
        <w:rPr>
          <w:rFonts w:cs="Arial"/>
        </w:rPr>
      </w:pPr>
      <w:bookmarkStart w:id="8" w:name="_Toc529374145"/>
      <w:r w:rsidRPr="00BA0998">
        <w:rPr>
          <w:rFonts w:cs="Arial"/>
        </w:rPr>
        <w:lastRenderedPageBreak/>
        <w:t>PLANLAMA ALANININ COĞRAFİ YAPISI</w:t>
      </w:r>
      <w:bookmarkEnd w:id="8"/>
    </w:p>
    <w:p w:rsidR="00F41212" w:rsidRDefault="006B6FAB" w:rsidP="006B6FAB">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 xml:space="preserve">İstanbul Metropoliten alanı Kocaeli ve Çatalca Yarımadaları üzerinde yer almaktadır. Her iki yarımada aşınmış birer platodur. İstanbul ve çevresi, jeolojik zamanlar içinde III. zamanın </w:t>
      </w:r>
      <w:proofErr w:type="spellStart"/>
      <w:r w:rsidRPr="00BA0998">
        <w:rPr>
          <w:rFonts w:ascii="Arial" w:hAnsi="Arial" w:cs="Arial"/>
          <w:sz w:val="24"/>
          <w:szCs w:val="24"/>
        </w:rPr>
        <w:t>Miosen</w:t>
      </w:r>
      <w:proofErr w:type="spellEnd"/>
      <w:r w:rsidRPr="00BA0998">
        <w:rPr>
          <w:rFonts w:ascii="Arial" w:hAnsi="Arial" w:cs="Arial"/>
          <w:sz w:val="24"/>
          <w:szCs w:val="24"/>
        </w:rPr>
        <w:t xml:space="preserve"> devri sonunda </w:t>
      </w:r>
      <w:proofErr w:type="spellStart"/>
      <w:r w:rsidRPr="00BA0998">
        <w:rPr>
          <w:rFonts w:ascii="Arial" w:hAnsi="Arial" w:cs="Arial"/>
          <w:sz w:val="24"/>
          <w:szCs w:val="24"/>
        </w:rPr>
        <w:t>Sarmat</w:t>
      </w:r>
      <w:proofErr w:type="spellEnd"/>
      <w:r w:rsidRPr="00BA0998">
        <w:rPr>
          <w:rFonts w:ascii="Arial" w:hAnsi="Arial" w:cs="Arial"/>
          <w:sz w:val="24"/>
          <w:szCs w:val="24"/>
        </w:rPr>
        <w:t xml:space="preserve"> iç denizinin bir körfezi iken, </w:t>
      </w:r>
      <w:proofErr w:type="spellStart"/>
      <w:r w:rsidRPr="00BA0998">
        <w:rPr>
          <w:rFonts w:ascii="Arial" w:hAnsi="Arial" w:cs="Arial"/>
          <w:sz w:val="24"/>
          <w:szCs w:val="24"/>
        </w:rPr>
        <w:t>Pliosen</w:t>
      </w:r>
      <w:proofErr w:type="spellEnd"/>
      <w:r w:rsidRPr="00BA0998">
        <w:rPr>
          <w:rFonts w:ascii="Arial" w:hAnsi="Arial" w:cs="Arial"/>
          <w:sz w:val="24"/>
          <w:szCs w:val="24"/>
        </w:rPr>
        <w:t xml:space="preserve"> devrinde deniz çekilmiş, karalar ortaya çıkmış daha sonra akarsu ve </w:t>
      </w:r>
      <w:r w:rsidR="00072A60" w:rsidRPr="00BA0998">
        <w:rPr>
          <w:rFonts w:ascii="Arial" w:hAnsi="Arial" w:cs="Arial"/>
          <w:sz w:val="24"/>
          <w:szCs w:val="24"/>
        </w:rPr>
        <w:t>rüzgâr</w:t>
      </w:r>
      <w:r w:rsidRPr="00BA0998">
        <w:rPr>
          <w:rFonts w:ascii="Arial" w:hAnsi="Arial" w:cs="Arial"/>
          <w:sz w:val="24"/>
          <w:szCs w:val="24"/>
        </w:rPr>
        <w:t xml:space="preserve"> aşındırmaları ile uzun bir erozyon devrinin ardından, yükseltilerin kaybolduğu, aşınmaya dayanıklı kuvarsit tepelerin kaldığı, geniş bir peneplen ortaya çıkmıştır. Boğaziçi'nin yerindeki vadi de genişlemiştir. Daha sonra peneplenin Boğaziçi Vadisi'nin doğusunda kuzey kısmın kabarması batısında ise güney kısmın kabarması ile su bölümü hatları değişmiş, akarsu vadilerinde eğim artışı nedeniyle su aşındırması da artmış, doğu yakasında büyük akarsular Karadeniz’e, batı yakasında ise Marmara Denizi'ne dökülmüşlerdir. Söz konusu jeolojik hareketler son</w:t>
      </w:r>
      <w:r w:rsidR="00072A60" w:rsidRPr="00BA0998">
        <w:rPr>
          <w:rFonts w:ascii="Arial" w:hAnsi="Arial" w:cs="Arial"/>
          <w:sz w:val="24"/>
          <w:szCs w:val="24"/>
        </w:rPr>
        <w:t>ucunda İstanbul Metropoliteni</w:t>
      </w:r>
      <w:r w:rsidRPr="00BA0998">
        <w:rPr>
          <w:rFonts w:ascii="Arial" w:hAnsi="Arial" w:cs="Arial"/>
          <w:sz w:val="24"/>
          <w:szCs w:val="24"/>
        </w:rPr>
        <w:t xml:space="preserve">nin yer aldığı alan, genellikle aşınmaya uğramış silik yeryüzü şekilleri içeren </w:t>
      </w:r>
      <w:r w:rsidR="00F41212">
        <w:rPr>
          <w:rFonts w:ascii="Arial" w:hAnsi="Arial" w:cs="Arial"/>
          <w:sz w:val="24"/>
          <w:szCs w:val="24"/>
        </w:rPr>
        <w:t>bir plato görünümü kazanmıştır.</w:t>
      </w:r>
    </w:p>
    <w:p w:rsidR="00F41212" w:rsidRPr="00BA0998" w:rsidRDefault="00F41212" w:rsidP="006B6FAB">
      <w:pPr>
        <w:autoSpaceDE w:val="0"/>
        <w:autoSpaceDN w:val="0"/>
        <w:adjustRightInd w:val="0"/>
        <w:spacing w:after="0" w:line="360" w:lineRule="auto"/>
        <w:jc w:val="both"/>
        <w:rPr>
          <w:rFonts w:ascii="Arial" w:hAnsi="Arial" w:cs="Arial"/>
          <w:sz w:val="24"/>
          <w:szCs w:val="24"/>
        </w:rPr>
      </w:pPr>
    </w:p>
    <w:p w:rsidR="006B6FAB" w:rsidRPr="00BA0998" w:rsidRDefault="006B6FAB" w:rsidP="006B6FAB">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 xml:space="preserve">Jeomorfolojik birimler olarak gruplanabilen, vadiler, ovalar, </w:t>
      </w:r>
      <w:r w:rsidR="00072A60" w:rsidRPr="00BA0998">
        <w:rPr>
          <w:rFonts w:ascii="Arial" w:hAnsi="Arial" w:cs="Arial"/>
          <w:sz w:val="24"/>
          <w:szCs w:val="24"/>
        </w:rPr>
        <w:t>yükseklikler, yüksek alanlar vb.</w:t>
      </w:r>
      <w:r w:rsidRPr="00BA0998">
        <w:rPr>
          <w:rFonts w:ascii="Arial" w:hAnsi="Arial" w:cs="Arial"/>
          <w:sz w:val="24"/>
          <w:szCs w:val="24"/>
        </w:rPr>
        <w:t xml:space="preserve"> anlatılan nedenlerle İstanbul metropoliten alanda keskin ve çarpıcı bir görünüme sahip değillerdir. Doğu yakasında aşınmaya dayanıklı Kuvarsit tepelerle (Aydos, </w:t>
      </w:r>
      <w:proofErr w:type="spellStart"/>
      <w:r w:rsidRPr="00BA0998">
        <w:rPr>
          <w:rFonts w:ascii="Arial" w:hAnsi="Arial" w:cs="Arial"/>
          <w:sz w:val="24"/>
          <w:szCs w:val="24"/>
        </w:rPr>
        <w:t>Kayışdağı</w:t>
      </w:r>
      <w:proofErr w:type="spellEnd"/>
      <w:r w:rsidRPr="00BA0998">
        <w:rPr>
          <w:rFonts w:ascii="Arial" w:hAnsi="Arial" w:cs="Arial"/>
          <w:sz w:val="24"/>
          <w:szCs w:val="24"/>
        </w:rPr>
        <w:t>, Alemdağ), Gebze-Ömerli Barajı hattının doğusundan başlayan ve doğuya doğru yükselmeyi sürdüren 350 metreden yüksek alanlar yer alır. Bu yarımada da “su bölümü hattı”, Marmara kıyılarına daha yakındır. Peneplen geri kalan kısımlarda akarsuların akış yönünün daha çok Karadeniz olduğu, geniş vadi tabanlı ve hafif dalgalı alanları içerir.</w:t>
      </w:r>
    </w:p>
    <w:p w:rsidR="00072A60" w:rsidRPr="00BA0998" w:rsidRDefault="00072A60" w:rsidP="006B6FAB">
      <w:pPr>
        <w:autoSpaceDE w:val="0"/>
        <w:autoSpaceDN w:val="0"/>
        <w:adjustRightInd w:val="0"/>
        <w:spacing w:after="0" w:line="360" w:lineRule="auto"/>
        <w:jc w:val="both"/>
        <w:rPr>
          <w:rFonts w:ascii="Arial" w:hAnsi="Arial" w:cs="Arial"/>
          <w:sz w:val="24"/>
          <w:szCs w:val="24"/>
        </w:rPr>
      </w:pPr>
    </w:p>
    <w:p w:rsidR="00072A60" w:rsidRPr="00BA0998" w:rsidRDefault="006B6FAB" w:rsidP="006B6FAB">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 xml:space="preserve">Kıyılarda başlayan düzlükler, kuzeye doğru yer yer tepeler sıralanır. Bu tepelerin ortasında ve gerisinde geniş düzlükler yer almaktadır. Bölgede büyük akarsu veya her mevsim akışta olan dere yoktur. Fındıklı bölgesinden inen Çamaşırcı Deresi, Altıntepe’de denize dökülmektedir. Bu dere aynı zamanda Kadıköy-Maltepe ilçe sınırını belirlemektedir. </w:t>
      </w:r>
      <w:proofErr w:type="spellStart"/>
      <w:r w:rsidRPr="00BA0998">
        <w:rPr>
          <w:rFonts w:ascii="Arial" w:hAnsi="Arial" w:cs="Arial"/>
          <w:sz w:val="24"/>
          <w:szCs w:val="24"/>
        </w:rPr>
        <w:t>Başıbüyük</w:t>
      </w:r>
      <w:proofErr w:type="spellEnd"/>
      <w:r w:rsidRPr="00BA0998">
        <w:rPr>
          <w:rFonts w:ascii="Arial" w:hAnsi="Arial" w:cs="Arial"/>
          <w:sz w:val="24"/>
          <w:szCs w:val="24"/>
        </w:rPr>
        <w:t xml:space="preserve"> sırtlarından gelen Çobanlar Deresi ile yine </w:t>
      </w:r>
      <w:proofErr w:type="spellStart"/>
      <w:r w:rsidRPr="00BA0998">
        <w:rPr>
          <w:rFonts w:ascii="Arial" w:hAnsi="Arial" w:cs="Arial"/>
          <w:sz w:val="24"/>
          <w:szCs w:val="24"/>
        </w:rPr>
        <w:t>Başıbüyük</w:t>
      </w:r>
      <w:proofErr w:type="spellEnd"/>
      <w:r w:rsidRPr="00BA0998">
        <w:rPr>
          <w:rFonts w:ascii="Arial" w:hAnsi="Arial" w:cs="Arial"/>
          <w:sz w:val="24"/>
          <w:szCs w:val="24"/>
        </w:rPr>
        <w:t xml:space="preserve"> ile </w:t>
      </w:r>
      <w:proofErr w:type="spellStart"/>
      <w:r w:rsidRPr="00BA0998">
        <w:rPr>
          <w:rFonts w:ascii="Arial" w:hAnsi="Arial" w:cs="Arial"/>
          <w:sz w:val="24"/>
          <w:szCs w:val="24"/>
        </w:rPr>
        <w:t>Zümrütevler</w:t>
      </w:r>
      <w:proofErr w:type="spellEnd"/>
      <w:r w:rsidRPr="00BA0998">
        <w:rPr>
          <w:rFonts w:ascii="Arial" w:hAnsi="Arial" w:cs="Arial"/>
          <w:sz w:val="24"/>
          <w:szCs w:val="24"/>
        </w:rPr>
        <w:t xml:space="preserve"> arsında bulunan </w:t>
      </w:r>
      <w:proofErr w:type="spellStart"/>
      <w:r w:rsidRPr="00BA0998">
        <w:rPr>
          <w:rFonts w:ascii="Arial" w:hAnsi="Arial" w:cs="Arial"/>
          <w:sz w:val="24"/>
          <w:szCs w:val="24"/>
        </w:rPr>
        <w:t>Süreyyapaşa</w:t>
      </w:r>
      <w:proofErr w:type="spellEnd"/>
      <w:r w:rsidRPr="00BA0998">
        <w:rPr>
          <w:rFonts w:ascii="Arial" w:hAnsi="Arial" w:cs="Arial"/>
          <w:sz w:val="24"/>
          <w:szCs w:val="24"/>
        </w:rPr>
        <w:t xml:space="preserve"> su bentlerinin kenarından gelen Narlı Dere birleşerek </w:t>
      </w:r>
      <w:proofErr w:type="spellStart"/>
      <w:r w:rsidRPr="00BA0998">
        <w:rPr>
          <w:rFonts w:ascii="Arial" w:hAnsi="Arial" w:cs="Arial"/>
          <w:sz w:val="24"/>
          <w:szCs w:val="24"/>
        </w:rPr>
        <w:t>Büyükyalı</w:t>
      </w:r>
      <w:proofErr w:type="spellEnd"/>
      <w:r w:rsidRPr="00BA0998">
        <w:rPr>
          <w:rFonts w:ascii="Arial" w:hAnsi="Arial" w:cs="Arial"/>
          <w:sz w:val="24"/>
          <w:szCs w:val="24"/>
        </w:rPr>
        <w:t xml:space="preserve"> Deresi adını alır ve </w:t>
      </w:r>
      <w:proofErr w:type="spellStart"/>
      <w:r w:rsidRPr="00BA0998">
        <w:rPr>
          <w:rFonts w:ascii="Arial" w:hAnsi="Arial" w:cs="Arial"/>
          <w:sz w:val="24"/>
          <w:szCs w:val="24"/>
        </w:rPr>
        <w:t>İdealtepe’den</w:t>
      </w:r>
      <w:proofErr w:type="spellEnd"/>
      <w:r w:rsidRPr="00BA0998">
        <w:rPr>
          <w:rFonts w:ascii="Arial" w:hAnsi="Arial" w:cs="Arial"/>
          <w:sz w:val="24"/>
          <w:szCs w:val="24"/>
        </w:rPr>
        <w:t xml:space="preserve"> denize dökülür. Küçükyalı Deresi ise Feyzullah Mahallesinden denize dökülmektedir. Gülsuyu ve </w:t>
      </w:r>
      <w:proofErr w:type="spellStart"/>
      <w:r w:rsidRPr="00BA0998">
        <w:rPr>
          <w:rFonts w:ascii="Arial" w:hAnsi="Arial" w:cs="Arial"/>
          <w:sz w:val="24"/>
          <w:szCs w:val="24"/>
        </w:rPr>
        <w:t>Gülensu</w:t>
      </w:r>
      <w:proofErr w:type="spellEnd"/>
      <w:r w:rsidRPr="00BA0998">
        <w:rPr>
          <w:rFonts w:ascii="Arial" w:hAnsi="Arial" w:cs="Arial"/>
          <w:sz w:val="24"/>
          <w:szCs w:val="24"/>
        </w:rPr>
        <w:t xml:space="preserve"> bölgesinden devam eden </w:t>
      </w:r>
      <w:proofErr w:type="spellStart"/>
      <w:r w:rsidRPr="00BA0998">
        <w:rPr>
          <w:rFonts w:ascii="Arial" w:hAnsi="Arial" w:cs="Arial"/>
          <w:sz w:val="24"/>
          <w:szCs w:val="24"/>
        </w:rPr>
        <w:t>Esenyurt</w:t>
      </w:r>
      <w:proofErr w:type="spellEnd"/>
      <w:r w:rsidRPr="00BA0998">
        <w:rPr>
          <w:rFonts w:ascii="Arial" w:hAnsi="Arial" w:cs="Arial"/>
          <w:sz w:val="24"/>
          <w:szCs w:val="24"/>
        </w:rPr>
        <w:t xml:space="preserve"> Deresi, Yalı Mahallesinden denize </w:t>
      </w:r>
      <w:r w:rsidRPr="00BA0998">
        <w:rPr>
          <w:rFonts w:ascii="Arial" w:hAnsi="Arial" w:cs="Arial"/>
          <w:sz w:val="24"/>
          <w:szCs w:val="24"/>
        </w:rPr>
        <w:lastRenderedPageBreak/>
        <w:t xml:space="preserve">dökülmektedir. Maltepe tepelerinden inen Bülbül Deresi; Uğur Mumcu Değirmen Dere, Yakacık tepelerinden inen Soğanlık Ağıl Deresi, Balıklı Ayazma Deresi ile birleştikten sonra </w:t>
      </w:r>
      <w:proofErr w:type="spellStart"/>
      <w:r w:rsidRPr="00BA0998">
        <w:rPr>
          <w:rFonts w:ascii="Arial" w:hAnsi="Arial" w:cs="Arial"/>
          <w:sz w:val="24"/>
          <w:szCs w:val="24"/>
        </w:rPr>
        <w:t>Dragos</w:t>
      </w:r>
      <w:proofErr w:type="spellEnd"/>
      <w:r w:rsidRPr="00BA0998">
        <w:rPr>
          <w:rFonts w:ascii="Arial" w:hAnsi="Arial" w:cs="Arial"/>
          <w:sz w:val="24"/>
          <w:szCs w:val="24"/>
        </w:rPr>
        <w:t xml:space="preserve"> Deresi adını alır ve </w:t>
      </w:r>
      <w:proofErr w:type="spellStart"/>
      <w:r w:rsidRPr="00BA0998">
        <w:rPr>
          <w:rFonts w:ascii="Arial" w:hAnsi="Arial" w:cs="Arial"/>
          <w:sz w:val="24"/>
          <w:szCs w:val="24"/>
        </w:rPr>
        <w:t>Orhantepe</w:t>
      </w:r>
      <w:proofErr w:type="spellEnd"/>
      <w:r w:rsidRPr="00BA0998">
        <w:rPr>
          <w:rFonts w:ascii="Arial" w:hAnsi="Arial" w:cs="Arial"/>
          <w:sz w:val="24"/>
          <w:szCs w:val="24"/>
        </w:rPr>
        <w:t>(Kartal)–Yalı mahallelerinin yanından geçerek denize dökülmektedir. Bu derelerin suları yağışlı mevsimlere göre artma ve azalma göstermektedir.</w:t>
      </w:r>
    </w:p>
    <w:p w:rsidR="006B6FAB" w:rsidRPr="00BA0998" w:rsidRDefault="006B6FAB" w:rsidP="006B6FAB">
      <w:pPr>
        <w:autoSpaceDE w:val="0"/>
        <w:autoSpaceDN w:val="0"/>
        <w:adjustRightInd w:val="0"/>
        <w:spacing w:after="0" w:line="240" w:lineRule="auto"/>
        <w:jc w:val="both"/>
        <w:rPr>
          <w:rFonts w:ascii="Arial" w:hAnsi="Arial" w:cs="Arial"/>
        </w:rPr>
      </w:pPr>
    </w:p>
    <w:p w:rsidR="002E54F0" w:rsidRPr="00BA0998" w:rsidRDefault="00117343" w:rsidP="002E54F0">
      <w:pPr>
        <w:spacing w:after="0" w:line="360" w:lineRule="auto"/>
        <w:jc w:val="both"/>
        <w:rPr>
          <w:rFonts w:ascii="Arial" w:hAnsi="Arial" w:cs="Arial"/>
          <w:sz w:val="24"/>
          <w:szCs w:val="24"/>
        </w:rPr>
      </w:pPr>
      <w:r w:rsidRPr="00BA0998">
        <w:rPr>
          <w:rFonts w:ascii="Arial" w:hAnsi="Arial" w:cs="Arial"/>
          <w:sz w:val="24"/>
          <w:szCs w:val="24"/>
        </w:rPr>
        <w:t>Maltepe</w:t>
      </w:r>
      <w:r w:rsidR="002E54F0" w:rsidRPr="00BA0998">
        <w:rPr>
          <w:rFonts w:ascii="Arial" w:hAnsi="Arial" w:cs="Arial"/>
          <w:sz w:val="24"/>
          <w:szCs w:val="24"/>
        </w:rPr>
        <w:t xml:space="preserve"> ilçesi, İ</w:t>
      </w:r>
      <w:r w:rsidRPr="00BA0998">
        <w:rPr>
          <w:rFonts w:ascii="Arial" w:hAnsi="Arial" w:cs="Arial"/>
          <w:sz w:val="24"/>
          <w:szCs w:val="24"/>
        </w:rPr>
        <w:t>stanbul</w:t>
      </w:r>
      <w:r w:rsidR="002E54F0" w:rsidRPr="00BA0998">
        <w:rPr>
          <w:rFonts w:ascii="Arial" w:hAnsi="Arial" w:cs="Arial"/>
          <w:sz w:val="24"/>
          <w:szCs w:val="24"/>
        </w:rPr>
        <w:t xml:space="preserve"> İline bağlı olup, 3</w:t>
      </w:r>
      <w:r w:rsidRPr="00BA0998">
        <w:rPr>
          <w:rFonts w:ascii="Arial" w:hAnsi="Arial" w:cs="Arial"/>
          <w:sz w:val="24"/>
          <w:szCs w:val="24"/>
        </w:rPr>
        <w:t>0</w:t>
      </w:r>
      <w:r w:rsidR="002E54F0" w:rsidRPr="00BA0998">
        <w:rPr>
          <w:rFonts w:ascii="Arial" w:hAnsi="Arial" w:cs="Arial"/>
          <w:sz w:val="24"/>
          <w:szCs w:val="24"/>
        </w:rPr>
        <w:t xml:space="preserve"> km mesafededir. </w:t>
      </w:r>
      <w:r w:rsidRPr="00BA0998">
        <w:rPr>
          <w:rFonts w:ascii="Arial" w:hAnsi="Arial" w:cs="Arial"/>
          <w:sz w:val="24"/>
          <w:szCs w:val="24"/>
        </w:rPr>
        <w:t>Maltepe</w:t>
      </w:r>
      <w:r w:rsidR="002E54F0" w:rsidRPr="00BA0998">
        <w:rPr>
          <w:rFonts w:ascii="Arial" w:hAnsi="Arial" w:cs="Arial"/>
          <w:sz w:val="24"/>
          <w:szCs w:val="24"/>
        </w:rPr>
        <w:t>, 2</w:t>
      </w:r>
      <w:r w:rsidRPr="00BA0998">
        <w:rPr>
          <w:rFonts w:ascii="Arial" w:hAnsi="Arial" w:cs="Arial"/>
          <w:sz w:val="24"/>
          <w:szCs w:val="24"/>
        </w:rPr>
        <w:t>9</w:t>
      </w:r>
      <w:r w:rsidR="002E54F0" w:rsidRPr="00BA0998">
        <w:rPr>
          <w:rFonts w:ascii="Arial" w:hAnsi="Arial" w:cs="Arial"/>
          <w:sz w:val="24"/>
          <w:szCs w:val="24"/>
        </w:rPr>
        <w:t>,</w:t>
      </w:r>
      <w:r w:rsidRPr="00BA0998">
        <w:rPr>
          <w:rFonts w:ascii="Arial" w:hAnsi="Arial" w:cs="Arial"/>
          <w:sz w:val="24"/>
          <w:szCs w:val="24"/>
        </w:rPr>
        <w:t>17</w:t>
      </w:r>
      <w:r w:rsidR="002E54F0" w:rsidRPr="00BA0998">
        <w:rPr>
          <w:rFonts w:ascii="Arial" w:hAnsi="Arial" w:cs="Arial"/>
          <w:sz w:val="24"/>
          <w:szCs w:val="24"/>
        </w:rPr>
        <w:t xml:space="preserve"> derece boylam ve </w:t>
      </w:r>
      <w:r w:rsidRPr="00BA0998">
        <w:rPr>
          <w:rFonts w:ascii="Arial" w:hAnsi="Arial" w:cs="Arial"/>
          <w:sz w:val="24"/>
          <w:szCs w:val="24"/>
        </w:rPr>
        <w:t>40</w:t>
      </w:r>
      <w:r w:rsidR="002E54F0" w:rsidRPr="00BA0998">
        <w:rPr>
          <w:rFonts w:ascii="Arial" w:hAnsi="Arial" w:cs="Arial"/>
          <w:sz w:val="24"/>
          <w:szCs w:val="24"/>
        </w:rPr>
        <w:t>,</w:t>
      </w:r>
      <w:r w:rsidRPr="00BA0998">
        <w:rPr>
          <w:rFonts w:ascii="Arial" w:hAnsi="Arial" w:cs="Arial"/>
          <w:sz w:val="24"/>
          <w:szCs w:val="24"/>
        </w:rPr>
        <w:t>94</w:t>
      </w:r>
      <w:r w:rsidR="002E54F0" w:rsidRPr="00BA0998">
        <w:rPr>
          <w:rFonts w:ascii="Arial" w:hAnsi="Arial" w:cs="Arial"/>
          <w:sz w:val="24"/>
          <w:szCs w:val="24"/>
        </w:rPr>
        <w:t xml:space="preserve"> derece enlemdedir. Doğusu </w:t>
      </w:r>
      <w:r w:rsidRPr="00BA0998">
        <w:rPr>
          <w:rFonts w:ascii="Arial" w:hAnsi="Arial" w:cs="Arial"/>
          <w:sz w:val="24"/>
          <w:szCs w:val="24"/>
        </w:rPr>
        <w:t xml:space="preserve">Kartal ve </w:t>
      </w:r>
      <w:proofErr w:type="spellStart"/>
      <w:r w:rsidRPr="00BA0998">
        <w:rPr>
          <w:rFonts w:ascii="Arial" w:hAnsi="Arial" w:cs="Arial"/>
          <w:sz w:val="24"/>
          <w:szCs w:val="24"/>
        </w:rPr>
        <w:t>Sancaktepe</w:t>
      </w:r>
      <w:proofErr w:type="spellEnd"/>
      <w:r w:rsidR="002E54F0" w:rsidRPr="00BA0998">
        <w:rPr>
          <w:rFonts w:ascii="Arial" w:hAnsi="Arial" w:cs="Arial"/>
          <w:sz w:val="24"/>
          <w:szCs w:val="24"/>
        </w:rPr>
        <w:t xml:space="preserve"> İl</w:t>
      </w:r>
      <w:r w:rsidRPr="00BA0998">
        <w:rPr>
          <w:rFonts w:ascii="Arial" w:hAnsi="Arial" w:cs="Arial"/>
          <w:sz w:val="24"/>
          <w:szCs w:val="24"/>
        </w:rPr>
        <w:t>çeleri</w:t>
      </w:r>
      <w:r w:rsidR="002E54F0" w:rsidRPr="00BA0998">
        <w:rPr>
          <w:rFonts w:ascii="Arial" w:hAnsi="Arial" w:cs="Arial"/>
          <w:sz w:val="24"/>
          <w:szCs w:val="24"/>
        </w:rPr>
        <w:t xml:space="preserve">, </w:t>
      </w:r>
      <w:r w:rsidRPr="00BA0998">
        <w:rPr>
          <w:rFonts w:ascii="Arial" w:hAnsi="Arial" w:cs="Arial"/>
          <w:sz w:val="24"/>
          <w:szCs w:val="24"/>
        </w:rPr>
        <w:t>kuzey</w:t>
      </w:r>
      <w:r w:rsidR="002E54F0" w:rsidRPr="00BA0998">
        <w:rPr>
          <w:rFonts w:ascii="Arial" w:hAnsi="Arial" w:cs="Arial"/>
          <w:sz w:val="24"/>
          <w:szCs w:val="24"/>
        </w:rPr>
        <w:t xml:space="preserve">batısı </w:t>
      </w:r>
      <w:r w:rsidRPr="00BA0998">
        <w:rPr>
          <w:rFonts w:ascii="Arial" w:hAnsi="Arial" w:cs="Arial"/>
          <w:sz w:val="24"/>
          <w:szCs w:val="24"/>
        </w:rPr>
        <w:t>Kadıköy</w:t>
      </w:r>
      <w:r w:rsidR="002E54F0" w:rsidRPr="00BA0998">
        <w:rPr>
          <w:rFonts w:ascii="Arial" w:hAnsi="Arial" w:cs="Arial"/>
          <w:sz w:val="24"/>
          <w:szCs w:val="24"/>
        </w:rPr>
        <w:t xml:space="preserve"> İlçesi, Kuzeyi </w:t>
      </w:r>
      <w:proofErr w:type="spellStart"/>
      <w:r w:rsidR="002E54F0" w:rsidRPr="00BA0998">
        <w:rPr>
          <w:rFonts w:ascii="Arial" w:hAnsi="Arial" w:cs="Arial"/>
          <w:sz w:val="24"/>
          <w:szCs w:val="24"/>
        </w:rPr>
        <w:t>A</w:t>
      </w:r>
      <w:r w:rsidRPr="00BA0998">
        <w:rPr>
          <w:rFonts w:ascii="Arial" w:hAnsi="Arial" w:cs="Arial"/>
          <w:sz w:val="24"/>
          <w:szCs w:val="24"/>
        </w:rPr>
        <w:t>taşehir</w:t>
      </w:r>
      <w:proofErr w:type="spellEnd"/>
      <w:r w:rsidR="002E54F0" w:rsidRPr="00BA0998">
        <w:rPr>
          <w:rFonts w:ascii="Arial" w:hAnsi="Arial" w:cs="Arial"/>
          <w:sz w:val="24"/>
          <w:szCs w:val="24"/>
        </w:rPr>
        <w:t xml:space="preserve"> İlçesi, Güneyi </w:t>
      </w:r>
      <w:r w:rsidRPr="00BA0998">
        <w:rPr>
          <w:rFonts w:ascii="Arial" w:hAnsi="Arial" w:cs="Arial"/>
          <w:sz w:val="24"/>
          <w:szCs w:val="24"/>
        </w:rPr>
        <w:t>Kartal</w:t>
      </w:r>
      <w:r w:rsidR="002E54F0" w:rsidRPr="00BA0998">
        <w:rPr>
          <w:rFonts w:ascii="Arial" w:hAnsi="Arial" w:cs="Arial"/>
          <w:sz w:val="24"/>
          <w:szCs w:val="24"/>
        </w:rPr>
        <w:t xml:space="preserve"> İlçesi</w:t>
      </w:r>
      <w:r w:rsidRPr="00BA0998">
        <w:rPr>
          <w:rFonts w:ascii="Arial" w:hAnsi="Arial" w:cs="Arial"/>
          <w:sz w:val="24"/>
          <w:szCs w:val="24"/>
        </w:rPr>
        <w:t xml:space="preserve"> ve güneybatısı Marmara Denizi</w:t>
      </w:r>
      <w:r w:rsidR="002E54F0" w:rsidRPr="00BA0998">
        <w:rPr>
          <w:rFonts w:ascii="Arial" w:hAnsi="Arial" w:cs="Arial"/>
          <w:sz w:val="24"/>
          <w:szCs w:val="24"/>
        </w:rPr>
        <w:t xml:space="preserve"> ile çevrilidir. Deniz seviyesinden yüksekliği ortalama 2</w:t>
      </w:r>
      <w:r w:rsidR="00EA3932" w:rsidRPr="00BA0998">
        <w:rPr>
          <w:rFonts w:ascii="Arial" w:hAnsi="Arial" w:cs="Arial"/>
          <w:sz w:val="24"/>
          <w:szCs w:val="24"/>
        </w:rPr>
        <w:t>3 m’</w:t>
      </w:r>
      <w:r w:rsidR="002E54F0" w:rsidRPr="00BA0998">
        <w:rPr>
          <w:rFonts w:ascii="Arial" w:hAnsi="Arial" w:cs="Arial"/>
          <w:sz w:val="24"/>
          <w:szCs w:val="24"/>
        </w:rPr>
        <w:t xml:space="preserve">dir. </w:t>
      </w:r>
    </w:p>
    <w:p w:rsidR="00F15596" w:rsidRPr="00BA0998" w:rsidRDefault="00F15596" w:rsidP="002E54F0">
      <w:pPr>
        <w:spacing w:after="0" w:line="360" w:lineRule="auto"/>
        <w:jc w:val="both"/>
        <w:rPr>
          <w:rFonts w:ascii="Arial" w:hAnsi="Arial" w:cs="Arial"/>
          <w:sz w:val="24"/>
          <w:szCs w:val="24"/>
        </w:rPr>
      </w:pPr>
    </w:p>
    <w:p w:rsidR="00FB0911" w:rsidRPr="00BA0998" w:rsidRDefault="00F15596" w:rsidP="00772A97">
      <w:pPr>
        <w:pStyle w:val="Balk2"/>
        <w:numPr>
          <w:ilvl w:val="1"/>
          <w:numId w:val="11"/>
        </w:numPr>
        <w:ind w:left="709" w:hanging="436"/>
        <w:rPr>
          <w:rFonts w:cs="Arial"/>
        </w:rPr>
      </w:pPr>
      <w:r w:rsidRPr="00BA0998">
        <w:rPr>
          <w:rFonts w:cs="Arial"/>
        </w:rPr>
        <w:t xml:space="preserve"> </w:t>
      </w:r>
      <w:bookmarkStart w:id="9" w:name="_Toc529374146"/>
      <w:r w:rsidR="00FB0911" w:rsidRPr="00BA0998">
        <w:rPr>
          <w:rFonts w:cs="Arial"/>
        </w:rPr>
        <w:t>İklim ve Bitki Örtüsü</w:t>
      </w:r>
      <w:bookmarkEnd w:id="9"/>
    </w:p>
    <w:p w:rsidR="00072A60" w:rsidRPr="00BA0998" w:rsidRDefault="006B6FAB" w:rsidP="006B6FAB">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 xml:space="preserve">Maltepe İlçesinde Akdeniz İklimi özellikleri görülür. Yazları sıcak ve kurak, kışlar yağışlı ve serindir. İlkbahar serin ve yağışlı sonbahar ılıman ve yağışlıdır. En çok esen </w:t>
      </w:r>
      <w:r w:rsidR="00072A60" w:rsidRPr="00BA0998">
        <w:rPr>
          <w:rFonts w:ascii="Arial" w:hAnsi="Arial" w:cs="Arial"/>
          <w:sz w:val="24"/>
          <w:szCs w:val="24"/>
        </w:rPr>
        <w:t>rüzgârlar</w:t>
      </w:r>
      <w:r w:rsidRPr="00BA0998">
        <w:rPr>
          <w:rFonts w:ascii="Arial" w:hAnsi="Arial" w:cs="Arial"/>
          <w:sz w:val="24"/>
          <w:szCs w:val="24"/>
        </w:rPr>
        <w:t xml:space="preserve"> poyraz ve lodostur. Lodos deniz fırtınası yapar, kışın keşişleme ve kıble </w:t>
      </w:r>
      <w:r w:rsidR="00072A60" w:rsidRPr="00BA0998">
        <w:rPr>
          <w:rFonts w:ascii="Arial" w:hAnsi="Arial" w:cs="Arial"/>
          <w:sz w:val="24"/>
          <w:szCs w:val="24"/>
        </w:rPr>
        <w:t>rüzgârları</w:t>
      </w:r>
      <w:r w:rsidRPr="00BA0998">
        <w:rPr>
          <w:rFonts w:ascii="Arial" w:hAnsi="Arial" w:cs="Arial"/>
          <w:sz w:val="24"/>
          <w:szCs w:val="24"/>
        </w:rPr>
        <w:t xml:space="preserve"> da eser Yıldız ve karayel </w:t>
      </w:r>
      <w:r w:rsidR="00072A60" w:rsidRPr="00BA0998">
        <w:rPr>
          <w:rFonts w:ascii="Arial" w:hAnsi="Arial" w:cs="Arial"/>
          <w:sz w:val="24"/>
          <w:szCs w:val="24"/>
        </w:rPr>
        <w:t>rüzgârları</w:t>
      </w:r>
      <w:r w:rsidRPr="00BA0998">
        <w:rPr>
          <w:rFonts w:ascii="Arial" w:hAnsi="Arial" w:cs="Arial"/>
          <w:sz w:val="24"/>
          <w:szCs w:val="24"/>
        </w:rPr>
        <w:t xml:space="preserve"> fırtına getirir. Kış aylarında görülen kar yağışlarında </w:t>
      </w:r>
      <w:proofErr w:type="spellStart"/>
      <w:r w:rsidRPr="00BA0998">
        <w:rPr>
          <w:rFonts w:ascii="Arial" w:hAnsi="Arial" w:cs="Arial"/>
          <w:sz w:val="24"/>
          <w:szCs w:val="24"/>
        </w:rPr>
        <w:t>Başıbüyük</w:t>
      </w:r>
      <w:proofErr w:type="spellEnd"/>
      <w:r w:rsidRPr="00BA0998">
        <w:rPr>
          <w:rFonts w:ascii="Arial" w:hAnsi="Arial" w:cs="Arial"/>
          <w:sz w:val="24"/>
          <w:szCs w:val="24"/>
        </w:rPr>
        <w:t xml:space="preserve">, Gülsuyu ve </w:t>
      </w:r>
      <w:proofErr w:type="spellStart"/>
      <w:r w:rsidRPr="00BA0998">
        <w:rPr>
          <w:rFonts w:ascii="Arial" w:hAnsi="Arial" w:cs="Arial"/>
          <w:sz w:val="24"/>
          <w:szCs w:val="24"/>
        </w:rPr>
        <w:t>Gülensu</w:t>
      </w:r>
      <w:proofErr w:type="spellEnd"/>
      <w:r w:rsidRPr="00BA0998">
        <w:rPr>
          <w:rFonts w:ascii="Arial" w:hAnsi="Arial" w:cs="Arial"/>
          <w:sz w:val="24"/>
          <w:szCs w:val="24"/>
        </w:rPr>
        <w:t xml:space="preserve"> tepeleri genellikle kar tutar. </w:t>
      </w:r>
      <w:proofErr w:type="spellStart"/>
      <w:r w:rsidRPr="00BA0998">
        <w:rPr>
          <w:rFonts w:ascii="Arial" w:hAnsi="Arial" w:cs="Arial"/>
          <w:sz w:val="24"/>
          <w:szCs w:val="24"/>
        </w:rPr>
        <w:t>Büyükbakkalköy</w:t>
      </w:r>
      <w:proofErr w:type="spellEnd"/>
      <w:r w:rsidRPr="00BA0998">
        <w:rPr>
          <w:rFonts w:ascii="Arial" w:hAnsi="Arial" w:cs="Arial"/>
          <w:sz w:val="24"/>
          <w:szCs w:val="24"/>
        </w:rPr>
        <w:t xml:space="preserve"> mahallesinde ise genellikle ormanlık alanlar</w:t>
      </w:r>
      <w:r w:rsidR="00876686">
        <w:rPr>
          <w:rFonts w:ascii="Arial" w:hAnsi="Arial" w:cs="Arial"/>
          <w:sz w:val="24"/>
          <w:szCs w:val="24"/>
        </w:rPr>
        <w:t xml:space="preserve"> ve </w:t>
      </w:r>
      <w:proofErr w:type="spellStart"/>
      <w:r w:rsidR="00876686">
        <w:rPr>
          <w:rFonts w:ascii="Arial" w:hAnsi="Arial" w:cs="Arial"/>
          <w:sz w:val="24"/>
          <w:szCs w:val="24"/>
        </w:rPr>
        <w:t>Kayışdağı</w:t>
      </w:r>
      <w:proofErr w:type="spellEnd"/>
      <w:r w:rsidR="00876686">
        <w:rPr>
          <w:rFonts w:ascii="Arial" w:hAnsi="Arial" w:cs="Arial"/>
          <w:sz w:val="24"/>
          <w:szCs w:val="24"/>
        </w:rPr>
        <w:t xml:space="preserve"> kar ve buz tutar.</w:t>
      </w:r>
    </w:p>
    <w:p w:rsidR="006B6FAB" w:rsidRPr="00BA0998" w:rsidRDefault="006B6FAB" w:rsidP="00820F71">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 xml:space="preserve">İstanbul’da </w:t>
      </w:r>
      <w:r w:rsidR="00072A60" w:rsidRPr="00BA0998">
        <w:rPr>
          <w:rFonts w:ascii="Arial" w:hAnsi="Arial" w:cs="Arial"/>
          <w:sz w:val="24"/>
          <w:szCs w:val="24"/>
        </w:rPr>
        <w:t>rüzgâr</w:t>
      </w:r>
      <w:r w:rsidRPr="00BA0998">
        <w:rPr>
          <w:rFonts w:ascii="Arial" w:hAnsi="Arial" w:cs="Arial"/>
          <w:sz w:val="24"/>
          <w:szCs w:val="24"/>
        </w:rPr>
        <w:t xml:space="preserve"> özellikleri, makro ölçekte atmosferik basınç</w:t>
      </w:r>
      <w:r w:rsidR="00AD6135" w:rsidRPr="00BA0998">
        <w:rPr>
          <w:rFonts w:ascii="Arial" w:hAnsi="Arial" w:cs="Arial"/>
          <w:sz w:val="24"/>
          <w:szCs w:val="24"/>
        </w:rPr>
        <w:t xml:space="preserve"> sistemlerinin etkisi </w:t>
      </w:r>
      <w:r w:rsidRPr="00BA0998">
        <w:rPr>
          <w:rFonts w:ascii="Arial" w:hAnsi="Arial" w:cs="Arial"/>
          <w:sz w:val="24"/>
          <w:szCs w:val="24"/>
        </w:rPr>
        <w:t>altında meydana gelmektedir. Kış mevsiminde Akdeniz ve çevresindeki kara</w:t>
      </w:r>
      <w:r w:rsidR="00AD6135" w:rsidRPr="00BA0998">
        <w:rPr>
          <w:rFonts w:ascii="Arial" w:hAnsi="Arial" w:cs="Arial"/>
          <w:sz w:val="24"/>
          <w:szCs w:val="24"/>
        </w:rPr>
        <w:t xml:space="preserve"> </w:t>
      </w:r>
      <w:r w:rsidRPr="00BA0998">
        <w:rPr>
          <w:rFonts w:ascii="Arial" w:hAnsi="Arial" w:cs="Arial"/>
          <w:sz w:val="24"/>
          <w:szCs w:val="24"/>
        </w:rPr>
        <w:t>parçaları üzerinde oluşan basınç bileşe</w:t>
      </w:r>
      <w:r w:rsidR="00AD6135" w:rsidRPr="00BA0998">
        <w:rPr>
          <w:rFonts w:ascii="Arial" w:hAnsi="Arial" w:cs="Arial"/>
          <w:sz w:val="24"/>
          <w:szCs w:val="24"/>
        </w:rPr>
        <w:t xml:space="preserve">nleri </w:t>
      </w:r>
      <w:r w:rsidRPr="00BA0998">
        <w:rPr>
          <w:rFonts w:ascii="Arial" w:hAnsi="Arial" w:cs="Arial"/>
          <w:sz w:val="24"/>
          <w:szCs w:val="24"/>
        </w:rPr>
        <w:t xml:space="preserve">İstanbul’da egemen </w:t>
      </w:r>
      <w:r w:rsidR="00072A60" w:rsidRPr="00BA0998">
        <w:rPr>
          <w:rFonts w:ascii="Arial" w:hAnsi="Arial" w:cs="Arial"/>
          <w:sz w:val="24"/>
          <w:szCs w:val="24"/>
        </w:rPr>
        <w:t>rüzgârların</w:t>
      </w:r>
      <w:r w:rsidR="00AD6135" w:rsidRPr="00BA0998">
        <w:rPr>
          <w:rFonts w:ascii="Arial" w:hAnsi="Arial" w:cs="Arial"/>
          <w:sz w:val="24"/>
          <w:szCs w:val="24"/>
        </w:rPr>
        <w:t xml:space="preserve"> </w:t>
      </w:r>
      <w:r w:rsidRPr="00BA0998">
        <w:rPr>
          <w:rFonts w:ascii="Arial" w:hAnsi="Arial" w:cs="Arial"/>
          <w:sz w:val="24"/>
          <w:szCs w:val="24"/>
        </w:rPr>
        <w:t>kuzeydoğu ve güneybatıdan esmesine yol açmaktadı</w:t>
      </w:r>
      <w:r w:rsidR="00AD6135" w:rsidRPr="00BA0998">
        <w:rPr>
          <w:rFonts w:ascii="Arial" w:hAnsi="Arial" w:cs="Arial"/>
          <w:sz w:val="24"/>
          <w:szCs w:val="24"/>
        </w:rPr>
        <w:t xml:space="preserve">r. Yaz mevsiminde ise </w:t>
      </w:r>
      <w:r w:rsidRPr="00BA0998">
        <w:rPr>
          <w:rFonts w:ascii="Arial" w:hAnsi="Arial" w:cs="Arial"/>
          <w:sz w:val="24"/>
          <w:szCs w:val="24"/>
        </w:rPr>
        <w:t>Arabistan Yarımadası ve Hindistan ekseninde oluşan ve Basra Alçak Basınç Merkezi olarak adlandırılan büyük basınç merkezinin yönlendirdiği akışlar Türkiye’</w:t>
      </w:r>
      <w:r w:rsidR="00AD6135" w:rsidRPr="00BA0998">
        <w:rPr>
          <w:rFonts w:ascii="Arial" w:hAnsi="Arial" w:cs="Arial"/>
          <w:sz w:val="24"/>
          <w:szCs w:val="24"/>
        </w:rPr>
        <w:t xml:space="preserve">de </w:t>
      </w:r>
      <w:proofErr w:type="spellStart"/>
      <w:r w:rsidRPr="00BA0998">
        <w:rPr>
          <w:rFonts w:ascii="Arial" w:hAnsi="Arial" w:cs="Arial"/>
          <w:sz w:val="24"/>
          <w:szCs w:val="24"/>
        </w:rPr>
        <w:t>Etezyen</w:t>
      </w:r>
      <w:proofErr w:type="spellEnd"/>
      <w:r w:rsidRPr="00BA0998">
        <w:rPr>
          <w:rFonts w:ascii="Arial" w:hAnsi="Arial" w:cs="Arial"/>
          <w:sz w:val="24"/>
          <w:szCs w:val="24"/>
        </w:rPr>
        <w:t xml:space="preserve"> </w:t>
      </w:r>
      <w:r w:rsidR="00072A60" w:rsidRPr="00BA0998">
        <w:rPr>
          <w:rFonts w:ascii="Arial" w:hAnsi="Arial" w:cs="Arial"/>
          <w:sz w:val="24"/>
          <w:szCs w:val="24"/>
        </w:rPr>
        <w:t>Rüzgârlarının</w:t>
      </w:r>
      <w:r w:rsidRPr="00BA0998">
        <w:rPr>
          <w:rFonts w:ascii="Arial" w:hAnsi="Arial" w:cs="Arial"/>
          <w:sz w:val="24"/>
          <w:szCs w:val="24"/>
        </w:rPr>
        <w:t xml:space="preserve"> yaz boyunca esmesine yol açmaktadır. Bu </w:t>
      </w:r>
      <w:proofErr w:type="gramStart"/>
      <w:r w:rsidRPr="00BA0998">
        <w:rPr>
          <w:rFonts w:ascii="Arial" w:hAnsi="Arial" w:cs="Arial"/>
          <w:sz w:val="24"/>
          <w:szCs w:val="24"/>
        </w:rPr>
        <w:t>sirkü</w:t>
      </w:r>
      <w:r w:rsidR="00AD6135" w:rsidRPr="00BA0998">
        <w:rPr>
          <w:rFonts w:ascii="Arial" w:hAnsi="Arial" w:cs="Arial"/>
          <w:sz w:val="24"/>
          <w:szCs w:val="24"/>
        </w:rPr>
        <w:t>lasyon</w:t>
      </w:r>
      <w:proofErr w:type="gramEnd"/>
      <w:r w:rsidR="00AD6135" w:rsidRPr="00BA0998">
        <w:rPr>
          <w:rFonts w:ascii="Arial" w:hAnsi="Arial" w:cs="Arial"/>
          <w:sz w:val="24"/>
          <w:szCs w:val="24"/>
        </w:rPr>
        <w:t xml:space="preserve"> </w:t>
      </w:r>
      <w:r w:rsidRPr="00BA0998">
        <w:rPr>
          <w:rFonts w:ascii="Arial" w:hAnsi="Arial" w:cs="Arial"/>
          <w:sz w:val="24"/>
          <w:szCs w:val="24"/>
        </w:rPr>
        <w:t>sebebiyle de yaz mevsimi boyunca İstanbul’da egemen rü</w:t>
      </w:r>
      <w:r w:rsidR="00AD6135" w:rsidRPr="00BA0998">
        <w:rPr>
          <w:rFonts w:ascii="Arial" w:hAnsi="Arial" w:cs="Arial"/>
          <w:sz w:val="24"/>
          <w:szCs w:val="24"/>
        </w:rPr>
        <w:t xml:space="preserve">zgarlar kuzey ve </w:t>
      </w:r>
      <w:r w:rsidRPr="00BA0998">
        <w:rPr>
          <w:rFonts w:ascii="Arial" w:hAnsi="Arial" w:cs="Arial"/>
          <w:sz w:val="24"/>
          <w:szCs w:val="24"/>
        </w:rPr>
        <w:t>kuzeydoğudan esmektedir.</w:t>
      </w:r>
      <w:r w:rsidR="00AD6135" w:rsidRPr="00BA0998">
        <w:rPr>
          <w:rFonts w:ascii="Arial" w:hAnsi="Arial" w:cs="Arial"/>
          <w:sz w:val="24"/>
          <w:szCs w:val="24"/>
        </w:rPr>
        <w:t xml:space="preserve"> </w:t>
      </w:r>
      <w:r w:rsidRPr="00BA0998">
        <w:rPr>
          <w:rFonts w:ascii="Arial" w:hAnsi="Arial" w:cs="Arial"/>
          <w:sz w:val="24"/>
          <w:szCs w:val="24"/>
        </w:rPr>
        <w:t>İstanbul’da genellikle üç ana hava tipi gözlenmektedir. Bunlar kuzey ve güneyde</w:t>
      </w:r>
      <w:r w:rsidR="00AD6135" w:rsidRPr="00BA0998">
        <w:rPr>
          <w:rFonts w:ascii="Arial" w:hAnsi="Arial" w:cs="Arial"/>
          <w:sz w:val="24"/>
          <w:szCs w:val="24"/>
        </w:rPr>
        <w:t xml:space="preserve">n </w:t>
      </w:r>
      <w:r w:rsidRPr="00BA0998">
        <w:rPr>
          <w:rFonts w:ascii="Arial" w:hAnsi="Arial" w:cs="Arial"/>
          <w:sz w:val="24"/>
          <w:szCs w:val="24"/>
        </w:rPr>
        <w:t>sokulan hava kütlelerine bağlı olanlarla, sak</w:t>
      </w:r>
      <w:r w:rsidR="00072A60" w:rsidRPr="00BA0998">
        <w:rPr>
          <w:rFonts w:ascii="Arial" w:hAnsi="Arial" w:cs="Arial"/>
          <w:sz w:val="24"/>
          <w:szCs w:val="24"/>
        </w:rPr>
        <w:t xml:space="preserve">in nitelikteki hava tipleridir. </w:t>
      </w:r>
      <w:r w:rsidRPr="00BA0998">
        <w:rPr>
          <w:rFonts w:ascii="Arial" w:hAnsi="Arial" w:cs="Arial"/>
          <w:sz w:val="24"/>
          <w:szCs w:val="24"/>
        </w:rPr>
        <w:t>İstanbul’un yer aldığı coğrafyayı etkileyen hava tipleri Maltepe için de aynıdır.</w:t>
      </w:r>
    </w:p>
    <w:p w:rsidR="00072A60" w:rsidRPr="00BA0998" w:rsidRDefault="00072A60" w:rsidP="00820F71">
      <w:pPr>
        <w:autoSpaceDE w:val="0"/>
        <w:autoSpaceDN w:val="0"/>
        <w:adjustRightInd w:val="0"/>
        <w:spacing w:after="0" w:line="360" w:lineRule="auto"/>
        <w:jc w:val="both"/>
        <w:rPr>
          <w:rFonts w:ascii="Arial" w:hAnsi="Arial" w:cs="Arial"/>
          <w:sz w:val="24"/>
          <w:szCs w:val="24"/>
        </w:rPr>
      </w:pPr>
    </w:p>
    <w:p w:rsidR="006B6FAB" w:rsidRPr="00BA0998" w:rsidRDefault="00AD6135" w:rsidP="00820F71">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Maltepe ilçesi</w:t>
      </w:r>
      <w:r w:rsidR="006B6FAB" w:rsidRPr="00BA0998">
        <w:rPr>
          <w:rFonts w:ascii="Arial" w:hAnsi="Arial" w:cs="Arial"/>
          <w:sz w:val="24"/>
          <w:szCs w:val="24"/>
        </w:rPr>
        <w:t xml:space="preserve"> topraklarının doğal bitki örtüsü ormandı</w:t>
      </w:r>
      <w:r w:rsidRPr="00BA0998">
        <w:rPr>
          <w:rFonts w:ascii="Arial" w:hAnsi="Arial" w:cs="Arial"/>
          <w:sz w:val="24"/>
          <w:szCs w:val="24"/>
        </w:rPr>
        <w:t xml:space="preserve">r. Orman olmayan yerler makiler </w:t>
      </w:r>
      <w:r w:rsidR="006B6FAB" w:rsidRPr="00BA0998">
        <w:rPr>
          <w:rFonts w:ascii="Arial" w:hAnsi="Arial" w:cs="Arial"/>
          <w:sz w:val="24"/>
          <w:szCs w:val="24"/>
        </w:rPr>
        <w:t>ve otsu bitkilerle kaplıdır. Günümüzde düzlük alanlardaki bağ ve bahç</w:t>
      </w:r>
      <w:r w:rsidRPr="00BA0998">
        <w:rPr>
          <w:rFonts w:ascii="Arial" w:hAnsi="Arial" w:cs="Arial"/>
          <w:sz w:val="24"/>
          <w:szCs w:val="24"/>
        </w:rPr>
        <w:t xml:space="preserve">eler, </w:t>
      </w:r>
      <w:r w:rsidR="006B6FAB" w:rsidRPr="00BA0998">
        <w:rPr>
          <w:rFonts w:ascii="Arial" w:hAnsi="Arial" w:cs="Arial"/>
          <w:sz w:val="24"/>
          <w:szCs w:val="24"/>
        </w:rPr>
        <w:t xml:space="preserve">tepelerin </w:t>
      </w:r>
      <w:r w:rsidR="006B6FAB" w:rsidRPr="00BA0998">
        <w:rPr>
          <w:rFonts w:ascii="Arial" w:hAnsi="Arial" w:cs="Arial"/>
          <w:sz w:val="24"/>
          <w:szCs w:val="24"/>
        </w:rPr>
        <w:lastRenderedPageBreak/>
        <w:t>yamaçlarını saran yeşil ormanlar azalmış, tarla ve otlakları</w:t>
      </w:r>
      <w:r w:rsidRPr="00BA0998">
        <w:rPr>
          <w:rFonts w:ascii="Arial" w:hAnsi="Arial" w:cs="Arial"/>
          <w:sz w:val="24"/>
          <w:szCs w:val="24"/>
        </w:rPr>
        <w:t xml:space="preserve">n yerine </w:t>
      </w:r>
      <w:r w:rsidR="006B6FAB" w:rsidRPr="00BA0998">
        <w:rPr>
          <w:rFonts w:ascii="Arial" w:hAnsi="Arial" w:cs="Arial"/>
          <w:sz w:val="24"/>
          <w:szCs w:val="24"/>
        </w:rPr>
        <w:t>yerleşme alanları, iş yerleri, atölyeler ve fabrikalar kurulmuştur.</w:t>
      </w:r>
    </w:p>
    <w:p w:rsidR="00072A60" w:rsidRPr="00BA0998" w:rsidRDefault="00072A60" w:rsidP="00820F71">
      <w:pPr>
        <w:autoSpaceDE w:val="0"/>
        <w:autoSpaceDN w:val="0"/>
        <w:adjustRightInd w:val="0"/>
        <w:spacing w:after="0" w:line="360" w:lineRule="auto"/>
        <w:jc w:val="both"/>
        <w:rPr>
          <w:rFonts w:ascii="Arial" w:hAnsi="Arial" w:cs="Arial"/>
          <w:sz w:val="24"/>
          <w:szCs w:val="24"/>
        </w:rPr>
      </w:pPr>
    </w:p>
    <w:p w:rsidR="00BF7112" w:rsidRPr="00BA0998" w:rsidRDefault="006B6FAB" w:rsidP="00820F71">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 xml:space="preserve">İlçenin kuzey doğusunda </w:t>
      </w:r>
      <w:proofErr w:type="spellStart"/>
      <w:r w:rsidRPr="00BA0998">
        <w:rPr>
          <w:rFonts w:ascii="Arial" w:hAnsi="Arial" w:cs="Arial"/>
          <w:sz w:val="24"/>
          <w:szCs w:val="24"/>
        </w:rPr>
        <w:t>Başıbüyük</w:t>
      </w:r>
      <w:proofErr w:type="spellEnd"/>
      <w:r w:rsidRPr="00BA0998">
        <w:rPr>
          <w:rFonts w:ascii="Arial" w:hAnsi="Arial" w:cs="Arial"/>
          <w:sz w:val="24"/>
          <w:szCs w:val="24"/>
        </w:rPr>
        <w:t xml:space="preserve"> Mahallesinin kuzeyinde Orman alanı</w:t>
      </w:r>
      <w:r w:rsidR="00AD6135" w:rsidRPr="00BA0998">
        <w:rPr>
          <w:rFonts w:ascii="Arial" w:hAnsi="Arial" w:cs="Arial"/>
          <w:sz w:val="24"/>
          <w:szCs w:val="24"/>
        </w:rPr>
        <w:t xml:space="preserve"> yer </w:t>
      </w:r>
      <w:r w:rsidRPr="00BA0998">
        <w:rPr>
          <w:rFonts w:ascii="Arial" w:hAnsi="Arial" w:cs="Arial"/>
          <w:sz w:val="24"/>
          <w:szCs w:val="24"/>
        </w:rPr>
        <w:t>almaktadır. Bu ormanın bir bölümü yerleşime dönüşmüş ve halen de Fındıklı</w:t>
      </w:r>
      <w:r w:rsidR="00AD6135" w:rsidRPr="00BA0998">
        <w:rPr>
          <w:rFonts w:ascii="Arial" w:hAnsi="Arial" w:cs="Arial"/>
          <w:sz w:val="24"/>
          <w:szCs w:val="24"/>
        </w:rPr>
        <w:t xml:space="preserve"> ve </w:t>
      </w:r>
      <w:proofErr w:type="spellStart"/>
      <w:r w:rsidRPr="00BA0998">
        <w:rPr>
          <w:rFonts w:ascii="Arial" w:hAnsi="Arial" w:cs="Arial"/>
          <w:sz w:val="24"/>
          <w:szCs w:val="24"/>
        </w:rPr>
        <w:t>Başıbüyük</w:t>
      </w:r>
      <w:proofErr w:type="spellEnd"/>
      <w:r w:rsidRPr="00BA0998">
        <w:rPr>
          <w:rFonts w:ascii="Arial" w:hAnsi="Arial" w:cs="Arial"/>
          <w:sz w:val="24"/>
          <w:szCs w:val="24"/>
        </w:rPr>
        <w:t xml:space="preserve"> Mahallelerinin baskısı altındadır. Bu Orman alanında meş</w:t>
      </w:r>
      <w:r w:rsidR="00AD6135" w:rsidRPr="00BA0998">
        <w:rPr>
          <w:rFonts w:ascii="Arial" w:hAnsi="Arial" w:cs="Arial"/>
          <w:sz w:val="24"/>
          <w:szCs w:val="24"/>
        </w:rPr>
        <w:t xml:space="preserve">e, kestane </w:t>
      </w:r>
      <w:r w:rsidRPr="00BA0998">
        <w:rPr>
          <w:rFonts w:ascii="Arial" w:hAnsi="Arial" w:cs="Arial"/>
          <w:sz w:val="24"/>
          <w:szCs w:val="24"/>
        </w:rPr>
        <w:t>ağaçlarının yanında yabanıl yemişler bulunmaktadı</w:t>
      </w:r>
      <w:r w:rsidR="00AD6135" w:rsidRPr="00BA0998">
        <w:rPr>
          <w:rFonts w:ascii="Arial" w:hAnsi="Arial" w:cs="Arial"/>
          <w:sz w:val="24"/>
          <w:szCs w:val="24"/>
        </w:rPr>
        <w:t xml:space="preserve">r. Orman olmayan yerler </w:t>
      </w:r>
      <w:r w:rsidRPr="00BA0998">
        <w:rPr>
          <w:rFonts w:ascii="Arial" w:hAnsi="Arial" w:cs="Arial"/>
          <w:sz w:val="24"/>
          <w:szCs w:val="24"/>
        </w:rPr>
        <w:t>makiler ile kaplıdır. Buralarda bodur meşe, süpürge çalısı</w:t>
      </w:r>
      <w:r w:rsidR="00820F71" w:rsidRPr="00BA0998">
        <w:rPr>
          <w:rFonts w:ascii="Arial" w:hAnsi="Arial" w:cs="Arial"/>
          <w:sz w:val="24"/>
          <w:szCs w:val="24"/>
        </w:rPr>
        <w:t xml:space="preserve">, funda ve defne gibi </w:t>
      </w:r>
      <w:r w:rsidR="00F41212">
        <w:rPr>
          <w:rFonts w:ascii="Arial" w:hAnsi="Arial" w:cs="Arial"/>
          <w:sz w:val="24"/>
          <w:szCs w:val="24"/>
        </w:rPr>
        <w:t>ağaççıklar görülür.</w:t>
      </w:r>
    </w:p>
    <w:p w:rsidR="00820F71" w:rsidRPr="00BA0998" w:rsidRDefault="00820F71" w:rsidP="00820F71">
      <w:pPr>
        <w:autoSpaceDE w:val="0"/>
        <w:autoSpaceDN w:val="0"/>
        <w:adjustRightInd w:val="0"/>
        <w:spacing w:after="0" w:line="240" w:lineRule="auto"/>
        <w:jc w:val="both"/>
        <w:rPr>
          <w:rFonts w:ascii="Arial" w:hAnsi="Arial" w:cs="Arial"/>
        </w:rPr>
      </w:pPr>
    </w:p>
    <w:p w:rsidR="00BA0998" w:rsidRPr="00F41212" w:rsidRDefault="00F15596" w:rsidP="00772A97">
      <w:pPr>
        <w:pStyle w:val="Balk2"/>
        <w:numPr>
          <w:ilvl w:val="1"/>
          <w:numId w:val="11"/>
        </w:numPr>
        <w:ind w:left="709" w:hanging="447"/>
        <w:rPr>
          <w:rFonts w:cs="Arial"/>
        </w:rPr>
      </w:pPr>
      <w:r w:rsidRPr="00BA0998">
        <w:rPr>
          <w:rFonts w:cs="Arial"/>
        </w:rPr>
        <w:t xml:space="preserve"> </w:t>
      </w:r>
      <w:bookmarkStart w:id="10" w:name="_Toc529374147"/>
      <w:r w:rsidR="00FB0911" w:rsidRPr="00BA0998">
        <w:rPr>
          <w:rFonts w:cs="Arial"/>
        </w:rPr>
        <w:t>Deprem Durumu</w:t>
      </w:r>
      <w:bookmarkEnd w:id="10"/>
    </w:p>
    <w:p w:rsidR="00C614AF" w:rsidRDefault="00C614AF" w:rsidP="00C614AF">
      <w:pPr>
        <w:pStyle w:val="Default"/>
        <w:spacing w:line="360" w:lineRule="auto"/>
        <w:jc w:val="both"/>
        <w:rPr>
          <w:rFonts w:ascii="Arial" w:hAnsi="Arial" w:cs="Arial"/>
        </w:rPr>
      </w:pPr>
      <w:r w:rsidRPr="00C614AF">
        <w:rPr>
          <w:rFonts w:ascii="Arial" w:hAnsi="Arial" w:cs="Arial"/>
        </w:rPr>
        <w:t xml:space="preserve">İstanbul il alanının yer aldığı Marmara bölgesi zaman zaman büyük can ve mal kayıplarına neden olan depremlere sahne olmuştur. </w:t>
      </w:r>
      <w:r w:rsidR="0004175D" w:rsidRPr="00C614AF">
        <w:rPr>
          <w:rFonts w:ascii="Arial" w:hAnsi="Arial" w:cs="Arial"/>
        </w:rPr>
        <w:t>İ</w:t>
      </w:r>
      <w:r w:rsidR="00072A60" w:rsidRPr="00C614AF">
        <w:rPr>
          <w:rFonts w:ascii="Arial" w:hAnsi="Arial" w:cs="Arial"/>
        </w:rPr>
        <w:t>stanbul</w:t>
      </w:r>
      <w:r w:rsidR="0004175D" w:rsidRPr="00C614AF">
        <w:rPr>
          <w:rFonts w:ascii="Arial" w:hAnsi="Arial" w:cs="Arial"/>
        </w:rPr>
        <w:t xml:space="preserve"> ili</w:t>
      </w:r>
      <w:r w:rsidRPr="00C614AF">
        <w:rPr>
          <w:rFonts w:ascii="Arial" w:hAnsi="Arial" w:cs="Arial"/>
        </w:rPr>
        <w:t>;</w:t>
      </w:r>
      <w:r w:rsidR="0004175D" w:rsidRPr="00C614AF">
        <w:rPr>
          <w:rFonts w:ascii="Arial" w:hAnsi="Arial" w:cs="Arial"/>
        </w:rPr>
        <w:t xml:space="preserve"> </w:t>
      </w:r>
      <w:r w:rsidR="00735C7B" w:rsidRPr="00C614AF">
        <w:rPr>
          <w:rFonts w:ascii="Arial" w:hAnsi="Arial" w:cs="Arial"/>
        </w:rPr>
        <w:t>Birinci derecede tehlikeli deprem bölgesindedir. İstatistiki kayıtlara göre, birçok yıkıcı depremlerin olduğu bilinmektedir.</w:t>
      </w:r>
      <w:r w:rsidR="001C2B94" w:rsidRPr="00C614AF">
        <w:rPr>
          <w:rFonts w:ascii="Arial" w:hAnsi="Arial" w:cs="Arial"/>
        </w:rPr>
        <w:t xml:space="preserve"> </w:t>
      </w:r>
      <w:r>
        <w:rPr>
          <w:rFonts w:ascii="Arial" w:hAnsi="Arial" w:cs="Arial"/>
        </w:rPr>
        <w:t xml:space="preserve">Bu depremlerin ana kaynağı Kuzey Anadolu Fayıdır. </w:t>
      </w:r>
    </w:p>
    <w:p w:rsidR="00C614AF" w:rsidRDefault="00C614AF" w:rsidP="00C614AF">
      <w:pPr>
        <w:pStyle w:val="Default"/>
        <w:spacing w:line="360" w:lineRule="auto"/>
        <w:jc w:val="both"/>
        <w:rPr>
          <w:rFonts w:ascii="Arial" w:hAnsi="Arial" w:cs="Arial"/>
        </w:rPr>
      </w:pPr>
    </w:p>
    <w:p w:rsidR="001C2B94" w:rsidRPr="00C614AF" w:rsidRDefault="00C614AF" w:rsidP="00C614AF">
      <w:pPr>
        <w:pStyle w:val="Default"/>
        <w:spacing w:line="360" w:lineRule="auto"/>
        <w:jc w:val="both"/>
        <w:rPr>
          <w:sz w:val="23"/>
          <w:szCs w:val="23"/>
        </w:rPr>
      </w:pPr>
      <w:r w:rsidRPr="00C614AF">
        <w:rPr>
          <w:rFonts w:ascii="Arial" w:hAnsi="Arial" w:cs="Arial"/>
        </w:rPr>
        <w:t>Kuzey Anadolu Fayı'nın Marmara Denizi’ne İzmit Körfezi doğusundan giren ana kolu Körfez çıkışında, Çınarcık Çukurluğu içerisine girmekte ve bu çukurluğu kuzeyden sınırlar bir şekilde, adaların yakın güneyinden geçerek Bo</w:t>
      </w:r>
      <w:r>
        <w:rPr>
          <w:rFonts w:ascii="Arial" w:hAnsi="Arial" w:cs="Arial"/>
        </w:rPr>
        <w:t xml:space="preserve">ğaz girişine </w:t>
      </w:r>
      <w:r w:rsidRPr="00C614AF">
        <w:rPr>
          <w:rFonts w:ascii="Arial" w:hAnsi="Arial" w:cs="Arial"/>
        </w:rPr>
        <w:t xml:space="preserve">kadar izlenmektedir. </w:t>
      </w:r>
    </w:p>
    <w:p w:rsidR="00C614AF" w:rsidRPr="00C02A48" w:rsidRDefault="005C2B75" w:rsidP="00772A97">
      <w:pPr>
        <w:pStyle w:val="Balk1"/>
        <w:numPr>
          <w:ilvl w:val="0"/>
          <w:numId w:val="11"/>
        </w:numPr>
        <w:ind w:left="284" w:hanging="284"/>
        <w:rPr>
          <w:rFonts w:eastAsiaTheme="minorHAnsi" w:cs="Arial"/>
        </w:rPr>
      </w:pPr>
      <w:bookmarkStart w:id="11" w:name="_Toc529374148"/>
      <w:r w:rsidRPr="00BA0998">
        <w:rPr>
          <w:rFonts w:eastAsiaTheme="minorHAnsi" w:cs="Arial"/>
        </w:rPr>
        <w:t>PLANLAMA ALANININ SOSYAL VE EKONOMİK YAPISI</w:t>
      </w:r>
      <w:bookmarkEnd w:id="11"/>
    </w:p>
    <w:p w:rsidR="00F41212" w:rsidRDefault="006516C8" w:rsidP="000B5F53">
      <w:pPr>
        <w:autoSpaceDE w:val="0"/>
        <w:autoSpaceDN w:val="0"/>
        <w:adjustRightInd w:val="0"/>
        <w:spacing w:after="0" w:line="360" w:lineRule="auto"/>
        <w:jc w:val="both"/>
        <w:rPr>
          <w:rFonts w:ascii="Arial" w:eastAsia="Calibri" w:hAnsi="Arial" w:cs="Arial"/>
          <w:sz w:val="24"/>
        </w:rPr>
      </w:pPr>
      <w:r w:rsidRPr="00BA0998">
        <w:rPr>
          <w:rFonts w:ascii="Arial" w:eastAsia="Calibri" w:hAnsi="Arial" w:cs="Arial"/>
          <w:sz w:val="24"/>
        </w:rPr>
        <w:t>Maltepe İlçesi nüfus bakımından İstanbul’un 1</w:t>
      </w:r>
      <w:r w:rsidR="000B5F53" w:rsidRPr="00BA0998">
        <w:rPr>
          <w:rFonts w:ascii="Arial" w:eastAsia="Calibri" w:hAnsi="Arial" w:cs="Arial"/>
          <w:sz w:val="24"/>
        </w:rPr>
        <w:t xml:space="preserve">1. Büyük ilçesidir. İstanbul’da </w:t>
      </w:r>
      <w:r w:rsidRPr="00BA0998">
        <w:rPr>
          <w:rFonts w:ascii="Arial" w:eastAsia="Calibri" w:hAnsi="Arial" w:cs="Arial"/>
          <w:sz w:val="24"/>
        </w:rPr>
        <w:t>yaşayanların % 3,33’ü Maltepe’de yaşamaktadır. Ad</w:t>
      </w:r>
      <w:r w:rsidR="000B5F53" w:rsidRPr="00BA0998">
        <w:rPr>
          <w:rFonts w:ascii="Arial" w:eastAsia="Calibri" w:hAnsi="Arial" w:cs="Arial"/>
          <w:sz w:val="24"/>
        </w:rPr>
        <w:t xml:space="preserve">rese dayalı Nüfus Kayıt Sistemi </w:t>
      </w:r>
      <w:r w:rsidRPr="00BA0998">
        <w:rPr>
          <w:rFonts w:ascii="Arial" w:eastAsia="Calibri" w:hAnsi="Arial" w:cs="Arial"/>
          <w:sz w:val="24"/>
        </w:rPr>
        <w:t>2013 yılı verilerine göre Maltepe’nin Nüfusu 471,0</w:t>
      </w:r>
      <w:r w:rsidR="000B5F53" w:rsidRPr="00BA0998">
        <w:rPr>
          <w:rFonts w:ascii="Arial" w:eastAsia="Calibri" w:hAnsi="Arial" w:cs="Arial"/>
          <w:sz w:val="24"/>
        </w:rPr>
        <w:t xml:space="preserve">59’dur. Bunun 234,120’si erkek, </w:t>
      </w:r>
      <w:r w:rsidRPr="00BA0998">
        <w:rPr>
          <w:rFonts w:ascii="Arial" w:eastAsia="Calibri" w:hAnsi="Arial" w:cs="Arial"/>
          <w:sz w:val="24"/>
        </w:rPr>
        <w:t>236,932’u kadın vatandaşlardan oluşmaktadır.</w:t>
      </w:r>
    </w:p>
    <w:p w:rsidR="00F41212" w:rsidRDefault="00F41212" w:rsidP="000B5F53">
      <w:pPr>
        <w:autoSpaceDE w:val="0"/>
        <w:autoSpaceDN w:val="0"/>
        <w:adjustRightInd w:val="0"/>
        <w:spacing w:after="0" w:line="360" w:lineRule="auto"/>
        <w:jc w:val="both"/>
        <w:rPr>
          <w:rFonts w:ascii="Arial" w:eastAsia="Calibri" w:hAnsi="Arial" w:cs="Arial"/>
          <w:sz w:val="24"/>
        </w:rPr>
      </w:pPr>
    </w:p>
    <w:p w:rsidR="00F41212" w:rsidRDefault="006516C8" w:rsidP="000B5F53">
      <w:pPr>
        <w:autoSpaceDE w:val="0"/>
        <w:autoSpaceDN w:val="0"/>
        <w:adjustRightInd w:val="0"/>
        <w:spacing w:after="0" w:line="360" w:lineRule="auto"/>
        <w:jc w:val="both"/>
        <w:rPr>
          <w:rFonts w:ascii="Arial" w:eastAsia="Calibri" w:hAnsi="Arial" w:cs="Arial"/>
          <w:sz w:val="24"/>
        </w:rPr>
      </w:pPr>
      <w:r w:rsidRPr="00BA0998">
        <w:rPr>
          <w:rFonts w:ascii="Arial" w:eastAsia="Calibri" w:hAnsi="Arial" w:cs="Arial"/>
          <w:sz w:val="24"/>
        </w:rPr>
        <w:t>Maltepe İlçesinde nüfus bakımından en ka</w:t>
      </w:r>
      <w:r w:rsidR="000B5F53" w:rsidRPr="00BA0998">
        <w:rPr>
          <w:rFonts w:ascii="Arial" w:eastAsia="Calibri" w:hAnsi="Arial" w:cs="Arial"/>
          <w:sz w:val="24"/>
        </w:rPr>
        <w:t xml:space="preserve">labalık mahalle 67,864 kişi ile </w:t>
      </w:r>
      <w:proofErr w:type="spellStart"/>
      <w:r w:rsidRPr="00BA0998">
        <w:rPr>
          <w:rFonts w:ascii="Arial" w:eastAsia="Calibri" w:hAnsi="Arial" w:cs="Arial"/>
          <w:sz w:val="24"/>
        </w:rPr>
        <w:t>Zümrütevler</w:t>
      </w:r>
      <w:proofErr w:type="spellEnd"/>
      <w:r w:rsidRPr="00BA0998">
        <w:rPr>
          <w:rFonts w:ascii="Arial" w:eastAsia="Calibri" w:hAnsi="Arial" w:cs="Arial"/>
          <w:sz w:val="24"/>
        </w:rPr>
        <w:t xml:space="preserve"> Mahallesidir. </w:t>
      </w:r>
      <w:proofErr w:type="spellStart"/>
      <w:r w:rsidRPr="00BA0998">
        <w:rPr>
          <w:rFonts w:ascii="Arial" w:eastAsia="Calibri" w:hAnsi="Arial" w:cs="Arial"/>
          <w:sz w:val="24"/>
        </w:rPr>
        <w:t>Zümrütevleri</w:t>
      </w:r>
      <w:proofErr w:type="spellEnd"/>
      <w:r w:rsidRPr="00BA0998">
        <w:rPr>
          <w:rFonts w:ascii="Arial" w:eastAsia="Calibri" w:hAnsi="Arial" w:cs="Arial"/>
          <w:sz w:val="24"/>
        </w:rPr>
        <w:t xml:space="preserve"> 49,528 kişi i</w:t>
      </w:r>
      <w:r w:rsidR="000B5F53" w:rsidRPr="00BA0998">
        <w:rPr>
          <w:rFonts w:ascii="Arial" w:eastAsia="Calibri" w:hAnsi="Arial" w:cs="Arial"/>
          <w:sz w:val="24"/>
        </w:rPr>
        <w:t xml:space="preserve">le Fındıklı Mahallesi ve 41,542 </w:t>
      </w:r>
      <w:r w:rsidRPr="00BA0998">
        <w:rPr>
          <w:rFonts w:ascii="Arial" w:eastAsia="Calibri" w:hAnsi="Arial" w:cs="Arial"/>
          <w:sz w:val="24"/>
        </w:rPr>
        <w:t xml:space="preserve">kişi ile Bağlarbaşı Mahallesi izlemektedir. </w:t>
      </w:r>
      <w:proofErr w:type="spellStart"/>
      <w:r w:rsidRPr="00BA0998">
        <w:rPr>
          <w:rFonts w:ascii="Arial" w:eastAsia="Calibri" w:hAnsi="Arial" w:cs="Arial"/>
          <w:sz w:val="24"/>
        </w:rPr>
        <w:t>Büyükbak</w:t>
      </w:r>
      <w:r w:rsidR="000B5F53" w:rsidRPr="00BA0998">
        <w:rPr>
          <w:rFonts w:ascii="Arial" w:eastAsia="Calibri" w:hAnsi="Arial" w:cs="Arial"/>
          <w:sz w:val="24"/>
        </w:rPr>
        <w:t>kalköy</w:t>
      </w:r>
      <w:proofErr w:type="spellEnd"/>
      <w:r w:rsidR="000B5F53" w:rsidRPr="00BA0998">
        <w:rPr>
          <w:rFonts w:ascii="Arial" w:eastAsia="Calibri" w:hAnsi="Arial" w:cs="Arial"/>
          <w:sz w:val="24"/>
        </w:rPr>
        <w:t xml:space="preserve"> Mahallesi 6,235 kişi ile </w:t>
      </w:r>
      <w:r w:rsidRPr="00BA0998">
        <w:rPr>
          <w:rFonts w:ascii="Arial" w:eastAsia="Calibri" w:hAnsi="Arial" w:cs="Arial"/>
          <w:sz w:val="24"/>
        </w:rPr>
        <w:t>İlçe</w:t>
      </w:r>
      <w:r w:rsidR="00F41212">
        <w:rPr>
          <w:rFonts w:ascii="Arial" w:eastAsia="Calibri" w:hAnsi="Arial" w:cs="Arial"/>
          <w:sz w:val="24"/>
        </w:rPr>
        <w:t xml:space="preserve">nin </w:t>
      </w:r>
      <w:r w:rsidRPr="00BA0998">
        <w:rPr>
          <w:rFonts w:ascii="Arial" w:eastAsia="Calibri" w:hAnsi="Arial" w:cs="Arial"/>
          <w:sz w:val="24"/>
        </w:rPr>
        <w:t>en düşük nüfusuna sahiptir ve hekta</w:t>
      </w:r>
      <w:r w:rsidR="00F41212">
        <w:rPr>
          <w:rFonts w:ascii="Arial" w:eastAsia="Calibri" w:hAnsi="Arial" w:cs="Arial"/>
          <w:sz w:val="24"/>
        </w:rPr>
        <w:t>ra yalnızca 3 kişi düşmektedir.</w:t>
      </w:r>
    </w:p>
    <w:p w:rsidR="00F41212" w:rsidRPr="00BA0998" w:rsidRDefault="00F41212" w:rsidP="000B5F53">
      <w:pPr>
        <w:autoSpaceDE w:val="0"/>
        <w:autoSpaceDN w:val="0"/>
        <w:adjustRightInd w:val="0"/>
        <w:spacing w:after="0" w:line="360" w:lineRule="auto"/>
        <w:jc w:val="both"/>
        <w:rPr>
          <w:rFonts w:ascii="Arial" w:eastAsia="Calibri" w:hAnsi="Arial" w:cs="Arial"/>
          <w:sz w:val="24"/>
        </w:rPr>
      </w:pPr>
    </w:p>
    <w:p w:rsidR="00876686" w:rsidRPr="00BA0998" w:rsidRDefault="006516C8" w:rsidP="000B5F53">
      <w:pPr>
        <w:autoSpaceDE w:val="0"/>
        <w:autoSpaceDN w:val="0"/>
        <w:adjustRightInd w:val="0"/>
        <w:spacing w:after="0" w:line="360" w:lineRule="auto"/>
        <w:jc w:val="both"/>
        <w:rPr>
          <w:rFonts w:ascii="Arial" w:eastAsia="Calibri" w:hAnsi="Arial" w:cs="Arial"/>
          <w:sz w:val="24"/>
        </w:rPr>
      </w:pPr>
      <w:r w:rsidRPr="00BA0998">
        <w:rPr>
          <w:rFonts w:ascii="Arial" w:eastAsia="Calibri" w:hAnsi="Arial" w:cs="Arial"/>
          <w:sz w:val="24"/>
        </w:rPr>
        <w:t>Hektar başına 306 kişi ile nüfus yoğunluğu e</w:t>
      </w:r>
      <w:r w:rsidR="000B5F53" w:rsidRPr="00BA0998">
        <w:rPr>
          <w:rFonts w:ascii="Arial" w:eastAsia="Calibri" w:hAnsi="Arial" w:cs="Arial"/>
          <w:sz w:val="24"/>
        </w:rPr>
        <w:t xml:space="preserve">n fazla olan Mahalle ilçenin </w:t>
      </w:r>
      <w:r w:rsidRPr="00BA0998">
        <w:rPr>
          <w:rFonts w:ascii="Arial" w:eastAsia="Calibri" w:hAnsi="Arial" w:cs="Arial"/>
          <w:sz w:val="24"/>
        </w:rPr>
        <w:t>kuzeyinde bulunan Fındıklı Mahallesidir. İl</w:t>
      </w:r>
      <w:r w:rsidR="000B5F53" w:rsidRPr="00BA0998">
        <w:rPr>
          <w:rFonts w:ascii="Arial" w:eastAsia="Calibri" w:hAnsi="Arial" w:cs="Arial"/>
          <w:sz w:val="24"/>
        </w:rPr>
        <w:t xml:space="preserve">çede yüzölçümü en fazla olan </w:t>
      </w:r>
      <w:r w:rsidRPr="00BA0998">
        <w:rPr>
          <w:rFonts w:ascii="Arial" w:eastAsia="Calibri" w:hAnsi="Arial" w:cs="Arial"/>
          <w:sz w:val="24"/>
        </w:rPr>
        <w:t xml:space="preserve">mahalle 2168,41 ha ile </w:t>
      </w:r>
      <w:proofErr w:type="spellStart"/>
      <w:r w:rsidRPr="00BA0998">
        <w:rPr>
          <w:rFonts w:ascii="Arial" w:eastAsia="Calibri" w:hAnsi="Arial" w:cs="Arial"/>
          <w:sz w:val="24"/>
        </w:rPr>
        <w:t>Büyükbakkalköy</w:t>
      </w:r>
      <w:proofErr w:type="spellEnd"/>
      <w:r w:rsidRPr="00BA0998">
        <w:rPr>
          <w:rFonts w:ascii="Arial" w:eastAsia="Calibri" w:hAnsi="Arial" w:cs="Arial"/>
          <w:sz w:val="24"/>
        </w:rPr>
        <w:t xml:space="preserve"> Mahallesidir</w:t>
      </w:r>
      <w:r w:rsidR="000B5F53" w:rsidRPr="00BA0998">
        <w:rPr>
          <w:rFonts w:ascii="Arial" w:eastAsia="Calibri" w:hAnsi="Arial" w:cs="Arial"/>
          <w:sz w:val="24"/>
        </w:rPr>
        <w:t xml:space="preserve">. Bu mahallede ağırlıklı olarak </w:t>
      </w:r>
      <w:r w:rsidRPr="00BA0998">
        <w:rPr>
          <w:rFonts w:ascii="Arial" w:eastAsia="Calibri" w:hAnsi="Arial" w:cs="Arial"/>
          <w:sz w:val="24"/>
        </w:rPr>
        <w:t>orman alanları ve askeri alanlar bulunduğundan bu durumla karşılaşılmaktadır.</w:t>
      </w:r>
    </w:p>
    <w:p w:rsidR="00F41212" w:rsidRPr="00F41212" w:rsidRDefault="00FB0911" w:rsidP="00772A97">
      <w:pPr>
        <w:pStyle w:val="Balk1"/>
        <w:numPr>
          <w:ilvl w:val="0"/>
          <w:numId w:val="11"/>
        </w:numPr>
        <w:ind w:left="284" w:hanging="284"/>
        <w:rPr>
          <w:rFonts w:cs="Arial"/>
        </w:rPr>
      </w:pPr>
      <w:bookmarkStart w:id="12" w:name="_Toc529374149"/>
      <w:r w:rsidRPr="00BA0998">
        <w:rPr>
          <w:rFonts w:cs="Arial"/>
        </w:rPr>
        <w:lastRenderedPageBreak/>
        <w:t>PLANLAMA ALANININ ULAŞIM AĞINDAKİ YERİ</w:t>
      </w:r>
      <w:bookmarkEnd w:id="12"/>
    </w:p>
    <w:p w:rsidR="001346B8" w:rsidRPr="00BA0998" w:rsidRDefault="00FF3F9D" w:rsidP="005C1476">
      <w:pPr>
        <w:spacing w:after="200" w:line="360" w:lineRule="auto"/>
        <w:jc w:val="both"/>
        <w:rPr>
          <w:rFonts w:ascii="Arial" w:eastAsia="Calibri" w:hAnsi="Arial" w:cs="Arial"/>
          <w:sz w:val="24"/>
        </w:rPr>
      </w:pPr>
      <w:r w:rsidRPr="00BA0998">
        <w:rPr>
          <w:rFonts w:ascii="Arial" w:eastAsia="Calibri" w:hAnsi="Arial" w:cs="Arial"/>
          <w:sz w:val="24"/>
        </w:rPr>
        <w:t xml:space="preserve">Maltepe ilçesinin </w:t>
      </w:r>
      <w:r w:rsidR="00103FF9" w:rsidRPr="00BA0998">
        <w:rPr>
          <w:rFonts w:ascii="Arial" w:eastAsia="Calibri" w:hAnsi="Arial" w:cs="Arial"/>
          <w:sz w:val="24"/>
        </w:rPr>
        <w:t>İ</w:t>
      </w:r>
      <w:r w:rsidRPr="00BA0998">
        <w:rPr>
          <w:rFonts w:ascii="Arial" w:eastAsia="Calibri" w:hAnsi="Arial" w:cs="Arial"/>
          <w:sz w:val="24"/>
        </w:rPr>
        <w:t>stanbul</w:t>
      </w:r>
      <w:r w:rsidR="00103FF9" w:rsidRPr="00BA0998">
        <w:rPr>
          <w:rFonts w:ascii="Arial" w:eastAsia="Calibri" w:hAnsi="Arial" w:cs="Arial"/>
          <w:sz w:val="24"/>
        </w:rPr>
        <w:t>’</w:t>
      </w:r>
      <w:r w:rsidRPr="00BA0998">
        <w:rPr>
          <w:rFonts w:ascii="Arial" w:eastAsia="Calibri" w:hAnsi="Arial" w:cs="Arial"/>
          <w:sz w:val="24"/>
        </w:rPr>
        <w:t>a</w:t>
      </w:r>
      <w:r w:rsidR="00103FF9" w:rsidRPr="00BA0998">
        <w:rPr>
          <w:rFonts w:ascii="Arial" w:eastAsia="Calibri" w:hAnsi="Arial" w:cs="Arial"/>
          <w:sz w:val="24"/>
        </w:rPr>
        <w:t xml:space="preserve"> uzaklığı </w:t>
      </w:r>
      <w:r w:rsidRPr="00BA0998">
        <w:rPr>
          <w:rFonts w:ascii="Arial" w:eastAsia="Calibri" w:hAnsi="Arial" w:cs="Arial"/>
          <w:sz w:val="24"/>
        </w:rPr>
        <w:t>30</w:t>
      </w:r>
      <w:r w:rsidR="00103FF9" w:rsidRPr="00BA0998">
        <w:rPr>
          <w:rFonts w:ascii="Arial" w:eastAsia="Calibri" w:hAnsi="Arial" w:cs="Arial"/>
          <w:sz w:val="24"/>
        </w:rPr>
        <w:t xml:space="preserve"> km’dir. İlçenin </w:t>
      </w:r>
      <w:r w:rsidRPr="00BA0998">
        <w:rPr>
          <w:rFonts w:ascii="Arial" w:eastAsia="Calibri" w:hAnsi="Arial" w:cs="Arial"/>
          <w:sz w:val="24"/>
        </w:rPr>
        <w:t xml:space="preserve">Sabiha Gökçen </w:t>
      </w:r>
      <w:r w:rsidR="00103FF9" w:rsidRPr="00BA0998">
        <w:rPr>
          <w:rFonts w:ascii="Arial" w:eastAsia="Calibri" w:hAnsi="Arial" w:cs="Arial"/>
          <w:sz w:val="24"/>
        </w:rPr>
        <w:t xml:space="preserve">havaalanına mesafesi yaklaşık </w:t>
      </w:r>
      <w:r w:rsidRPr="00BA0998">
        <w:rPr>
          <w:rFonts w:ascii="Arial" w:eastAsia="Calibri" w:hAnsi="Arial" w:cs="Arial"/>
          <w:sz w:val="24"/>
        </w:rPr>
        <w:t>28</w:t>
      </w:r>
      <w:r w:rsidR="00103FF9" w:rsidRPr="00BA0998">
        <w:rPr>
          <w:rFonts w:ascii="Arial" w:eastAsia="Calibri" w:hAnsi="Arial" w:cs="Arial"/>
          <w:sz w:val="24"/>
        </w:rPr>
        <w:t xml:space="preserve"> km’dir.</w:t>
      </w:r>
    </w:p>
    <w:p w:rsidR="001346B8" w:rsidRPr="00BA0998" w:rsidRDefault="00FF3F9D" w:rsidP="00F41212">
      <w:pPr>
        <w:spacing w:after="0" w:line="360" w:lineRule="auto"/>
        <w:jc w:val="both"/>
        <w:rPr>
          <w:rFonts w:ascii="Arial" w:hAnsi="Arial" w:cs="Arial"/>
          <w:sz w:val="24"/>
          <w:szCs w:val="24"/>
        </w:rPr>
      </w:pPr>
      <w:r w:rsidRPr="00BA0998">
        <w:rPr>
          <w:rFonts w:ascii="Arial" w:hAnsi="Arial" w:cs="Arial"/>
          <w:b/>
          <w:noProof/>
          <w:sz w:val="24"/>
          <w:szCs w:val="24"/>
          <w:lang w:eastAsia="tr-TR"/>
        </w:rPr>
        <mc:AlternateContent>
          <mc:Choice Requires="wps">
            <w:drawing>
              <wp:anchor distT="0" distB="0" distL="114300" distR="114300" simplePos="0" relativeHeight="251663360" behindDoc="0" locked="0" layoutInCell="1" allowOverlap="1" wp14:anchorId="6775E8A9" wp14:editId="19D5BF2D">
                <wp:simplePos x="0" y="0"/>
                <wp:positionH relativeFrom="column">
                  <wp:posOffset>835258</wp:posOffset>
                </wp:positionH>
                <wp:positionV relativeFrom="paragraph">
                  <wp:posOffset>315495</wp:posOffset>
                </wp:positionV>
                <wp:extent cx="371475" cy="314325"/>
                <wp:effectExtent l="19050" t="19050" r="28575" b="28575"/>
                <wp:wrapNone/>
                <wp:docPr id="12"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1475" cy="3143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EC70E5" id="Oval 12" o:spid="_x0000_s1026" style="position:absolute;margin-left:65.75pt;margin-top:24.85pt;width:29.25pt;height:24.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" filled="f" strokecolor="red" strokeweight="2.25pt">
                <v:stroke joinstyle="miter"/>
                <v:path arrowok="t"/>
              </v:oval>
            </w:pict>
          </mc:Fallback>
        </mc:AlternateContent>
      </w:r>
      <w:r w:rsidR="00754C64" w:rsidRPr="00BA0998">
        <w:rPr>
          <w:rFonts w:ascii="Arial" w:hAnsi="Arial" w:cs="Arial"/>
          <w:b/>
          <w:noProof/>
          <w:sz w:val="24"/>
          <w:szCs w:val="24"/>
          <w:lang w:eastAsia="tr-TR"/>
        </w:rPr>
        <w:drawing>
          <wp:inline distT="0" distB="0" distL="0" distR="0" wp14:anchorId="1675CD87" wp14:editId="06A8D21E">
            <wp:extent cx="5704655" cy="3086765"/>
            <wp:effectExtent l="57150" t="57150" r="106045" b="113665"/>
            <wp:docPr id="33" name="Resim 33" descr="C:\Users\tarık\AppData\Local\Microsoft\Windows\INetCache\Content.Word\Katman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Users\tarık\AppData\Local\Microsoft\Windows\INetCache\Content.Word\Katman 4.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10" t="12647" r="673" b="13350"/>
                    <a:stretch/>
                  </pic:blipFill>
                  <pic:spPr bwMode="auto">
                    <a:xfrm>
                      <a:off x="0" y="0"/>
                      <a:ext cx="5709550" cy="3089414"/>
                    </a:xfrm>
                    <a:prstGeom prst="rect">
                      <a:avLst/>
                    </a:prstGeom>
                    <a:ln w="1905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1346B8" w:rsidRPr="00BA0998" w:rsidRDefault="000C6847" w:rsidP="000C6847">
      <w:pPr>
        <w:pStyle w:val="ResimYazs"/>
        <w:jc w:val="center"/>
        <w:rPr>
          <w:rFonts w:ascii="Arial" w:hAnsi="Arial" w:cs="Arial"/>
          <w:i w:val="0"/>
          <w:color w:val="auto"/>
        </w:rPr>
      </w:pPr>
      <w:bookmarkStart w:id="13" w:name="_Toc529374171"/>
      <w:r w:rsidRPr="00BA0998">
        <w:rPr>
          <w:rFonts w:ascii="Arial" w:hAnsi="Arial" w:cs="Arial"/>
          <w:b/>
          <w:i w:val="0"/>
          <w:color w:val="auto"/>
        </w:rPr>
        <w:t xml:space="preserve">Şekil </w:t>
      </w:r>
      <w:r w:rsidRPr="00BA0998">
        <w:rPr>
          <w:rFonts w:ascii="Arial" w:hAnsi="Arial" w:cs="Arial"/>
          <w:b/>
          <w:i w:val="0"/>
          <w:color w:val="auto"/>
        </w:rPr>
        <w:fldChar w:fldCharType="begin"/>
      </w:r>
      <w:r w:rsidRPr="00BA0998">
        <w:rPr>
          <w:rFonts w:ascii="Arial" w:hAnsi="Arial" w:cs="Arial"/>
          <w:b/>
          <w:i w:val="0"/>
          <w:color w:val="auto"/>
        </w:rPr>
        <w:instrText xml:space="preserve"> SEQ Şekil \* ARABIC </w:instrText>
      </w:r>
      <w:r w:rsidRPr="00BA0998">
        <w:rPr>
          <w:rFonts w:ascii="Arial" w:hAnsi="Arial" w:cs="Arial"/>
          <w:b/>
          <w:i w:val="0"/>
          <w:color w:val="auto"/>
        </w:rPr>
        <w:fldChar w:fldCharType="separate"/>
      </w:r>
      <w:r w:rsidR="009E0F8C">
        <w:rPr>
          <w:rFonts w:ascii="Arial" w:hAnsi="Arial" w:cs="Arial"/>
          <w:b/>
          <w:i w:val="0"/>
          <w:noProof/>
          <w:color w:val="auto"/>
        </w:rPr>
        <w:t>5</w:t>
      </w:r>
      <w:r w:rsidRPr="00BA0998">
        <w:rPr>
          <w:rFonts w:ascii="Arial" w:hAnsi="Arial" w:cs="Arial"/>
          <w:b/>
          <w:i w:val="0"/>
          <w:color w:val="auto"/>
        </w:rPr>
        <w:fldChar w:fldCharType="end"/>
      </w:r>
      <w:r w:rsidRPr="00BA0998">
        <w:rPr>
          <w:rFonts w:ascii="Arial" w:hAnsi="Arial" w:cs="Arial"/>
          <w:b/>
          <w:i w:val="0"/>
          <w:color w:val="auto"/>
        </w:rPr>
        <w:t>:</w:t>
      </w:r>
      <w:r w:rsidRPr="00BA0998">
        <w:rPr>
          <w:rFonts w:ascii="Arial" w:hAnsi="Arial" w:cs="Arial"/>
          <w:i w:val="0"/>
          <w:color w:val="auto"/>
        </w:rPr>
        <w:t xml:space="preserve"> </w:t>
      </w:r>
      <w:r w:rsidR="00754C64" w:rsidRPr="00BA0998">
        <w:rPr>
          <w:rFonts w:ascii="Arial" w:hAnsi="Arial" w:cs="Arial"/>
          <w:i w:val="0"/>
          <w:color w:val="auto"/>
        </w:rPr>
        <w:t>Planlama Alanının</w:t>
      </w:r>
      <w:r w:rsidR="001346B8" w:rsidRPr="00BA0998">
        <w:rPr>
          <w:rFonts w:ascii="Arial" w:hAnsi="Arial" w:cs="Arial"/>
          <w:i w:val="0"/>
          <w:color w:val="auto"/>
        </w:rPr>
        <w:t xml:space="preserve"> Ülke Ulaşım Ağı İçerisindeki Konumu</w:t>
      </w:r>
      <w:bookmarkEnd w:id="13"/>
    </w:p>
    <w:p w:rsidR="006516C8" w:rsidRDefault="006516C8" w:rsidP="000B5F53">
      <w:pPr>
        <w:autoSpaceDE w:val="0"/>
        <w:autoSpaceDN w:val="0"/>
        <w:adjustRightInd w:val="0"/>
        <w:spacing w:after="0" w:line="360" w:lineRule="auto"/>
        <w:jc w:val="both"/>
        <w:rPr>
          <w:rFonts w:ascii="Arial" w:eastAsia="Calibri" w:hAnsi="Arial" w:cs="Arial"/>
          <w:sz w:val="24"/>
        </w:rPr>
      </w:pPr>
      <w:r w:rsidRPr="00BA0998">
        <w:rPr>
          <w:rFonts w:ascii="Arial" w:eastAsia="Calibri" w:hAnsi="Arial" w:cs="Arial"/>
          <w:sz w:val="24"/>
        </w:rPr>
        <w:t xml:space="preserve">Maltepe'yi kentin </w:t>
      </w:r>
      <w:r w:rsidR="000B5F53" w:rsidRPr="00BA0998">
        <w:rPr>
          <w:rFonts w:ascii="Arial" w:eastAsia="Calibri" w:hAnsi="Arial" w:cs="Arial"/>
          <w:sz w:val="24"/>
        </w:rPr>
        <w:t>diğer</w:t>
      </w:r>
      <w:r w:rsidRPr="00BA0998">
        <w:rPr>
          <w:rFonts w:ascii="Arial" w:eastAsia="Calibri" w:hAnsi="Arial" w:cs="Arial"/>
          <w:sz w:val="24"/>
        </w:rPr>
        <w:t xml:space="preserve"> merkezlerine üç önemli karayolu bağlar. Bunlardan </w:t>
      </w:r>
      <w:proofErr w:type="spellStart"/>
      <w:r w:rsidRPr="00BA0998">
        <w:rPr>
          <w:rFonts w:ascii="Arial" w:eastAsia="Calibri" w:hAnsi="Arial" w:cs="Arial"/>
          <w:sz w:val="24"/>
        </w:rPr>
        <w:t>başlıcası</w:t>
      </w:r>
      <w:proofErr w:type="spellEnd"/>
      <w:r w:rsidRPr="00BA0998">
        <w:rPr>
          <w:rFonts w:ascii="Arial" w:eastAsia="Calibri" w:hAnsi="Arial" w:cs="Arial"/>
          <w:sz w:val="24"/>
        </w:rPr>
        <w:t xml:space="preserve"> ilçenin orta kesiminden güneydoğu-kuzeybatı</w:t>
      </w:r>
      <w:r w:rsidR="000B5F53" w:rsidRPr="00BA0998">
        <w:rPr>
          <w:rFonts w:ascii="Arial" w:eastAsia="Calibri" w:hAnsi="Arial" w:cs="Arial"/>
          <w:sz w:val="24"/>
        </w:rPr>
        <w:t xml:space="preserve"> doğrultusunda geçen D-100 </w:t>
      </w:r>
      <w:r w:rsidR="005C1476" w:rsidRPr="00BA0998">
        <w:rPr>
          <w:rFonts w:ascii="Arial" w:eastAsia="Calibri" w:hAnsi="Arial" w:cs="Arial"/>
          <w:sz w:val="24"/>
        </w:rPr>
        <w:t>k</w:t>
      </w:r>
      <w:r w:rsidRPr="00BA0998">
        <w:rPr>
          <w:rFonts w:ascii="Arial" w:eastAsia="Calibri" w:hAnsi="Arial" w:cs="Arial"/>
          <w:sz w:val="24"/>
        </w:rPr>
        <w:t>arayoludur. Maltepe'yi Anadolu'daki merkezlere de</w:t>
      </w:r>
      <w:r w:rsidR="000B5F53" w:rsidRPr="00BA0998">
        <w:rPr>
          <w:rFonts w:ascii="Arial" w:eastAsia="Calibri" w:hAnsi="Arial" w:cs="Arial"/>
          <w:sz w:val="24"/>
        </w:rPr>
        <w:t xml:space="preserve"> </w:t>
      </w:r>
      <w:r w:rsidRPr="00BA0998">
        <w:rPr>
          <w:rFonts w:ascii="Arial" w:eastAsia="Calibri" w:hAnsi="Arial" w:cs="Arial"/>
          <w:sz w:val="24"/>
        </w:rPr>
        <w:t>bağlayan bu karayolunun iki yanındaki semt ve mahal</w:t>
      </w:r>
      <w:r w:rsidR="000B5F53" w:rsidRPr="00BA0998">
        <w:rPr>
          <w:rFonts w:ascii="Arial" w:eastAsia="Calibri" w:hAnsi="Arial" w:cs="Arial"/>
          <w:sz w:val="24"/>
        </w:rPr>
        <w:t xml:space="preserve">leler arasındaki ilişki köprülü </w:t>
      </w:r>
      <w:r w:rsidRPr="00BA0998">
        <w:rPr>
          <w:rFonts w:ascii="Arial" w:eastAsia="Calibri" w:hAnsi="Arial" w:cs="Arial"/>
          <w:sz w:val="24"/>
        </w:rPr>
        <w:t>kavşaklarla sağlanır. Bir başka karayolu yakın yıllarda inşa edilen ve k</w:t>
      </w:r>
      <w:r w:rsidR="000B5F53" w:rsidRPr="00BA0998">
        <w:rPr>
          <w:rFonts w:ascii="Arial" w:eastAsia="Calibri" w:hAnsi="Arial" w:cs="Arial"/>
          <w:sz w:val="24"/>
        </w:rPr>
        <w:t xml:space="preserve">ıyı çizgisini </w:t>
      </w:r>
      <w:r w:rsidRPr="00BA0998">
        <w:rPr>
          <w:rFonts w:ascii="Arial" w:eastAsia="Calibri" w:hAnsi="Arial" w:cs="Arial"/>
          <w:sz w:val="24"/>
        </w:rPr>
        <w:t>izlendiğinden Sahil Yolu da denen Turgut Özal Bulvarı’dır. Otoyol biçiminde yapılan</w:t>
      </w:r>
      <w:r w:rsidR="000B5F53" w:rsidRPr="00BA0998">
        <w:rPr>
          <w:rFonts w:ascii="Arial" w:eastAsia="Calibri" w:hAnsi="Arial" w:cs="Arial"/>
          <w:sz w:val="24"/>
        </w:rPr>
        <w:t xml:space="preserve"> </w:t>
      </w:r>
      <w:r w:rsidRPr="00BA0998">
        <w:rPr>
          <w:rFonts w:ascii="Arial" w:eastAsia="Calibri" w:hAnsi="Arial" w:cs="Arial"/>
          <w:sz w:val="24"/>
        </w:rPr>
        <w:t>bu bulvarın bazı kesimlerinde, kentin öbür semtlerinde pek rastlanmayan bisiklet</w:t>
      </w:r>
      <w:r w:rsidR="000B5F53" w:rsidRPr="00BA0998">
        <w:rPr>
          <w:rFonts w:ascii="Arial" w:eastAsia="Calibri" w:hAnsi="Arial" w:cs="Arial"/>
          <w:sz w:val="24"/>
        </w:rPr>
        <w:t xml:space="preserve"> </w:t>
      </w:r>
      <w:r w:rsidRPr="00BA0998">
        <w:rPr>
          <w:rFonts w:ascii="Arial" w:eastAsia="Calibri" w:hAnsi="Arial" w:cs="Arial"/>
          <w:sz w:val="24"/>
        </w:rPr>
        <w:t>yolu bulunmaktadır. Turgut Özal Bulvarı'nın açılmasıyla artık denize girileme</w:t>
      </w:r>
      <w:r w:rsidR="000B5F53" w:rsidRPr="00BA0998">
        <w:rPr>
          <w:rFonts w:ascii="Arial" w:eastAsia="Calibri" w:hAnsi="Arial" w:cs="Arial"/>
          <w:sz w:val="24"/>
        </w:rPr>
        <w:t xml:space="preserve">yen </w:t>
      </w:r>
      <w:r w:rsidRPr="00BA0998">
        <w:rPr>
          <w:rFonts w:ascii="Arial" w:eastAsia="Calibri" w:hAnsi="Arial" w:cs="Arial"/>
          <w:sz w:val="24"/>
        </w:rPr>
        <w:t>bu kıyıdaki plajlar da tarihe karışmıştır. Öbür önemli ulaşım kanalı ise halkın</w:t>
      </w:r>
      <w:r w:rsidR="007E7B27" w:rsidRPr="00BA0998">
        <w:rPr>
          <w:rFonts w:ascii="Arial" w:eastAsia="Calibri" w:hAnsi="Arial" w:cs="Arial"/>
          <w:sz w:val="24"/>
        </w:rPr>
        <w:t xml:space="preserve"> Minibüs Yolu dediği Bağdat Caddesi’dir. Fatih Sultan Mehmet Köprüsü'ne bağlanan Anadolu (O-2) Otoyolu ise </w:t>
      </w:r>
      <w:proofErr w:type="spellStart"/>
      <w:r w:rsidR="007E7B27" w:rsidRPr="00BA0998">
        <w:rPr>
          <w:rFonts w:ascii="Arial" w:eastAsia="Calibri" w:hAnsi="Arial" w:cs="Arial"/>
          <w:sz w:val="24"/>
        </w:rPr>
        <w:t>Büyükbakkalköy’ün</w:t>
      </w:r>
      <w:proofErr w:type="spellEnd"/>
      <w:r w:rsidR="007E7B27" w:rsidRPr="00BA0998">
        <w:rPr>
          <w:rFonts w:ascii="Arial" w:eastAsia="Calibri" w:hAnsi="Arial" w:cs="Arial"/>
          <w:sz w:val="24"/>
        </w:rPr>
        <w:t xml:space="preserve"> kuzeyindek</w:t>
      </w:r>
      <w:r w:rsidR="00F41212">
        <w:rPr>
          <w:rFonts w:ascii="Arial" w:eastAsia="Calibri" w:hAnsi="Arial" w:cs="Arial"/>
          <w:sz w:val="24"/>
        </w:rPr>
        <w:t>i ilçe sınırı yakınından geçer.</w:t>
      </w:r>
    </w:p>
    <w:p w:rsidR="00F41212" w:rsidRPr="00BA0998" w:rsidRDefault="00F41212" w:rsidP="000B5F53">
      <w:pPr>
        <w:autoSpaceDE w:val="0"/>
        <w:autoSpaceDN w:val="0"/>
        <w:adjustRightInd w:val="0"/>
        <w:spacing w:after="0" w:line="360" w:lineRule="auto"/>
        <w:jc w:val="both"/>
        <w:rPr>
          <w:rFonts w:ascii="Arial" w:eastAsia="Calibri" w:hAnsi="Arial" w:cs="Arial"/>
          <w:sz w:val="24"/>
        </w:rPr>
      </w:pPr>
    </w:p>
    <w:p w:rsidR="00B641B8" w:rsidRPr="00BA0998" w:rsidRDefault="00FF3F9D" w:rsidP="00C80DF1">
      <w:pPr>
        <w:spacing w:after="0" w:line="360" w:lineRule="auto"/>
        <w:jc w:val="center"/>
        <w:rPr>
          <w:rFonts w:ascii="Arial" w:hAnsi="Arial" w:cs="Arial"/>
          <w:sz w:val="24"/>
          <w:szCs w:val="24"/>
        </w:rPr>
      </w:pPr>
      <w:r w:rsidRPr="00BA0998">
        <w:rPr>
          <w:rFonts w:ascii="Arial" w:hAnsi="Arial" w:cs="Arial"/>
          <w:b/>
          <w:noProof/>
          <w:sz w:val="24"/>
          <w:szCs w:val="24"/>
          <w:lang w:eastAsia="tr-TR"/>
        </w:rPr>
        <w:lastRenderedPageBreak/>
        <mc:AlternateContent>
          <mc:Choice Requires="wps">
            <w:drawing>
              <wp:anchor distT="0" distB="0" distL="114300" distR="114300" simplePos="0" relativeHeight="251695104" behindDoc="0" locked="0" layoutInCell="1" allowOverlap="1" wp14:anchorId="1AE471E1" wp14:editId="3A0BDAF8">
                <wp:simplePos x="0" y="0"/>
                <wp:positionH relativeFrom="column">
                  <wp:posOffset>3346317</wp:posOffset>
                </wp:positionH>
                <wp:positionV relativeFrom="paragraph">
                  <wp:posOffset>1703366</wp:posOffset>
                </wp:positionV>
                <wp:extent cx="371475" cy="314325"/>
                <wp:effectExtent l="19050" t="19050" r="28575" b="28575"/>
                <wp:wrapNone/>
                <wp:docPr id="36" name="Oval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1475" cy="3143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7C53C3" id="Oval 36" o:spid="_x0000_s1026" style="position:absolute;margin-left:263.5pt;margin-top:134.1pt;width:29.25pt;height:24.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" filled="f" strokecolor="red" strokeweight="2.25pt">
                <v:stroke joinstyle="miter"/>
                <v:path arrowok="t"/>
              </v:oval>
            </w:pict>
          </mc:Fallback>
        </mc:AlternateContent>
      </w:r>
      <w:r w:rsidRPr="00BA0998">
        <w:rPr>
          <w:rFonts w:ascii="Arial" w:hAnsi="Arial" w:cs="Arial"/>
          <w:noProof/>
          <w:sz w:val="24"/>
          <w:szCs w:val="24"/>
          <w:lang w:eastAsia="tr-TR"/>
        </w:rPr>
        <w:drawing>
          <wp:inline distT="0" distB="0" distL="0" distR="0" wp14:anchorId="72FD250B" wp14:editId="6C8BF42A">
            <wp:extent cx="5652682" cy="4071668"/>
            <wp:effectExtent l="19050" t="19050" r="24765" b="24130"/>
            <wp:docPr id="30" name="Resim 30" descr="C:\Users\Regaip\Desktop\b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egaip\Desktop\b17.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751" t="883" r="1002" b="892"/>
                    <a:stretch/>
                  </pic:blipFill>
                  <pic:spPr bwMode="auto">
                    <a:xfrm>
                      <a:off x="0" y="0"/>
                      <a:ext cx="5683164" cy="4093624"/>
                    </a:xfrm>
                    <a:prstGeom prst="rect">
                      <a:avLst/>
                    </a:prstGeom>
                    <a:noFill/>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F2FE5" w:rsidRPr="0079077B" w:rsidRDefault="000C6847" w:rsidP="0079077B">
      <w:pPr>
        <w:pStyle w:val="ResimYazs"/>
        <w:jc w:val="center"/>
        <w:rPr>
          <w:rFonts w:ascii="Arial" w:hAnsi="Arial" w:cs="Arial"/>
          <w:i w:val="0"/>
          <w:color w:val="auto"/>
        </w:rPr>
      </w:pPr>
      <w:bookmarkStart w:id="14" w:name="_Toc529374172"/>
      <w:r w:rsidRPr="00BA0998">
        <w:rPr>
          <w:rFonts w:ascii="Arial" w:hAnsi="Arial" w:cs="Arial"/>
          <w:b/>
          <w:i w:val="0"/>
          <w:color w:val="auto"/>
        </w:rPr>
        <w:t xml:space="preserve">Şekil </w:t>
      </w:r>
      <w:r w:rsidRPr="00BA0998">
        <w:rPr>
          <w:rFonts w:ascii="Arial" w:hAnsi="Arial" w:cs="Arial"/>
          <w:b/>
          <w:i w:val="0"/>
          <w:color w:val="auto"/>
        </w:rPr>
        <w:fldChar w:fldCharType="begin"/>
      </w:r>
      <w:r w:rsidRPr="00BA0998">
        <w:rPr>
          <w:rFonts w:ascii="Arial" w:hAnsi="Arial" w:cs="Arial"/>
          <w:b/>
          <w:i w:val="0"/>
          <w:color w:val="auto"/>
        </w:rPr>
        <w:instrText xml:space="preserve"> SEQ Şekil \* ARABIC </w:instrText>
      </w:r>
      <w:r w:rsidRPr="00BA0998">
        <w:rPr>
          <w:rFonts w:ascii="Arial" w:hAnsi="Arial" w:cs="Arial"/>
          <w:b/>
          <w:i w:val="0"/>
          <w:color w:val="auto"/>
        </w:rPr>
        <w:fldChar w:fldCharType="separate"/>
      </w:r>
      <w:r w:rsidR="009E0F8C">
        <w:rPr>
          <w:rFonts w:ascii="Arial" w:hAnsi="Arial" w:cs="Arial"/>
          <w:b/>
          <w:i w:val="0"/>
          <w:noProof/>
          <w:color w:val="auto"/>
        </w:rPr>
        <w:t>6</w:t>
      </w:r>
      <w:r w:rsidRPr="00BA0998">
        <w:rPr>
          <w:rFonts w:ascii="Arial" w:hAnsi="Arial" w:cs="Arial"/>
          <w:b/>
          <w:i w:val="0"/>
          <w:color w:val="auto"/>
        </w:rPr>
        <w:fldChar w:fldCharType="end"/>
      </w:r>
      <w:r w:rsidRPr="00BA0998">
        <w:rPr>
          <w:rFonts w:ascii="Arial" w:hAnsi="Arial" w:cs="Arial"/>
          <w:b/>
          <w:i w:val="0"/>
          <w:color w:val="auto"/>
        </w:rPr>
        <w:t>:</w:t>
      </w:r>
      <w:r w:rsidRPr="00BA0998">
        <w:rPr>
          <w:rFonts w:ascii="Arial" w:hAnsi="Arial" w:cs="Arial"/>
          <w:i w:val="0"/>
          <w:color w:val="auto"/>
        </w:rPr>
        <w:t xml:space="preserve"> </w:t>
      </w:r>
      <w:r w:rsidR="00FB0911" w:rsidRPr="00BA0998">
        <w:rPr>
          <w:rFonts w:ascii="Arial" w:hAnsi="Arial" w:cs="Arial"/>
          <w:i w:val="0"/>
          <w:color w:val="auto"/>
        </w:rPr>
        <w:t xml:space="preserve">Planlama Alanının </w:t>
      </w:r>
      <w:r w:rsidR="00754C64" w:rsidRPr="00BA0998">
        <w:rPr>
          <w:rFonts w:ascii="Arial" w:hAnsi="Arial" w:cs="Arial"/>
          <w:i w:val="0"/>
          <w:color w:val="auto"/>
        </w:rPr>
        <w:t xml:space="preserve">Bölge </w:t>
      </w:r>
      <w:r w:rsidR="00FB0911" w:rsidRPr="00BA0998">
        <w:rPr>
          <w:rFonts w:ascii="Arial" w:hAnsi="Arial" w:cs="Arial"/>
          <w:i w:val="0"/>
          <w:color w:val="auto"/>
        </w:rPr>
        <w:t>Ulaşım Ağındaki Yeri</w:t>
      </w:r>
      <w:bookmarkEnd w:id="14"/>
    </w:p>
    <w:p w:rsidR="00CF2FE5" w:rsidRPr="00BA0998" w:rsidRDefault="00201078" w:rsidP="00C80DF1">
      <w:pPr>
        <w:spacing w:after="0" w:line="360" w:lineRule="auto"/>
        <w:jc w:val="center"/>
        <w:rPr>
          <w:rFonts w:ascii="Arial" w:hAnsi="Arial" w:cs="Arial"/>
          <w:sz w:val="18"/>
          <w:szCs w:val="18"/>
        </w:rPr>
      </w:pPr>
      <w:r w:rsidRPr="00BA0998">
        <w:rPr>
          <w:rFonts w:ascii="Arial" w:hAnsi="Arial" w:cs="Arial"/>
          <w:b/>
          <w:noProof/>
          <w:sz w:val="24"/>
          <w:szCs w:val="24"/>
          <w:lang w:eastAsia="tr-TR"/>
        </w:rPr>
        <mc:AlternateContent>
          <mc:Choice Requires="wps">
            <w:drawing>
              <wp:anchor distT="0" distB="0" distL="114300" distR="114300" simplePos="0" relativeHeight="251713536" behindDoc="0" locked="0" layoutInCell="1" allowOverlap="1" wp14:anchorId="7F5A5B1B" wp14:editId="48661338">
                <wp:simplePos x="0" y="0"/>
                <wp:positionH relativeFrom="column">
                  <wp:posOffset>3115679</wp:posOffset>
                </wp:positionH>
                <wp:positionV relativeFrom="paragraph">
                  <wp:posOffset>2594418</wp:posOffset>
                </wp:positionV>
                <wp:extent cx="474151" cy="401053"/>
                <wp:effectExtent l="19050" t="19050" r="21590" b="18415"/>
                <wp:wrapNone/>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4151" cy="401053"/>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8559D9" id="Oval 8" o:spid="_x0000_s1026" style="position:absolute;margin-left:245.35pt;margin-top:204.3pt;width:37.35pt;height:31.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" filled="f" strokecolor="red" strokeweight="2.25pt">
                <v:stroke joinstyle="miter"/>
                <v:path arrowok="t"/>
              </v:oval>
            </w:pict>
          </mc:Fallback>
        </mc:AlternateContent>
      </w:r>
      <w:r w:rsidR="00CF2FE5" w:rsidRPr="00BA0998">
        <w:rPr>
          <w:rFonts w:ascii="Arial" w:hAnsi="Arial" w:cs="Arial"/>
          <w:noProof/>
          <w:sz w:val="18"/>
          <w:szCs w:val="18"/>
          <w:lang w:eastAsia="tr-TR"/>
        </w:rPr>
        <w:drawing>
          <wp:inline distT="0" distB="0" distL="0" distR="0" wp14:anchorId="15799429" wp14:editId="20920417">
            <wp:extent cx="5603589" cy="3700732"/>
            <wp:effectExtent l="57150" t="57150" r="111760" b="109855"/>
            <wp:docPr id="4" name="Resim 4" descr="C:\Users\Regaip\Desktop\istanbul_gen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gaip\Desktop\istanbul_genel.g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27388" cy="3716449"/>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A7248" w:rsidRDefault="000C6847" w:rsidP="00BF7112">
      <w:pPr>
        <w:pStyle w:val="ResimYazs"/>
        <w:jc w:val="center"/>
        <w:rPr>
          <w:rFonts w:ascii="Arial" w:hAnsi="Arial" w:cs="Arial"/>
          <w:i w:val="0"/>
          <w:color w:val="auto"/>
        </w:rPr>
      </w:pPr>
      <w:bookmarkStart w:id="15" w:name="_Toc529374173"/>
      <w:r w:rsidRPr="00BA0998">
        <w:rPr>
          <w:rFonts w:ascii="Arial" w:hAnsi="Arial" w:cs="Arial"/>
          <w:b/>
          <w:i w:val="0"/>
          <w:color w:val="auto"/>
        </w:rPr>
        <w:t xml:space="preserve">Şekil </w:t>
      </w:r>
      <w:r w:rsidRPr="00BA0998">
        <w:rPr>
          <w:rFonts w:ascii="Arial" w:hAnsi="Arial" w:cs="Arial"/>
          <w:b/>
          <w:i w:val="0"/>
          <w:color w:val="auto"/>
        </w:rPr>
        <w:fldChar w:fldCharType="begin"/>
      </w:r>
      <w:r w:rsidRPr="00BA0998">
        <w:rPr>
          <w:rFonts w:ascii="Arial" w:hAnsi="Arial" w:cs="Arial"/>
          <w:b/>
          <w:i w:val="0"/>
          <w:color w:val="auto"/>
        </w:rPr>
        <w:instrText xml:space="preserve"> SEQ Şekil \* ARABIC </w:instrText>
      </w:r>
      <w:r w:rsidRPr="00BA0998">
        <w:rPr>
          <w:rFonts w:ascii="Arial" w:hAnsi="Arial" w:cs="Arial"/>
          <w:b/>
          <w:i w:val="0"/>
          <w:color w:val="auto"/>
        </w:rPr>
        <w:fldChar w:fldCharType="separate"/>
      </w:r>
      <w:r w:rsidR="009E0F8C">
        <w:rPr>
          <w:rFonts w:ascii="Arial" w:hAnsi="Arial" w:cs="Arial"/>
          <w:b/>
          <w:i w:val="0"/>
          <w:noProof/>
          <w:color w:val="auto"/>
        </w:rPr>
        <w:t>7</w:t>
      </w:r>
      <w:r w:rsidRPr="00BA0998">
        <w:rPr>
          <w:rFonts w:ascii="Arial" w:hAnsi="Arial" w:cs="Arial"/>
          <w:b/>
          <w:i w:val="0"/>
          <w:color w:val="auto"/>
        </w:rPr>
        <w:fldChar w:fldCharType="end"/>
      </w:r>
      <w:r w:rsidRPr="00BA0998">
        <w:rPr>
          <w:rFonts w:ascii="Arial" w:hAnsi="Arial" w:cs="Arial"/>
          <w:b/>
          <w:i w:val="0"/>
          <w:color w:val="auto"/>
        </w:rPr>
        <w:t>:</w:t>
      </w:r>
      <w:r w:rsidRPr="00BA0998">
        <w:rPr>
          <w:rFonts w:ascii="Arial" w:hAnsi="Arial" w:cs="Arial"/>
          <w:i w:val="0"/>
          <w:color w:val="auto"/>
        </w:rPr>
        <w:t xml:space="preserve"> </w:t>
      </w:r>
      <w:r w:rsidR="00CF2FE5" w:rsidRPr="00BA0998">
        <w:rPr>
          <w:rFonts w:ascii="Arial" w:hAnsi="Arial" w:cs="Arial"/>
          <w:i w:val="0"/>
          <w:color w:val="auto"/>
        </w:rPr>
        <w:t>Planlama Alanının Yerel Ulaşım Ağındaki Yeri</w:t>
      </w:r>
      <w:bookmarkEnd w:id="15"/>
    </w:p>
    <w:p w:rsidR="00F41212" w:rsidRPr="00F41212" w:rsidRDefault="00F41212" w:rsidP="00F41212"/>
    <w:p w:rsidR="00C80DF1" w:rsidRPr="00BA0998" w:rsidRDefault="00C80DF1" w:rsidP="00772A97">
      <w:pPr>
        <w:pStyle w:val="Balk1"/>
        <w:numPr>
          <w:ilvl w:val="0"/>
          <w:numId w:val="11"/>
        </w:numPr>
        <w:ind w:left="284" w:hanging="284"/>
        <w:rPr>
          <w:rFonts w:cs="Arial"/>
        </w:rPr>
      </w:pPr>
      <w:bookmarkStart w:id="16" w:name="_Toc529374150"/>
      <w:r w:rsidRPr="00BA0998">
        <w:rPr>
          <w:rFonts w:cs="Arial"/>
        </w:rPr>
        <w:lastRenderedPageBreak/>
        <w:t>İDARİ YAPI, SINIRLAR</w:t>
      </w:r>
      <w:bookmarkEnd w:id="16"/>
    </w:p>
    <w:p w:rsidR="005C1476" w:rsidRPr="00BA0998" w:rsidRDefault="00C80DF1" w:rsidP="00F41212">
      <w:pPr>
        <w:spacing w:before="120" w:line="360" w:lineRule="auto"/>
        <w:jc w:val="both"/>
        <w:rPr>
          <w:rFonts w:ascii="Arial" w:hAnsi="Arial" w:cs="Arial"/>
          <w:sz w:val="24"/>
          <w:szCs w:val="24"/>
        </w:rPr>
      </w:pPr>
      <w:r w:rsidRPr="00BA0998">
        <w:rPr>
          <w:rFonts w:ascii="Arial" w:hAnsi="Arial" w:cs="Arial"/>
          <w:sz w:val="24"/>
          <w:szCs w:val="24"/>
        </w:rPr>
        <w:t>İ</w:t>
      </w:r>
      <w:r w:rsidR="00FF3F9D" w:rsidRPr="00BA0998">
        <w:rPr>
          <w:rFonts w:ascii="Arial" w:hAnsi="Arial" w:cs="Arial"/>
          <w:sz w:val="24"/>
          <w:szCs w:val="24"/>
        </w:rPr>
        <w:t xml:space="preserve">stanbul </w:t>
      </w:r>
      <w:r w:rsidR="0029677A" w:rsidRPr="00BA0998">
        <w:rPr>
          <w:rFonts w:ascii="Arial" w:hAnsi="Arial" w:cs="Arial"/>
          <w:sz w:val="24"/>
          <w:szCs w:val="24"/>
        </w:rPr>
        <w:t>i</w:t>
      </w:r>
      <w:r w:rsidRPr="00BA0998">
        <w:rPr>
          <w:rFonts w:ascii="Arial" w:hAnsi="Arial" w:cs="Arial"/>
          <w:sz w:val="24"/>
          <w:szCs w:val="24"/>
        </w:rPr>
        <w:t xml:space="preserve">li; </w:t>
      </w:r>
      <w:r w:rsidR="00FF3F9D" w:rsidRPr="00BA0998">
        <w:rPr>
          <w:rFonts w:ascii="Arial" w:hAnsi="Arial" w:cs="Arial"/>
          <w:sz w:val="24"/>
          <w:szCs w:val="24"/>
        </w:rPr>
        <w:t>Marmara</w:t>
      </w:r>
      <w:r w:rsidRPr="00BA0998">
        <w:rPr>
          <w:rFonts w:ascii="Arial" w:hAnsi="Arial" w:cs="Arial"/>
          <w:sz w:val="24"/>
          <w:szCs w:val="24"/>
        </w:rPr>
        <w:t xml:space="preserve"> Bölgesi’nde bulun</w:t>
      </w:r>
      <w:r w:rsidR="00FF3F9D" w:rsidRPr="00BA0998">
        <w:rPr>
          <w:rFonts w:ascii="Arial" w:hAnsi="Arial" w:cs="Arial"/>
          <w:sz w:val="24"/>
          <w:szCs w:val="24"/>
        </w:rPr>
        <w:t>makta</w:t>
      </w:r>
      <w:r w:rsidR="00F41212">
        <w:rPr>
          <w:rFonts w:ascii="Arial" w:hAnsi="Arial" w:cs="Arial"/>
          <w:sz w:val="24"/>
          <w:szCs w:val="24"/>
        </w:rPr>
        <w:t>dır. K</w:t>
      </w:r>
      <w:r w:rsidR="00FF3F9D" w:rsidRPr="00BA0998">
        <w:rPr>
          <w:rFonts w:ascii="Arial" w:hAnsi="Arial" w:cs="Arial"/>
          <w:sz w:val="24"/>
          <w:szCs w:val="24"/>
        </w:rPr>
        <w:t>uzeydoğusunda Karadeniz</w:t>
      </w:r>
      <w:r w:rsidR="00F41212">
        <w:rPr>
          <w:rFonts w:ascii="Arial" w:hAnsi="Arial" w:cs="Arial"/>
          <w:sz w:val="24"/>
          <w:szCs w:val="24"/>
        </w:rPr>
        <w:t>, Güneybatısında Marmara Denizi;</w:t>
      </w:r>
      <w:r w:rsidR="00FF3F9D" w:rsidRPr="00BA0998">
        <w:rPr>
          <w:rFonts w:ascii="Arial" w:hAnsi="Arial" w:cs="Arial"/>
          <w:sz w:val="24"/>
          <w:szCs w:val="24"/>
        </w:rPr>
        <w:t xml:space="preserve"> </w:t>
      </w:r>
      <w:r w:rsidRPr="00BA0998">
        <w:rPr>
          <w:rFonts w:ascii="Arial" w:hAnsi="Arial" w:cs="Arial"/>
          <w:sz w:val="24"/>
          <w:szCs w:val="24"/>
        </w:rPr>
        <w:t xml:space="preserve">Batısında </w:t>
      </w:r>
      <w:r w:rsidR="00FF3F9D" w:rsidRPr="00BA0998">
        <w:rPr>
          <w:rFonts w:ascii="Arial" w:hAnsi="Arial" w:cs="Arial"/>
          <w:sz w:val="24"/>
          <w:szCs w:val="24"/>
        </w:rPr>
        <w:t>Tekirdağ</w:t>
      </w:r>
      <w:r w:rsidR="00F41212">
        <w:rPr>
          <w:rFonts w:ascii="Arial" w:hAnsi="Arial" w:cs="Arial"/>
          <w:sz w:val="24"/>
          <w:szCs w:val="24"/>
        </w:rPr>
        <w:t xml:space="preserve"> ili, </w:t>
      </w:r>
      <w:r w:rsidR="00FF3F9D" w:rsidRPr="00BA0998">
        <w:rPr>
          <w:rFonts w:ascii="Arial" w:hAnsi="Arial" w:cs="Arial"/>
          <w:sz w:val="24"/>
          <w:szCs w:val="24"/>
        </w:rPr>
        <w:t>doğusunda ise</w:t>
      </w:r>
      <w:r w:rsidRPr="00BA0998">
        <w:rPr>
          <w:rFonts w:ascii="Arial" w:hAnsi="Arial" w:cs="Arial"/>
          <w:sz w:val="24"/>
          <w:szCs w:val="24"/>
        </w:rPr>
        <w:t xml:space="preserve"> </w:t>
      </w:r>
      <w:r w:rsidR="00FF3F9D" w:rsidRPr="00BA0998">
        <w:rPr>
          <w:rFonts w:ascii="Arial" w:hAnsi="Arial" w:cs="Arial"/>
          <w:sz w:val="24"/>
          <w:szCs w:val="24"/>
        </w:rPr>
        <w:t xml:space="preserve">Kocaeli ili </w:t>
      </w:r>
      <w:r w:rsidR="00F41212">
        <w:rPr>
          <w:rFonts w:ascii="Arial" w:hAnsi="Arial" w:cs="Arial"/>
          <w:sz w:val="24"/>
          <w:szCs w:val="24"/>
        </w:rPr>
        <w:t>yer almaktadır</w:t>
      </w:r>
      <w:r w:rsidR="00FF3F9D" w:rsidRPr="00BA0998">
        <w:rPr>
          <w:rFonts w:ascii="Arial" w:hAnsi="Arial" w:cs="Arial"/>
          <w:sz w:val="24"/>
          <w:szCs w:val="24"/>
        </w:rPr>
        <w:t>.</w:t>
      </w:r>
    </w:p>
    <w:bookmarkStart w:id="17" w:name="_Toc529374174"/>
    <w:p w:rsidR="00F41212" w:rsidRDefault="00F720DE" w:rsidP="0079077B">
      <w:pPr>
        <w:spacing w:line="360" w:lineRule="auto"/>
        <w:jc w:val="center"/>
        <w:rPr>
          <w:rFonts w:ascii="Arial" w:hAnsi="Arial" w:cs="Arial"/>
          <w:sz w:val="18"/>
        </w:rPr>
      </w:pPr>
      <w:r w:rsidRPr="00BA0998">
        <w:rPr>
          <w:rFonts w:ascii="Arial" w:hAnsi="Arial" w:cs="Arial"/>
          <w:b/>
          <w:noProof/>
          <w:sz w:val="24"/>
          <w:szCs w:val="24"/>
          <w:lang w:eastAsia="tr-TR"/>
        </w:rPr>
        <mc:AlternateContent>
          <mc:Choice Requires="wps">
            <w:drawing>
              <wp:anchor distT="0" distB="0" distL="114300" distR="114300" simplePos="0" relativeHeight="251697152" behindDoc="0" locked="0" layoutInCell="1" allowOverlap="1" wp14:anchorId="1DD010F6" wp14:editId="6E589914">
                <wp:simplePos x="0" y="0"/>
                <wp:positionH relativeFrom="column">
                  <wp:posOffset>805815</wp:posOffset>
                </wp:positionH>
                <wp:positionV relativeFrom="paragraph">
                  <wp:posOffset>363855</wp:posOffset>
                </wp:positionV>
                <wp:extent cx="474151" cy="401053"/>
                <wp:effectExtent l="19050" t="19050" r="21590" b="18415"/>
                <wp:wrapNone/>
                <wp:docPr id="38" name="Oval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4151" cy="401053"/>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F50A4F" id="Oval 38" o:spid="_x0000_s1026" style="position:absolute;margin-left:63.45pt;margin-top:28.65pt;width:37.35pt;height:31.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" filled="f" strokecolor="red" strokeweight="2.25pt">
                <v:stroke joinstyle="miter"/>
                <v:path arrowok="t"/>
              </v:oval>
            </w:pict>
          </mc:Fallback>
        </mc:AlternateContent>
      </w:r>
      <w:r w:rsidR="00FF3F9D" w:rsidRPr="00BA0998">
        <w:rPr>
          <w:rFonts w:ascii="Arial" w:hAnsi="Arial" w:cs="Arial"/>
          <w:noProof/>
          <w:sz w:val="24"/>
          <w:szCs w:val="24"/>
          <w:lang w:eastAsia="tr-TR"/>
        </w:rPr>
        <w:drawing>
          <wp:inline distT="0" distB="0" distL="0" distR="0" wp14:anchorId="638EF533" wp14:editId="183DC5F7">
            <wp:extent cx="5666266" cy="2844800"/>
            <wp:effectExtent l="57150" t="57150" r="106045" b="107950"/>
            <wp:docPr id="37" name="Resim 37" descr="C:\Users\Regaip\Desktop\turkiye_siyasi_haritas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egaip\Desktop\turkiye_siyasi_haritasi.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15566" cy="286955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0C6847" w:rsidRPr="00BA0998">
        <w:rPr>
          <w:rFonts w:ascii="Arial" w:hAnsi="Arial" w:cs="Arial"/>
          <w:b/>
          <w:sz w:val="18"/>
        </w:rPr>
        <w:t xml:space="preserve">Şekil </w:t>
      </w:r>
      <w:r w:rsidR="000C6847" w:rsidRPr="00BA0998">
        <w:rPr>
          <w:rFonts w:ascii="Arial" w:hAnsi="Arial" w:cs="Arial"/>
          <w:b/>
          <w:i/>
          <w:sz w:val="18"/>
        </w:rPr>
        <w:fldChar w:fldCharType="begin"/>
      </w:r>
      <w:r w:rsidR="000C6847" w:rsidRPr="00BA0998">
        <w:rPr>
          <w:rFonts w:ascii="Arial" w:hAnsi="Arial" w:cs="Arial"/>
          <w:b/>
          <w:sz w:val="18"/>
        </w:rPr>
        <w:instrText xml:space="preserve"> SEQ Şekil \* ARABIC </w:instrText>
      </w:r>
      <w:r w:rsidR="000C6847" w:rsidRPr="00BA0998">
        <w:rPr>
          <w:rFonts w:ascii="Arial" w:hAnsi="Arial" w:cs="Arial"/>
          <w:b/>
          <w:i/>
          <w:sz w:val="18"/>
        </w:rPr>
        <w:fldChar w:fldCharType="separate"/>
      </w:r>
      <w:r w:rsidR="009E0F8C">
        <w:rPr>
          <w:rFonts w:ascii="Arial" w:hAnsi="Arial" w:cs="Arial"/>
          <w:b/>
          <w:noProof/>
          <w:sz w:val="18"/>
        </w:rPr>
        <w:t>8</w:t>
      </w:r>
      <w:r w:rsidR="000C6847" w:rsidRPr="00BA0998">
        <w:rPr>
          <w:rFonts w:ascii="Arial" w:hAnsi="Arial" w:cs="Arial"/>
          <w:b/>
          <w:i/>
          <w:sz w:val="18"/>
        </w:rPr>
        <w:fldChar w:fldCharType="end"/>
      </w:r>
      <w:r w:rsidR="000C6847" w:rsidRPr="00BA0998">
        <w:rPr>
          <w:rFonts w:ascii="Arial" w:hAnsi="Arial" w:cs="Arial"/>
          <w:b/>
          <w:sz w:val="18"/>
        </w:rPr>
        <w:t>:</w:t>
      </w:r>
      <w:r w:rsidR="000C6847" w:rsidRPr="00BA0998">
        <w:rPr>
          <w:rFonts w:ascii="Arial" w:hAnsi="Arial" w:cs="Arial"/>
          <w:sz w:val="18"/>
        </w:rPr>
        <w:t xml:space="preserve"> </w:t>
      </w:r>
      <w:r w:rsidR="00C80DF1" w:rsidRPr="00BA0998">
        <w:rPr>
          <w:rFonts w:ascii="Arial" w:hAnsi="Arial" w:cs="Arial"/>
          <w:sz w:val="18"/>
        </w:rPr>
        <w:t>İ</w:t>
      </w:r>
      <w:r w:rsidR="00FF3F9D" w:rsidRPr="00BA0998">
        <w:rPr>
          <w:rFonts w:ascii="Arial" w:hAnsi="Arial" w:cs="Arial"/>
          <w:sz w:val="18"/>
        </w:rPr>
        <w:t>stanbul</w:t>
      </w:r>
      <w:r w:rsidR="00C80DF1" w:rsidRPr="00BA0998">
        <w:rPr>
          <w:rFonts w:ascii="Arial" w:hAnsi="Arial" w:cs="Arial"/>
          <w:sz w:val="18"/>
        </w:rPr>
        <w:t xml:space="preserve"> İlinin Ülke İdari Bölünüş Haritası Üzerinde Konumu</w:t>
      </w:r>
      <w:bookmarkEnd w:id="17"/>
    </w:p>
    <w:p w:rsidR="00F41212" w:rsidRDefault="00F41212" w:rsidP="00F41212">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Maltepe'de ilk kez imar planı yapılması 1945'e rastlamaktadır. Bu imar planına göre tren istasyonu ve demiryolu hattı çevresi yerleşme alanı olarak belirlenmiştir. Ancak, Maltepe'nin gelişmesi bu plan öngörülerine göre olmamıştır. Maltepe'deki yerleşme alanı 1960'tan sonra yeni açılan Ankara Asfaltı yönünde doğuya ve kuzeydoğuya doğru hızlı bir gelişme göstermiştir. Bu hızlı gelişmeden Küçükyalı da nasibini almıştır. Küçükyalı'nın 1950'de yalnızca 859 kişi olan nüfusu 1955'te 1845 kişiye, 1960'ta 5.071 kişiye ve 1965'te de 12.888 kişiye yükselmiştir. Hızla kalabalıklaşan Küçükyalı'da belediye 1960'ta kurulmuştur</w:t>
      </w:r>
      <w:r>
        <w:rPr>
          <w:rFonts w:ascii="Arial" w:hAnsi="Arial" w:cs="Arial"/>
          <w:sz w:val="24"/>
          <w:szCs w:val="24"/>
        </w:rPr>
        <w:t>.</w:t>
      </w:r>
    </w:p>
    <w:p w:rsidR="00EC2262" w:rsidRDefault="00EC2262" w:rsidP="00F41212">
      <w:pPr>
        <w:autoSpaceDE w:val="0"/>
        <w:autoSpaceDN w:val="0"/>
        <w:adjustRightInd w:val="0"/>
        <w:spacing w:after="0" w:line="360" w:lineRule="auto"/>
        <w:jc w:val="both"/>
        <w:rPr>
          <w:rFonts w:ascii="Arial" w:hAnsi="Arial" w:cs="Arial"/>
          <w:sz w:val="24"/>
          <w:szCs w:val="24"/>
        </w:rPr>
      </w:pPr>
    </w:p>
    <w:p w:rsidR="00EC2262" w:rsidRDefault="00EC2262" w:rsidP="00EC2262">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12 Eylül 1980 sonrası Maltepe Belediyesi, 09.02.1981 tarih ve 57 sayılı bildiri ile İstanbul Anakent Belediyesine bağlı Şube Müdürlüğüne dönüştürülmüştür. 1960 yılında kurulan Küçükyalı Belediyesi de kaldırılarak Maltepe’ye bağlanmıştır. Daha sonra 25.03.1985’te Kartal Belediyesi’ne bağlanmıştır. 1992 yılında Maltepe Kartal İlçesi’nden ayrılıp müstakil ilçe olmuş, aynı yıl 1 Kasımda “Ara Yerel Seçimleri” neticesi Maltepe’de belediye kurulmuştur.</w:t>
      </w:r>
    </w:p>
    <w:p w:rsidR="00F41212" w:rsidRPr="00BA0998" w:rsidRDefault="00F41212" w:rsidP="00F41212">
      <w:pPr>
        <w:autoSpaceDE w:val="0"/>
        <w:autoSpaceDN w:val="0"/>
        <w:adjustRightInd w:val="0"/>
        <w:spacing w:after="0" w:line="360" w:lineRule="auto"/>
        <w:jc w:val="both"/>
        <w:rPr>
          <w:rFonts w:ascii="Arial" w:hAnsi="Arial" w:cs="Arial"/>
          <w:sz w:val="24"/>
          <w:szCs w:val="24"/>
        </w:rPr>
      </w:pPr>
    </w:p>
    <w:p w:rsidR="00C80DF1" w:rsidRPr="00BA0998" w:rsidRDefault="00F720DE" w:rsidP="00F720DE">
      <w:pPr>
        <w:spacing w:line="360" w:lineRule="auto"/>
        <w:jc w:val="center"/>
        <w:rPr>
          <w:rFonts w:ascii="Arial" w:hAnsi="Arial" w:cs="Arial"/>
          <w:sz w:val="24"/>
          <w:szCs w:val="24"/>
        </w:rPr>
      </w:pPr>
      <w:r w:rsidRPr="00BA0998">
        <w:rPr>
          <w:rFonts w:ascii="Arial" w:hAnsi="Arial" w:cs="Arial"/>
          <w:noProof/>
          <w:sz w:val="24"/>
          <w:szCs w:val="24"/>
          <w:lang w:eastAsia="tr-TR"/>
        </w:rPr>
        <w:lastRenderedPageBreak/>
        <w:drawing>
          <wp:inline distT="0" distB="0" distL="0" distR="0" wp14:anchorId="7808A29B" wp14:editId="36024365">
            <wp:extent cx="5709171" cy="3343275"/>
            <wp:effectExtent l="57150" t="57150" r="120650" b="104775"/>
            <wp:docPr id="41" name="Resim 41" descr="C:\Users\Regaip\Desktop\istanbul ilçele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egaip\Desktop\istanbul ilçeleri.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167" cy="335030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41212" w:rsidRPr="00EC2262" w:rsidRDefault="000C6847" w:rsidP="00EC2262">
      <w:pPr>
        <w:pStyle w:val="ResimYazs"/>
        <w:jc w:val="center"/>
        <w:rPr>
          <w:rFonts w:ascii="Arial" w:hAnsi="Arial" w:cs="Arial"/>
          <w:i w:val="0"/>
          <w:color w:val="auto"/>
        </w:rPr>
      </w:pPr>
      <w:bookmarkStart w:id="18" w:name="_Toc529374175"/>
      <w:r w:rsidRPr="00BA0998">
        <w:rPr>
          <w:rFonts w:ascii="Arial" w:hAnsi="Arial" w:cs="Arial"/>
          <w:b/>
          <w:i w:val="0"/>
          <w:color w:val="auto"/>
        </w:rPr>
        <w:t xml:space="preserve">Şekil </w:t>
      </w:r>
      <w:r w:rsidRPr="00BA0998">
        <w:rPr>
          <w:rFonts w:ascii="Arial" w:hAnsi="Arial" w:cs="Arial"/>
          <w:b/>
          <w:i w:val="0"/>
          <w:color w:val="auto"/>
        </w:rPr>
        <w:fldChar w:fldCharType="begin"/>
      </w:r>
      <w:r w:rsidRPr="00BA0998">
        <w:rPr>
          <w:rFonts w:ascii="Arial" w:hAnsi="Arial" w:cs="Arial"/>
          <w:b/>
          <w:i w:val="0"/>
          <w:color w:val="auto"/>
        </w:rPr>
        <w:instrText xml:space="preserve"> SEQ Şekil \* ARABIC </w:instrText>
      </w:r>
      <w:r w:rsidRPr="00BA0998">
        <w:rPr>
          <w:rFonts w:ascii="Arial" w:hAnsi="Arial" w:cs="Arial"/>
          <w:b/>
          <w:i w:val="0"/>
          <w:color w:val="auto"/>
        </w:rPr>
        <w:fldChar w:fldCharType="separate"/>
      </w:r>
      <w:r w:rsidR="009E0F8C">
        <w:rPr>
          <w:rFonts w:ascii="Arial" w:hAnsi="Arial" w:cs="Arial"/>
          <w:b/>
          <w:i w:val="0"/>
          <w:noProof/>
          <w:color w:val="auto"/>
        </w:rPr>
        <w:t>9</w:t>
      </w:r>
      <w:r w:rsidRPr="00BA0998">
        <w:rPr>
          <w:rFonts w:ascii="Arial" w:hAnsi="Arial" w:cs="Arial"/>
          <w:b/>
          <w:i w:val="0"/>
          <w:color w:val="auto"/>
        </w:rPr>
        <w:fldChar w:fldCharType="end"/>
      </w:r>
      <w:r w:rsidRPr="00BA0998">
        <w:rPr>
          <w:rFonts w:ascii="Arial" w:hAnsi="Arial" w:cs="Arial"/>
          <w:b/>
          <w:i w:val="0"/>
          <w:color w:val="auto"/>
        </w:rPr>
        <w:t>:</w:t>
      </w:r>
      <w:r w:rsidRPr="00BA0998">
        <w:rPr>
          <w:rFonts w:ascii="Arial" w:hAnsi="Arial" w:cs="Arial"/>
          <w:i w:val="0"/>
          <w:color w:val="auto"/>
        </w:rPr>
        <w:t xml:space="preserve"> </w:t>
      </w:r>
      <w:r w:rsidR="00C80DF1" w:rsidRPr="00BA0998">
        <w:rPr>
          <w:rFonts w:ascii="Arial" w:hAnsi="Arial" w:cs="Arial"/>
          <w:i w:val="0"/>
          <w:color w:val="auto"/>
        </w:rPr>
        <w:t>İ</w:t>
      </w:r>
      <w:r w:rsidR="00F720DE" w:rsidRPr="00BA0998">
        <w:rPr>
          <w:rFonts w:ascii="Arial" w:hAnsi="Arial" w:cs="Arial"/>
          <w:i w:val="0"/>
          <w:color w:val="auto"/>
        </w:rPr>
        <w:t>stanbul</w:t>
      </w:r>
      <w:r w:rsidR="00C80DF1" w:rsidRPr="00BA0998">
        <w:rPr>
          <w:rFonts w:ascii="Arial" w:hAnsi="Arial" w:cs="Arial"/>
          <w:i w:val="0"/>
          <w:color w:val="auto"/>
        </w:rPr>
        <w:t xml:space="preserve"> İlinin İdari Bölünüş Haritası</w:t>
      </w:r>
      <w:bookmarkEnd w:id="18"/>
    </w:p>
    <w:p w:rsidR="00F41212" w:rsidRDefault="00F41212" w:rsidP="00F41212">
      <w:pPr>
        <w:jc w:val="center"/>
      </w:pPr>
      <w:r w:rsidRPr="00F41212">
        <w:rPr>
          <w:noProof/>
          <w:lang w:eastAsia="tr-TR"/>
        </w:rPr>
        <w:drawing>
          <wp:inline distT="0" distB="0" distL="0" distR="0">
            <wp:extent cx="5020573" cy="3809674"/>
            <wp:effectExtent l="38100" t="38100" r="46990" b="38735"/>
            <wp:docPr id="5" name="Resim 5" descr="C:\Users\Regaip\Desktop\Maltepe_Harita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gaip\Desktop\Maltepe_Haritasi.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15289" cy="3881546"/>
                    </a:xfrm>
                    <a:prstGeom prst="rect">
                      <a:avLst/>
                    </a:prstGeom>
                    <a:noFill/>
                    <a:ln w="28575">
                      <a:solidFill>
                        <a:schemeClr val="tx1"/>
                      </a:solidFill>
                    </a:ln>
                  </pic:spPr>
                </pic:pic>
              </a:graphicData>
            </a:graphic>
          </wp:inline>
        </w:drawing>
      </w:r>
    </w:p>
    <w:p w:rsidR="0079077B" w:rsidRDefault="00151420" w:rsidP="0079077B">
      <w:pPr>
        <w:pStyle w:val="ResimYazs"/>
        <w:jc w:val="center"/>
        <w:rPr>
          <w:rFonts w:ascii="Arial" w:hAnsi="Arial" w:cs="Arial"/>
          <w:i w:val="0"/>
          <w:color w:val="auto"/>
        </w:rPr>
      </w:pPr>
      <w:bookmarkStart w:id="19" w:name="_Toc529374176"/>
      <w:r w:rsidRPr="00151420">
        <w:rPr>
          <w:rFonts w:ascii="Arial" w:hAnsi="Arial" w:cs="Arial"/>
          <w:b/>
          <w:i w:val="0"/>
          <w:color w:val="auto"/>
        </w:rPr>
        <w:t xml:space="preserve">Şekil </w:t>
      </w:r>
      <w:r w:rsidRPr="00151420">
        <w:rPr>
          <w:rFonts w:ascii="Arial" w:hAnsi="Arial" w:cs="Arial"/>
          <w:b/>
          <w:i w:val="0"/>
          <w:color w:val="auto"/>
        </w:rPr>
        <w:fldChar w:fldCharType="begin"/>
      </w:r>
      <w:r w:rsidRPr="00151420">
        <w:rPr>
          <w:rFonts w:ascii="Arial" w:hAnsi="Arial" w:cs="Arial"/>
          <w:b/>
          <w:i w:val="0"/>
          <w:color w:val="auto"/>
        </w:rPr>
        <w:instrText xml:space="preserve"> SEQ Şekil \* ARABIC </w:instrText>
      </w:r>
      <w:r w:rsidRPr="00151420">
        <w:rPr>
          <w:rFonts w:ascii="Arial" w:hAnsi="Arial" w:cs="Arial"/>
          <w:b/>
          <w:i w:val="0"/>
          <w:color w:val="auto"/>
        </w:rPr>
        <w:fldChar w:fldCharType="separate"/>
      </w:r>
      <w:r w:rsidR="009E0F8C">
        <w:rPr>
          <w:rFonts w:ascii="Arial" w:hAnsi="Arial" w:cs="Arial"/>
          <w:b/>
          <w:i w:val="0"/>
          <w:noProof/>
          <w:color w:val="auto"/>
        </w:rPr>
        <w:t>10</w:t>
      </w:r>
      <w:r w:rsidRPr="00151420">
        <w:rPr>
          <w:rFonts w:ascii="Arial" w:hAnsi="Arial" w:cs="Arial"/>
          <w:b/>
          <w:i w:val="0"/>
          <w:color w:val="auto"/>
        </w:rPr>
        <w:fldChar w:fldCharType="end"/>
      </w:r>
      <w:r w:rsidRPr="00151420">
        <w:rPr>
          <w:rFonts w:ascii="Arial" w:hAnsi="Arial" w:cs="Arial"/>
          <w:b/>
          <w:i w:val="0"/>
          <w:color w:val="auto"/>
        </w:rPr>
        <w:t>:</w:t>
      </w:r>
      <w:r w:rsidRPr="00151420">
        <w:rPr>
          <w:rFonts w:ascii="Arial" w:hAnsi="Arial" w:cs="Arial"/>
          <w:i w:val="0"/>
          <w:color w:val="auto"/>
        </w:rPr>
        <w:t xml:space="preserve"> </w:t>
      </w:r>
      <w:r w:rsidR="00F41212" w:rsidRPr="00151420">
        <w:rPr>
          <w:rFonts w:ascii="Arial" w:hAnsi="Arial" w:cs="Arial"/>
          <w:i w:val="0"/>
          <w:color w:val="auto"/>
        </w:rPr>
        <w:t>Maltepe İlçesi’nin İdari Bölünüş Haritası</w:t>
      </w:r>
      <w:bookmarkEnd w:id="19"/>
    </w:p>
    <w:p w:rsidR="0079077B" w:rsidRPr="0079077B" w:rsidRDefault="0079077B" w:rsidP="0079077B"/>
    <w:p w:rsidR="00151420" w:rsidRPr="00151420" w:rsidRDefault="00151420" w:rsidP="00151420">
      <w:pPr>
        <w:spacing w:line="360" w:lineRule="auto"/>
        <w:jc w:val="both"/>
        <w:rPr>
          <w:rFonts w:ascii="Arial" w:hAnsi="Arial" w:cs="Arial"/>
          <w:sz w:val="24"/>
        </w:rPr>
      </w:pPr>
      <w:r w:rsidRPr="00151420">
        <w:rPr>
          <w:rFonts w:ascii="Arial" w:hAnsi="Arial" w:cs="Arial"/>
          <w:sz w:val="24"/>
        </w:rPr>
        <w:t>Maltepe İlçesinin en büyük yüzölçü</w:t>
      </w:r>
      <w:r>
        <w:rPr>
          <w:rFonts w:ascii="Arial" w:hAnsi="Arial" w:cs="Arial"/>
          <w:sz w:val="24"/>
        </w:rPr>
        <w:t>m</w:t>
      </w:r>
      <w:r w:rsidRPr="00151420">
        <w:rPr>
          <w:rFonts w:ascii="Arial" w:hAnsi="Arial" w:cs="Arial"/>
          <w:sz w:val="24"/>
        </w:rPr>
        <w:t xml:space="preserve">üne sahip </w:t>
      </w:r>
      <w:proofErr w:type="spellStart"/>
      <w:r w:rsidRPr="00151420">
        <w:rPr>
          <w:rFonts w:ascii="Arial" w:hAnsi="Arial" w:cs="Arial"/>
          <w:sz w:val="24"/>
        </w:rPr>
        <w:t>Büyükbakkalköy</w:t>
      </w:r>
      <w:proofErr w:type="spellEnd"/>
      <w:r w:rsidRPr="00151420">
        <w:rPr>
          <w:rFonts w:ascii="Arial" w:hAnsi="Arial" w:cs="Arial"/>
          <w:sz w:val="24"/>
        </w:rPr>
        <w:t xml:space="preserve"> Mahallesi; İlçenin kuzeydoğusunda yer almaktadır.</w:t>
      </w:r>
    </w:p>
    <w:p w:rsidR="00EC2262" w:rsidRPr="00F613FA" w:rsidRDefault="000A482B" w:rsidP="00EC2262">
      <w:pPr>
        <w:pStyle w:val="Balk1"/>
        <w:numPr>
          <w:ilvl w:val="0"/>
          <w:numId w:val="11"/>
        </w:numPr>
        <w:ind w:left="284" w:hanging="284"/>
        <w:jc w:val="both"/>
        <w:rPr>
          <w:rFonts w:cs="Arial"/>
        </w:rPr>
      </w:pPr>
      <w:bookmarkStart w:id="20" w:name="_Toc529374151"/>
      <w:r w:rsidRPr="00BA0998">
        <w:rPr>
          <w:rFonts w:cs="Arial"/>
        </w:rPr>
        <w:lastRenderedPageBreak/>
        <w:t>PLANLAMA ALANI VE YAKIN ÇEVRESİNDEKİ ÖZEL KANUNLARA TABİ ALANLARA İLİŞKİN BİLGİLER</w:t>
      </w:r>
      <w:bookmarkEnd w:id="20"/>
    </w:p>
    <w:p w:rsidR="002A5978" w:rsidRPr="00BA0998" w:rsidRDefault="00A135E7" w:rsidP="00B2353A">
      <w:pPr>
        <w:spacing w:after="0" w:line="360" w:lineRule="auto"/>
        <w:jc w:val="both"/>
        <w:rPr>
          <w:rFonts w:ascii="Arial" w:hAnsi="Arial" w:cs="Arial"/>
          <w:sz w:val="24"/>
          <w:szCs w:val="24"/>
        </w:rPr>
      </w:pPr>
      <w:r w:rsidRPr="00BA0998">
        <w:rPr>
          <w:rFonts w:ascii="Arial" w:hAnsi="Arial" w:cs="Arial"/>
          <w:sz w:val="24"/>
          <w:szCs w:val="24"/>
        </w:rPr>
        <w:t xml:space="preserve">Planlama alanı </w:t>
      </w:r>
      <w:r w:rsidR="00F23C25" w:rsidRPr="00BA0998">
        <w:rPr>
          <w:rFonts w:ascii="Arial" w:hAnsi="Arial" w:cs="Arial"/>
          <w:sz w:val="24"/>
          <w:szCs w:val="24"/>
        </w:rPr>
        <w:t xml:space="preserve">ve </w:t>
      </w:r>
      <w:r w:rsidRPr="00BA0998">
        <w:rPr>
          <w:rFonts w:ascii="Arial" w:hAnsi="Arial" w:cs="Arial"/>
          <w:sz w:val="24"/>
          <w:szCs w:val="24"/>
        </w:rPr>
        <w:t>yakın çevresinde özel kanunlara</w:t>
      </w:r>
      <w:r w:rsidR="00F23C25" w:rsidRPr="00BA0998">
        <w:rPr>
          <w:rFonts w:ascii="Arial" w:hAnsi="Arial" w:cs="Arial"/>
          <w:sz w:val="24"/>
          <w:szCs w:val="24"/>
        </w:rPr>
        <w:t xml:space="preserve"> tabi;</w:t>
      </w:r>
      <w:r w:rsidRPr="00BA0998">
        <w:rPr>
          <w:rFonts w:ascii="Arial" w:hAnsi="Arial" w:cs="Arial"/>
          <w:sz w:val="24"/>
          <w:szCs w:val="24"/>
        </w:rPr>
        <w:t xml:space="preserve"> </w:t>
      </w:r>
      <w:r w:rsidR="00F23C25" w:rsidRPr="00BA0998">
        <w:rPr>
          <w:rFonts w:ascii="Arial" w:hAnsi="Arial" w:cs="Arial"/>
          <w:sz w:val="24"/>
          <w:szCs w:val="24"/>
        </w:rPr>
        <w:t xml:space="preserve">Orman Alanları bulunmaktadır. </w:t>
      </w:r>
    </w:p>
    <w:p w:rsidR="00F23C25" w:rsidRPr="0082573D" w:rsidRDefault="00F23C25" w:rsidP="0082573D">
      <w:pPr>
        <w:pStyle w:val="Balk2"/>
      </w:pPr>
      <w:bookmarkStart w:id="21" w:name="_Toc529374152"/>
      <w:r w:rsidRPr="0082573D">
        <w:t>Orman Alanları</w:t>
      </w:r>
      <w:bookmarkEnd w:id="21"/>
    </w:p>
    <w:p w:rsidR="00F23C25" w:rsidRPr="00BA0998" w:rsidRDefault="00F23C25" w:rsidP="00B2353A">
      <w:pPr>
        <w:spacing w:after="0" w:line="360" w:lineRule="auto"/>
        <w:jc w:val="both"/>
        <w:rPr>
          <w:rFonts w:ascii="Arial" w:hAnsi="Arial" w:cs="Arial"/>
          <w:sz w:val="24"/>
          <w:szCs w:val="24"/>
        </w:rPr>
      </w:pPr>
      <w:r w:rsidRPr="00BA0998">
        <w:rPr>
          <w:rFonts w:ascii="Arial" w:hAnsi="Arial" w:cs="Arial"/>
          <w:sz w:val="24"/>
          <w:szCs w:val="24"/>
        </w:rPr>
        <w:t xml:space="preserve">Planlama alanının batısında ve yakın çevresinde geniş alanlara yayılmış Orman Alanları bulunmaktadır. </w:t>
      </w:r>
    </w:p>
    <w:p w:rsidR="00F23C25" w:rsidRPr="00BA0998" w:rsidRDefault="00630324" w:rsidP="00B2353A">
      <w:pPr>
        <w:spacing w:after="0" w:line="360" w:lineRule="auto"/>
        <w:jc w:val="both"/>
        <w:rPr>
          <w:rFonts w:ascii="Arial" w:hAnsi="Arial" w:cs="Arial"/>
          <w:sz w:val="24"/>
          <w:szCs w:val="24"/>
        </w:rPr>
      </w:pPr>
      <w:r w:rsidRPr="00630324">
        <w:rPr>
          <w:rFonts w:ascii="Arial" w:hAnsi="Arial" w:cs="Arial"/>
          <w:noProof/>
          <w:sz w:val="24"/>
          <w:szCs w:val="24"/>
          <w:lang w:eastAsia="tr-TR"/>
        </w:rPr>
        <w:drawing>
          <wp:inline distT="0" distB="0" distL="0" distR="0">
            <wp:extent cx="5704082" cy="3579962"/>
            <wp:effectExtent l="38100" t="38100" r="30480" b="40005"/>
            <wp:docPr id="7" name="Resim 7" descr="C:\Users\Regaip\Desktop\or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gaip\Desktop\orman.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6099" b="3486"/>
                    <a:stretch/>
                  </pic:blipFill>
                  <pic:spPr bwMode="auto">
                    <a:xfrm>
                      <a:off x="0" y="0"/>
                      <a:ext cx="5707447" cy="3582074"/>
                    </a:xfrm>
                    <a:prstGeom prst="rect">
                      <a:avLst/>
                    </a:prstGeom>
                    <a:noFill/>
                    <a:ln w="285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876686" w:rsidRDefault="002910FB" w:rsidP="00876686">
      <w:pPr>
        <w:pStyle w:val="ResimYazs"/>
        <w:jc w:val="center"/>
        <w:rPr>
          <w:rFonts w:ascii="Arial" w:hAnsi="Arial" w:cs="Arial"/>
          <w:i w:val="0"/>
          <w:color w:val="auto"/>
        </w:rPr>
      </w:pPr>
      <w:bookmarkStart w:id="22" w:name="_Toc529374177"/>
      <w:r w:rsidRPr="002910FB">
        <w:rPr>
          <w:rFonts w:ascii="Arial" w:hAnsi="Arial" w:cs="Arial"/>
          <w:b/>
          <w:i w:val="0"/>
          <w:color w:val="auto"/>
        </w:rPr>
        <w:t xml:space="preserve">Şekil </w:t>
      </w:r>
      <w:r w:rsidRPr="002910FB">
        <w:rPr>
          <w:rFonts w:ascii="Arial" w:hAnsi="Arial" w:cs="Arial"/>
          <w:b/>
          <w:i w:val="0"/>
          <w:color w:val="auto"/>
        </w:rPr>
        <w:fldChar w:fldCharType="begin"/>
      </w:r>
      <w:r w:rsidRPr="002910FB">
        <w:rPr>
          <w:rFonts w:ascii="Arial" w:hAnsi="Arial" w:cs="Arial"/>
          <w:b/>
          <w:i w:val="0"/>
          <w:color w:val="auto"/>
        </w:rPr>
        <w:instrText xml:space="preserve"> SEQ Şekil \* ARABIC </w:instrText>
      </w:r>
      <w:r w:rsidRPr="002910FB">
        <w:rPr>
          <w:rFonts w:ascii="Arial" w:hAnsi="Arial" w:cs="Arial"/>
          <w:b/>
          <w:i w:val="0"/>
          <w:color w:val="auto"/>
        </w:rPr>
        <w:fldChar w:fldCharType="separate"/>
      </w:r>
      <w:r w:rsidR="009E0F8C">
        <w:rPr>
          <w:rFonts w:ascii="Arial" w:hAnsi="Arial" w:cs="Arial"/>
          <w:b/>
          <w:i w:val="0"/>
          <w:noProof/>
          <w:color w:val="auto"/>
        </w:rPr>
        <w:t>11</w:t>
      </w:r>
      <w:r w:rsidRPr="002910FB">
        <w:rPr>
          <w:rFonts w:ascii="Arial" w:hAnsi="Arial" w:cs="Arial"/>
          <w:b/>
          <w:i w:val="0"/>
          <w:color w:val="auto"/>
        </w:rPr>
        <w:fldChar w:fldCharType="end"/>
      </w:r>
      <w:r w:rsidRPr="002910FB">
        <w:rPr>
          <w:rFonts w:ascii="Arial" w:hAnsi="Arial" w:cs="Arial"/>
          <w:b/>
          <w:i w:val="0"/>
          <w:color w:val="auto"/>
        </w:rPr>
        <w:t>:</w:t>
      </w:r>
      <w:r w:rsidRPr="002910FB">
        <w:rPr>
          <w:color w:val="auto"/>
        </w:rPr>
        <w:t xml:space="preserve"> </w:t>
      </w:r>
      <w:r w:rsidR="00F23C25" w:rsidRPr="002910FB">
        <w:rPr>
          <w:rFonts w:ascii="Arial" w:hAnsi="Arial" w:cs="Arial"/>
          <w:i w:val="0"/>
          <w:color w:val="auto"/>
        </w:rPr>
        <w:t>Planlama Alanı Çevresindeki Orman Alanları</w:t>
      </w:r>
      <w:bookmarkEnd w:id="22"/>
    </w:p>
    <w:p w:rsidR="00F613FA" w:rsidRPr="00F613FA" w:rsidRDefault="00F613FA" w:rsidP="00F613FA"/>
    <w:p w:rsidR="009C5E68" w:rsidRDefault="007E201E" w:rsidP="00772A97">
      <w:pPr>
        <w:pStyle w:val="Balk1"/>
        <w:numPr>
          <w:ilvl w:val="0"/>
          <w:numId w:val="11"/>
        </w:numPr>
        <w:ind w:left="284" w:hanging="284"/>
        <w:rPr>
          <w:rFonts w:cs="Arial"/>
        </w:rPr>
      </w:pPr>
      <w:bookmarkStart w:id="23" w:name="_Toc529374153"/>
      <w:r w:rsidRPr="00BA0998">
        <w:rPr>
          <w:rFonts w:cs="Arial"/>
        </w:rPr>
        <w:t>MÜLKİYET BİLGİSİ</w:t>
      </w:r>
      <w:r w:rsidR="00567E03">
        <w:rPr>
          <w:rFonts w:cs="Arial"/>
        </w:rPr>
        <w:t xml:space="preserve"> ve </w:t>
      </w:r>
      <w:r w:rsidR="00AC49E3">
        <w:rPr>
          <w:rFonts w:cs="Arial"/>
        </w:rPr>
        <w:t>YAPILAŞMA DURUMU</w:t>
      </w:r>
      <w:bookmarkEnd w:id="23"/>
    </w:p>
    <w:p w:rsidR="00FA0B34" w:rsidRDefault="00F23C25" w:rsidP="00F23C25">
      <w:pPr>
        <w:pStyle w:val="ListeParagraf"/>
        <w:spacing w:after="0" w:line="360" w:lineRule="auto"/>
        <w:ind w:left="0"/>
        <w:jc w:val="both"/>
        <w:rPr>
          <w:rFonts w:ascii="Arial" w:hAnsi="Arial" w:cs="Arial"/>
          <w:sz w:val="24"/>
          <w:szCs w:val="24"/>
        </w:rPr>
      </w:pPr>
      <w:r w:rsidRPr="00BA0998">
        <w:rPr>
          <w:rFonts w:ascii="Arial" w:hAnsi="Arial" w:cs="Arial"/>
          <w:sz w:val="24"/>
          <w:szCs w:val="24"/>
        </w:rPr>
        <w:t xml:space="preserve">İstanbul İli, Maltepe İlçesi sınırları </w:t>
      </w:r>
      <w:r w:rsidR="00BF55DD" w:rsidRPr="00BA0998">
        <w:rPr>
          <w:rFonts w:ascii="Arial" w:hAnsi="Arial" w:cs="Arial"/>
          <w:sz w:val="24"/>
          <w:szCs w:val="24"/>
        </w:rPr>
        <w:t>dâhilinde</w:t>
      </w:r>
      <w:r w:rsidR="00BF55DD">
        <w:rPr>
          <w:rFonts w:ascii="Arial" w:hAnsi="Arial" w:cs="Arial"/>
          <w:sz w:val="24"/>
          <w:szCs w:val="24"/>
        </w:rPr>
        <w:t>;</w:t>
      </w:r>
      <w:r w:rsidRPr="00BA0998">
        <w:rPr>
          <w:rFonts w:ascii="Arial" w:hAnsi="Arial" w:cs="Arial"/>
          <w:sz w:val="24"/>
          <w:szCs w:val="24"/>
        </w:rPr>
        <w:t xml:space="preserve"> </w:t>
      </w:r>
      <w:r w:rsidR="00FA0B34" w:rsidRPr="00BA0998">
        <w:rPr>
          <w:rFonts w:ascii="Arial" w:hAnsi="Arial" w:cs="Arial"/>
          <w:sz w:val="24"/>
          <w:szCs w:val="24"/>
        </w:rPr>
        <w:t>Maltepe Üniversitesi Yerleşkesi 1/1000 ölçekli</w:t>
      </w:r>
      <w:r w:rsidR="00735BAC" w:rsidRPr="00BA0998">
        <w:rPr>
          <w:rFonts w:ascii="Arial" w:hAnsi="Arial" w:cs="Arial"/>
          <w:sz w:val="24"/>
          <w:szCs w:val="24"/>
        </w:rPr>
        <w:t xml:space="preserve"> Uygulama İmar Planı hazırlanan yaklaşık 9</w:t>
      </w:r>
      <w:r w:rsidR="00A30866">
        <w:rPr>
          <w:rFonts w:ascii="Arial" w:hAnsi="Arial" w:cs="Arial"/>
          <w:sz w:val="24"/>
          <w:szCs w:val="24"/>
        </w:rPr>
        <w:t>2</w:t>
      </w:r>
      <w:r w:rsidR="00735BAC" w:rsidRPr="00BA0998">
        <w:rPr>
          <w:rFonts w:ascii="Arial" w:hAnsi="Arial" w:cs="Arial"/>
          <w:sz w:val="24"/>
          <w:szCs w:val="24"/>
        </w:rPr>
        <w:t xml:space="preserve"> hektarlık alanda </w:t>
      </w:r>
      <w:r w:rsidR="00FA0B34" w:rsidRPr="00BA0998">
        <w:rPr>
          <w:rFonts w:ascii="Arial" w:hAnsi="Arial" w:cs="Arial"/>
          <w:sz w:val="24"/>
          <w:szCs w:val="24"/>
        </w:rPr>
        <w:t xml:space="preserve">yer alan parsellerin alan büyüklükleri, alan kullanımları ve mülkiyet durumları aşağıdaki haritada ve tabloda gösterilmektedir. </w:t>
      </w:r>
    </w:p>
    <w:p w:rsidR="00EC2262" w:rsidRPr="00F613FA" w:rsidRDefault="002741B6" w:rsidP="000D5C4A">
      <w:pPr>
        <w:spacing w:line="360" w:lineRule="auto"/>
        <w:jc w:val="both"/>
        <w:rPr>
          <w:rFonts w:ascii="Arial" w:hAnsi="Arial" w:cs="Arial"/>
          <w:sz w:val="24"/>
          <w:szCs w:val="24"/>
        </w:rPr>
        <w:sectPr w:rsidR="00EC2262" w:rsidRPr="00F613FA" w:rsidSect="00732807">
          <w:pgSz w:w="11907" w:h="16839" w:code="9"/>
          <w:pgMar w:top="1134" w:right="1418" w:bottom="1418" w:left="1418" w:header="680" w:footer="149" w:gutter="0"/>
          <w:cols w:space="708"/>
          <w:titlePg/>
          <w:docGrid w:linePitch="360"/>
        </w:sectPr>
      </w:pPr>
      <w:proofErr w:type="gramStart"/>
      <w:r w:rsidRPr="00F613FA">
        <w:rPr>
          <w:rFonts w:ascii="Arial" w:hAnsi="Arial" w:cs="Arial"/>
          <w:sz w:val="24"/>
          <w:szCs w:val="24"/>
        </w:rPr>
        <w:t xml:space="preserve">Planlama alanı; İstanbul ili, Maltepe ilçesi, </w:t>
      </w:r>
      <w:proofErr w:type="spellStart"/>
      <w:r w:rsidRPr="00F613FA">
        <w:rPr>
          <w:rFonts w:ascii="Arial" w:hAnsi="Arial" w:cs="Arial"/>
          <w:sz w:val="24"/>
          <w:szCs w:val="24"/>
        </w:rPr>
        <w:t>Büyükbakkalköy</w:t>
      </w:r>
      <w:proofErr w:type="spellEnd"/>
      <w:r w:rsidRPr="00F613FA">
        <w:rPr>
          <w:rFonts w:ascii="Arial" w:hAnsi="Arial" w:cs="Arial"/>
          <w:sz w:val="24"/>
          <w:szCs w:val="24"/>
        </w:rPr>
        <w:t xml:space="preserve"> Mahallesi; </w:t>
      </w:r>
      <w:r w:rsidR="00F613FA" w:rsidRPr="00F613FA">
        <w:rPr>
          <w:rFonts w:ascii="Arial" w:hAnsi="Arial" w:cs="Arial"/>
          <w:sz w:val="24"/>
          <w:szCs w:val="24"/>
        </w:rPr>
        <w:t>423 parsel(kısmen); 6604, 6606 parseller(eski 424); 425 parsel (kısmen); 6462, 6463, 6509, 6510 parseller (eski 426); 437 parsel(kısmen) ile 8992 ada 1 parsel, 8993 ada 1 parsel(kısmen), 3 parsel(kısmen) ve 4 parsel, 8994 ada 2, 3, 4 ve 5 parseller, 8995 ada 1 parsel, 8996 ada 2, 3, 4, 5 ve 6 parseller, 8997 ada 2 ve 3 parseller ile tescil harici alanları kapsamaktadır.</w:t>
      </w:r>
      <w:proofErr w:type="gramEnd"/>
    </w:p>
    <w:p w:rsidR="009D2A4F" w:rsidRDefault="009D2A4F" w:rsidP="000D5C4A">
      <w:pPr>
        <w:pStyle w:val="ResimYazs"/>
        <w:rPr>
          <w:rFonts w:ascii="Arial" w:hAnsi="Arial" w:cs="Arial"/>
          <w:b/>
          <w:i w:val="0"/>
          <w:color w:val="auto"/>
          <w:highlight w:val="yellow"/>
        </w:rPr>
      </w:pPr>
    </w:p>
    <w:p w:rsidR="009D2A4F" w:rsidRDefault="000D5C4A" w:rsidP="000D5C4A">
      <w:pPr>
        <w:pStyle w:val="ResimYazs"/>
        <w:jc w:val="center"/>
        <w:rPr>
          <w:rFonts w:ascii="Arial" w:hAnsi="Arial" w:cs="Arial"/>
          <w:b/>
          <w:i w:val="0"/>
          <w:color w:val="auto"/>
          <w:highlight w:val="yellow"/>
        </w:rPr>
      </w:pPr>
      <w:r w:rsidRPr="000D5C4A">
        <w:rPr>
          <w:rFonts w:ascii="Arial" w:hAnsi="Arial" w:cs="Arial"/>
          <w:b/>
          <w:i w:val="0"/>
          <w:noProof/>
          <w:color w:val="auto"/>
          <w:lang w:eastAsia="tr-TR"/>
        </w:rPr>
        <w:drawing>
          <wp:inline distT="0" distB="0" distL="0" distR="0">
            <wp:extent cx="13503266" cy="8260715"/>
            <wp:effectExtent l="19050" t="19050" r="22860" b="26035"/>
            <wp:docPr id="20" name="Resim 20" descr="C:\Users\Regaip\Desktop\mülkiyet_03042018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gaip\Desktop\mülkiyet_03042018A3.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046" t="10627" r="525" b="13696"/>
                    <a:stretch/>
                  </pic:blipFill>
                  <pic:spPr bwMode="auto">
                    <a:xfrm>
                      <a:off x="0" y="0"/>
                      <a:ext cx="13551563" cy="8290261"/>
                    </a:xfrm>
                    <a:prstGeom prst="rect">
                      <a:avLst/>
                    </a:prstGeom>
                    <a:noFill/>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A3972" w:rsidRDefault="00800BA3" w:rsidP="00800BA3">
      <w:pPr>
        <w:pStyle w:val="ResimYazs"/>
        <w:jc w:val="center"/>
        <w:rPr>
          <w:rFonts w:ascii="Arial" w:hAnsi="Arial" w:cs="Arial"/>
          <w:i w:val="0"/>
          <w:color w:val="auto"/>
        </w:rPr>
      </w:pPr>
      <w:bookmarkStart w:id="24" w:name="_Toc529374178"/>
      <w:r w:rsidRPr="000D5C4A">
        <w:rPr>
          <w:rFonts w:ascii="Arial" w:hAnsi="Arial" w:cs="Arial"/>
          <w:b/>
          <w:i w:val="0"/>
          <w:color w:val="auto"/>
        </w:rPr>
        <w:t xml:space="preserve">Şekil </w:t>
      </w:r>
      <w:r w:rsidRPr="000D5C4A">
        <w:rPr>
          <w:rFonts w:ascii="Arial" w:hAnsi="Arial" w:cs="Arial"/>
          <w:b/>
          <w:i w:val="0"/>
          <w:color w:val="auto"/>
        </w:rPr>
        <w:fldChar w:fldCharType="begin"/>
      </w:r>
      <w:r w:rsidRPr="000D5C4A">
        <w:rPr>
          <w:rFonts w:ascii="Arial" w:hAnsi="Arial" w:cs="Arial"/>
          <w:b/>
          <w:i w:val="0"/>
          <w:color w:val="auto"/>
        </w:rPr>
        <w:instrText xml:space="preserve"> SEQ Şekil \* ARABIC </w:instrText>
      </w:r>
      <w:r w:rsidRPr="000D5C4A">
        <w:rPr>
          <w:rFonts w:ascii="Arial" w:hAnsi="Arial" w:cs="Arial"/>
          <w:b/>
          <w:i w:val="0"/>
          <w:color w:val="auto"/>
        </w:rPr>
        <w:fldChar w:fldCharType="separate"/>
      </w:r>
      <w:r w:rsidR="009E0F8C">
        <w:rPr>
          <w:rFonts w:ascii="Arial" w:hAnsi="Arial" w:cs="Arial"/>
          <w:b/>
          <w:i w:val="0"/>
          <w:noProof/>
          <w:color w:val="auto"/>
        </w:rPr>
        <w:t>12</w:t>
      </w:r>
      <w:r w:rsidRPr="000D5C4A">
        <w:rPr>
          <w:rFonts w:ascii="Arial" w:hAnsi="Arial" w:cs="Arial"/>
          <w:b/>
          <w:i w:val="0"/>
          <w:color w:val="auto"/>
        </w:rPr>
        <w:fldChar w:fldCharType="end"/>
      </w:r>
      <w:r w:rsidRPr="000D5C4A">
        <w:rPr>
          <w:rFonts w:ascii="Arial" w:hAnsi="Arial" w:cs="Arial"/>
          <w:b/>
          <w:i w:val="0"/>
          <w:color w:val="auto"/>
        </w:rPr>
        <w:t>:</w:t>
      </w:r>
      <w:r w:rsidRPr="000D5C4A">
        <w:rPr>
          <w:i w:val="0"/>
          <w:color w:val="auto"/>
        </w:rPr>
        <w:t xml:space="preserve"> </w:t>
      </w:r>
      <w:r w:rsidRPr="000D5C4A">
        <w:rPr>
          <w:rFonts w:ascii="Arial" w:hAnsi="Arial" w:cs="Arial"/>
          <w:i w:val="0"/>
          <w:color w:val="auto"/>
        </w:rPr>
        <w:t>Planlama Alanı Mülkiyet Analizi</w:t>
      </w:r>
      <w:bookmarkEnd w:id="24"/>
    </w:p>
    <w:p w:rsidR="002741B6" w:rsidRDefault="002741B6" w:rsidP="000933F8">
      <w:pPr>
        <w:sectPr w:rsidR="002741B6" w:rsidSect="00732807">
          <w:pgSz w:w="23820" w:h="16834" w:orient="landscape" w:code="168"/>
          <w:pgMar w:top="1222" w:right="1418" w:bottom="1418" w:left="1134" w:header="680" w:footer="283" w:gutter="0"/>
          <w:cols w:space="708"/>
          <w:docGrid w:linePitch="360"/>
        </w:sectPr>
      </w:pPr>
    </w:p>
    <w:p w:rsidR="002741B6" w:rsidRDefault="002741B6" w:rsidP="002741B6">
      <w:pPr>
        <w:pStyle w:val="ResimYazs"/>
        <w:jc w:val="center"/>
        <w:rPr>
          <w:rFonts w:ascii="Arial" w:hAnsi="Arial" w:cs="Arial"/>
          <w:b/>
          <w:i w:val="0"/>
          <w:color w:val="auto"/>
          <w:highlight w:val="yellow"/>
        </w:rPr>
      </w:pPr>
      <w:bookmarkStart w:id="25" w:name="_Toc502240026"/>
    </w:p>
    <w:tbl>
      <w:tblPr>
        <w:tblW w:w="20969" w:type="dxa"/>
        <w:jc w:val="center"/>
        <w:tblCellMar>
          <w:left w:w="70" w:type="dxa"/>
          <w:right w:w="70" w:type="dxa"/>
        </w:tblCellMar>
        <w:tblLook w:val="04A0" w:firstRow="1" w:lastRow="0" w:firstColumn="1" w:lastColumn="0" w:noHBand="0" w:noVBand="1"/>
      </w:tblPr>
      <w:tblGrid>
        <w:gridCol w:w="560"/>
        <w:gridCol w:w="871"/>
        <w:gridCol w:w="1300"/>
        <w:gridCol w:w="1290"/>
        <w:gridCol w:w="1260"/>
        <w:gridCol w:w="3498"/>
        <w:gridCol w:w="3827"/>
        <w:gridCol w:w="8363"/>
      </w:tblGrid>
      <w:tr w:rsidR="00A25242" w:rsidRPr="00A25242" w:rsidTr="00F613FA">
        <w:trPr>
          <w:trHeight w:val="1380"/>
          <w:jc w:val="center"/>
        </w:trPr>
        <w:tc>
          <w:tcPr>
            <w:tcW w:w="56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25242" w:rsidRPr="00A25242" w:rsidRDefault="00A25242" w:rsidP="00A25242">
            <w:pPr>
              <w:spacing w:after="0" w:line="240" w:lineRule="auto"/>
              <w:jc w:val="center"/>
              <w:rPr>
                <w:rFonts w:ascii="Arial" w:eastAsia="Times New Roman" w:hAnsi="Arial" w:cs="Arial"/>
                <w:b/>
                <w:bCs/>
                <w:color w:val="000000"/>
                <w:sz w:val="18"/>
                <w:szCs w:val="18"/>
                <w:lang w:eastAsia="tr-TR"/>
              </w:rPr>
            </w:pPr>
            <w:r w:rsidRPr="00A25242">
              <w:rPr>
                <w:rFonts w:ascii="Arial" w:eastAsia="Times New Roman" w:hAnsi="Arial" w:cs="Arial"/>
                <w:b/>
                <w:bCs/>
                <w:color w:val="000000"/>
                <w:sz w:val="18"/>
                <w:szCs w:val="18"/>
                <w:lang w:eastAsia="tr-TR"/>
              </w:rPr>
              <w:t>ADA NO</w:t>
            </w:r>
          </w:p>
        </w:tc>
        <w:tc>
          <w:tcPr>
            <w:tcW w:w="871" w:type="dxa"/>
            <w:tcBorders>
              <w:top w:val="single" w:sz="8" w:space="0" w:color="auto"/>
              <w:left w:val="nil"/>
              <w:bottom w:val="single" w:sz="8" w:space="0" w:color="auto"/>
              <w:right w:val="single" w:sz="8" w:space="0" w:color="auto"/>
            </w:tcBorders>
            <w:shd w:val="clear" w:color="auto" w:fill="auto"/>
            <w:vAlign w:val="center"/>
            <w:hideMark/>
          </w:tcPr>
          <w:p w:rsidR="00A25242" w:rsidRPr="00A25242" w:rsidRDefault="00A25242" w:rsidP="00A25242">
            <w:pPr>
              <w:spacing w:after="0" w:line="240" w:lineRule="auto"/>
              <w:jc w:val="center"/>
              <w:rPr>
                <w:rFonts w:ascii="Arial" w:eastAsia="Times New Roman" w:hAnsi="Arial" w:cs="Arial"/>
                <w:b/>
                <w:bCs/>
                <w:color w:val="000000"/>
                <w:sz w:val="18"/>
                <w:szCs w:val="18"/>
                <w:lang w:eastAsia="tr-TR"/>
              </w:rPr>
            </w:pPr>
            <w:r w:rsidRPr="00A25242">
              <w:rPr>
                <w:rFonts w:ascii="Arial" w:eastAsia="Times New Roman" w:hAnsi="Arial" w:cs="Arial"/>
                <w:b/>
                <w:bCs/>
                <w:color w:val="000000"/>
                <w:sz w:val="18"/>
                <w:szCs w:val="18"/>
                <w:lang w:eastAsia="tr-TR"/>
              </w:rPr>
              <w:t>PARSEL NO</w:t>
            </w:r>
          </w:p>
        </w:tc>
        <w:tc>
          <w:tcPr>
            <w:tcW w:w="1300" w:type="dxa"/>
            <w:tcBorders>
              <w:top w:val="single" w:sz="8" w:space="0" w:color="auto"/>
              <w:left w:val="nil"/>
              <w:bottom w:val="single" w:sz="8" w:space="0" w:color="auto"/>
              <w:right w:val="single" w:sz="8" w:space="0" w:color="auto"/>
            </w:tcBorders>
            <w:shd w:val="clear" w:color="auto" w:fill="auto"/>
            <w:vAlign w:val="center"/>
            <w:hideMark/>
          </w:tcPr>
          <w:p w:rsidR="00A25242" w:rsidRPr="00A25242" w:rsidRDefault="00A25242" w:rsidP="00A25242">
            <w:pPr>
              <w:spacing w:after="0" w:line="240" w:lineRule="auto"/>
              <w:jc w:val="center"/>
              <w:rPr>
                <w:rFonts w:ascii="Arial" w:eastAsia="Times New Roman" w:hAnsi="Arial" w:cs="Arial"/>
                <w:b/>
                <w:bCs/>
                <w:color w:val="000000"/>
                <w:sz w:val="18"/>
                <w:szCs w:val="18"/>
                <w:lang w:eastAsia="tr-TR"/>
              </w:rPr>
            </w:pPr>
            <w:proofErr w:type="gramStart"/>
            <w:r w:rsidRPr="00A25242">
              <w:rPr>
                <w:rFonts w:ascii="Arial" w:eastAsia="Times New Roman" w:hAnsi="Arial" w:cs="Arial"/>
                <w:b/>
                <w:bCs/>
                <w:color w:val="000000"/>
                <w:sz w:val="18"/>
                <w:szCs w:val="18"/>
                <w:lang w:eastAsia="tr-TR"/>
              </w:rPr>
              <w:t>TAPU        ALAN</w:t>
            </w:r>
            <w:proofErr w:type="gramEnd"/>
            <w:r w:rsidRPr="00A25242">
              <w:rPr>
                <w:rFonts w:ascii="Arial" w:eastAsia="Times New Roman" w:hAnsi="Arial" w:cs="Arial"/>
                <w:b/>
                <w:bCs/>
                <w:color w:val="000000"/>
                <w:sz w:val="18"/>
                <w:szCs w:val="18"/>
                <w:lang w:eastAsia="tr-TR"/>
              </w:rPr>
              <w:t xml:space="preserve"> BÜYÜKLÜĞÜ (m2)</w:t>
            </w:r>
          </w:p>
        </w:tc>
        <w:tc>
          <w:tcPr>
            <w:tcW w:w="1290" w:type="dxa"/>
            <w:tcBorders>
              <w:top w:val="single" w:sz="8" w:space="0" w:color="auto"/>
              <w:left w:val="nil"/>
              <w:bottom w:val="single" w:sz="8" w:space="0" w:color="auto"/>
              <w:right w:val="single" w:sz="8" w:space="0" w:color="auto"/>
            </w:tcBorders>
            <w:shd w:val="clear" w:color="auto" w:fill="auto"/>
            <w:vAlign w:val="center"/>
            <w:hideMark/>
          </w:tcPr>
          <w:p w:rsidR="00A25242" w:rsidRPr="00A25242" w:rsidRDefault="00A25242" w:rsidP="00A25242">
            <w:pPr>
              <w:spacing w:after="0" w:line="240" w:lineRule="auto"/>
              <w:jc w:val="center"/>
              <w:rPr>
                <w:rFonts w:ascii="Arial" w:eastAsia="Times New Roman" w:hAnsi="Arial" w:cs="Arial"/>
                <w:b/>
                <w:bCs/>
                <w:color w:val="000000"/>
                <w:sz w:val="18"/>
                <w:szCs w:val="18"/>
                <w:lang w:eastAsia="tr-TR"/>
              </w:rPr>
            </w:pPr>
            <w:proofErr w:type="gramStart"/>
            <w:r w:rsidRPr="00A25242">
              <w:rPr>
                <w:rFonts w:ascii="Arial" w:eastAsia="Times New Roman" w:hAnsi="Arial" w:cs="Arial"/>
                <w:b/>
                <w:bCs/>
                <w:color w:val="000000"/>
                <w:sz w:val="18"/>
                <w:szCs w:val="18"/>
                <w:lang w:eastAsia="tr-TR"/>
              </w:rPr>
              <w:t>SAYISAL    ALAN</w:t>
            </w:r>
            <w:proofErr w:type="gramEnd"/>
            <w:r w:rsidRPr="00A25242">
              <w:rPr>
                <w:rFonts w:ascii="Arial" w:eastAsia="Times New Roman" w:hAnsi="Arial" w:cs="Arial"/>
                <w:b/>
                <w:bCs/>
                <w:color w:val="000000"/>
                <w:sz w:val="18"/>
                <w:szCs w:val="18"/>
                <w:lang w:eastAsia="tr-TR"/>
              </w:rPr>
              <w:t xml:space="preserve"> BÜYÜKLÜĞÜ (m2)</w:t>
            </w:r>
          </w:p>
        </w:tc>
        <w:tc>
          <w:tcPr>
            <w:tcW w:w="1260" w:type="dxa"/>
            <w:tcBorders>
              <w:top w:val="single" w:sz="8" w:space="0" w:color="auto"/>
              <w:left w:val="nil"/>
              <w:bottom w:val="single" w:sz="8" w:space="0" w:color="auto"/>
              <w:right w:val="single" w:sz="8" w:space="0" w:color="auto"/>
            </w:tcBorders>
            <w:shd w:val="clear" w:color="auto" w:fill="auto"/>
            <w:vAlign w:val="center"/>
            <w:hideMark/>
          </w:tcPr>
          <w:p w:rsidR="00A25242" w:rsidRPr="00A25242" w:rsidRDefault="00A25242" w:rsidP="00A25242">
            <w:pPr>
              <w:spacing w:after="0" w:line="240" w:lineRule="auto"/>
              <w:jc w:val="center"/>
              <w:rPr>
                <w:rFonts w:ascii="Arial" w:eastAsia="Times New Roman" w:hAnsi="Arial" w:cs="Arial"/>
                <w:b/>
                <w:bCs/>
                <w:color w:val="000000"/>
                <w:sz w:val="18"/>
                <w:szCs w:val="18"/>
                <w:lang w:eastAsia="tr-TR"/>
              </w:rPr>
            </w:pPr>
            <w:r w:rsidRPr="00A25242">
              <w:rPr>
                <w:rFonts w:ascii="Arial" w:eastAsia="Times New Roman" w:hAnsi="Arial" w:cs="Arial"/>
                <w:b/>
                <w:bCs/>
                <w:color w:val="000000"/>
                <w:sz w:val="18"/>
                <w:szCs w:val="18"/>
                <w:lang w:eastAsia="tr-TR"/>
              </w:rPr>
              <w:t>PLANLAMA ALANINDAKİ BÜYÜKLÜK (m2)</w:t>
            </w:r>
          </w:p>
        </w:tc>
        <w:tc>
          <w:tcPr>
            <w:tcW w:w="3498" w:type="dxa"/>
            <w:tcBorders>
              <w:top w:val="single" w:sz="8" w:space="0" w:color="auto"/>
              <w:left w:val="nil"/>
              <w:bottom w:val="single" w:sz="8" w:space="0" w:color="auto"/>
              <w:right w:val="single" w:sz="8" w:space="0" w:color="auto"/>
            </w:tcBorders>
            <w:shd w:val="clear" w:color="auto" w:fill="auto"/>
            <w:vAlign w:val="center"/>
            <w:hideMark/>
          </w:tcPr>
          <w:p w:rsidR="00A25242" w:rsidRPr="00A25242" w:rsidRDefault="00A25242" w:rsidP="00A25242">
            <w:pPr>
              <w:spacing w:after="0" w:line="240" w:lineRule="auto"/>
              <w:jc w:val="center"/>
              <w:rPr>
                <w:rFonts w:ascii="Arial" w:eastAsia="Times New Roman" w:hAnsi="Arial" w:cs="Arial"/>
                <w:b/>
                <w:bCs/>
                <w:color w:val="000000"/>
                <w:sz w:val="18"/>
                <w:szCs w:val="18"/>
                <w:lang w:eastAsia="tr-TR"/>
              </w:rPr>
            </w:pPr>
            <w:r w:rsidRPr="00A25242">
              <w:rPr>
                <w:rFonts w:ascii="Arial" w:eastAsia="Times New Roman" w:hAnsi="Arial" w:cs="Arial"/>
                <w:b/>
                <w:bCs/>
                <w:color w:val="000000"/>
                <w:sz w:val="18"/>
                <w:szCs w:val="18"/>
                <w:lang w:eastAsia="tr-TR"/>
              </w:rPr>
              <w:t>ALAN KULLANIMI</w:t>
            </w:r>
          </w:p>
        </w:tc>
        <w:tc>
          <w:tcPr>
            <w:tcW w:w="3827" w:type="dxa"/>
            <w:tcBorders>
              <w:top w:val="single" w:sz="8" w:space="0" w:color="auto"/>
              <w:left w:val="nil"/>
              <w:bottom w:val="single" w:sz="8" w:space="0" w:color="auto"/>
              <w:right w:val="single" w:sz="8" w:space="0" w:color="auto"/>
            </w:tcBorders>
            <w:shd w:val="clear" w:color="auto" w:fill="auto"/>
            <w:noWrap/>
            <w:vAlign w:val="center"/>
            <w:hideMark/>
          </w:tcPr>
          <w:p w:rsidR="00A25242" w:rsidRPr="00A25242" w:rsidRDefault="00A25242" w:rsidP="00A25242">
            <w:pPr>
              <w:spacing w:after="0" w:line="240" w:lineRule="auto"/>
              <w:jc w:val="center"/>
              <w:rPr>
                <w:rFonts w:ascii="Arial" w:eastAsia="Times New Roman" w:hAnsi="Arial" w:cs="Arial"/>
                <w:b/>
                <w:bCs/>
                <w:color w:val="000000"/>
                <w:sz w:val="18"/>
                <w:szCs w:val="18"/>
                <w:lang w:eastAsia="tr-TR"/>
              </w:rPr>
            </w:pPr>
            <w:r w:rsidRPr="00A25242">
              <w:rPr>
                <w:rFonts w:ascii="Arial" w:eastAsia="Times New Roman" w:hAnsi="Arial" w:cs="Arial"/>
                <w:b/>
                <w:bCs/>
                <w:color w:val="000000"/>
                <w:sz w:val="18"/>
                <w:szCs w:val="18"/>
                <w:lang w:eastAsia="tr-TR"/>
              </w:rPr>
              <w:t>MÜLKİYET SAHİPLİLİĞİ</w:t>
            </w:r>
          </w:p>
        </w:tc>
        <w:tc>
          <w:tcPr>
            <w:tcW w:w="8363" w:type="dxa"/>
            <w:tcBorders>
              <w:top w:val="single" w:sz="8" w:space="0" w:color="auto"/>
              <w:left w:val="nil"/>
              <w:bottom w:val="single" w:sz="8" w:space="0" w:color="auto"/>
              <w:right w:val="single" w:sz="8" w:space="0" w:color="auto"/>
            </w:tcBorders>
            <w:shd w:val="clear" w:color="auto" w:fill="auto"/>
            <w:noWrap/>
            <w:vAlign w:val="center"/>
            <w:hideMark/>
          </w:tcPr>
          <w:p w:rsidR="00A25242" w:rsidRPr="00A25242" w:rsidRDefault="00A25242" w:rsidP="00A25242">
            <w:pPr>
              <w:spacing w:after="0" w:line="240" w:lineRule="auto"/>
              <w:jc w:val="center"/>
              <w:rPr>
                <w:rFonts w:ascii="Arial" w:eastAsia="Times New Roman" w:hAnsi="Arial" w:cs="Arial"/>
                <w:b/>
                <w:bCs/>
                <w:color w:val="000000"/>
                <w:sz w:val="18"/>
                <w:szCs w:val="18"/>
                <w:lang w:eastAsia="tr-TR"/>
              </w:rPr>
            </w:pPr>
            <w:r w:rsidRPr="00A25242">
              <w:rPr>
                <w:rFonts w:ascii="Arial" w:eastAsia="Times New Roman" w:hAnsi="Arial" w:cs="Arial"/>
                <w:b/>
                <w:bCs/>
                <w:color w:val="000000"/>
                <w:sz w:val="18"/>
                <w:szCs w:val="18"/>
                <w:lang w:eastAsia="tr-TR"/>
              </w:rPr>
              <w:t>AÇIKLAMA</w:t>
            </w:r>
          </w:p>
        </w:tc>
      </w:tr>
      <w:tr w:rsidR="000D2074" w:rsidRPr="00A25242" w:rsidTr="00F613FA">
        <w:trPr>
          <w:trHeight w:val="331"/>
          <w:jc w:val="center"/>
        </w:trPr>
        <w:tc>
          <w:tcPr>
            <w:tcW w:w="560" w:type="dxa"/>
            <w:tcBorders>
              <w:top w:val="nil"/>
              <w:left w:val="single" w:sz="8" w:space="0" w:color="auto"/>
              <w:bottom w:val="single" w:sz="4" w:space="0" w:color="auto"/>
              <w:right w:val="single" w:sz="8" w:space="0" w:color="auto"/>
            </w:tcBorders>
            <w:shd w:val="clear" w:color="000000" w:fill="FFD9EC"/>
            <w:vAlign w:val="center"/>
            <w:hideMark/>
          </w:tcPr>
          <w:p w:rsidR="00A25242" w:rsidRPr="00A25242" w:rsidRDefault="00A25242" w:rsidP="00A25242">
            <w:pPr>
              <w:spacing w:after="0" w:line="240" w:lineRule="auto"/>
              <w:jc w:val="center"/>
              <w:rPr>
                <w:rFonts w:ascii="Arial" w:eastAsia="Times New Roman" w:hAnsi="Arial" w:cs="Arial"/>
                <w:b/>
                <w:bCs/>
                <w:color w:val="FFCCCC"/>
                <w:sz w:val="16"/>
                <w:szCs w:val="16"/>
                <w:lang w:eastAsia="tr-TR"/>
              </w:rPr>
            </w:pPr>
            <w:r w:rsidRPr="00A25242">
              <w:rPr>
                <w:rFonts w:ascii="Arial" w:eastAsia="Times New Roman" w:hAnsi="Arial" w:cs="Arial"/>
                <w:b/>
                <w:bCs/>
                <w:color w:val="FFCCCC"/>
                <w:sz w:val="16"/>
                <w:szCs w:val="16"/>
                <w:lang w:eastAsia="tr-TR"/>
              </w:rPr>
              <w:t>-</w:t>
            </w:r>
          </w:p>
        </w:tc>
        <w:tc>
          <w:tcPr>
            <w:tcW w:w="871" w:type="dxa"/>
            <w:tcBorders>
              <w:top w:val="nil"/>
              <w:left w:val="nil"/>
              <w:bottom w:val="single" w:sz="4" w:space="0" w:color="auto"/>
              <w:right w:val="single" w:sz="8" w:space="0" w:color="auto"/>
            </w:tcBorders>
            <w:shd w:val="clear" w:color="000000" w:fill="FFD9EC"/>
            <w:vAlign w:val="center"/>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423</w:t>
            </w:r>
          </w:p>
        </w:tc>
        <w:tc>
          <w:tcPr>
            <w:tcW w:w="1300" w:type="dxa"/>
            <w:tcBorders>
              <w:top w:val="nil"/>
              <w:left w:val="nil"/>
              <w:bottom w:val="single" w:sz="4" w:space="0" w:color="auto"/>
              <w:right w:val="single" w:sz="8" w:space="0" w:color="auto"/>
            </w:tcBorders>
            <w:shd w:val="clear" w:color="000000" w:fill="FFD9EC"/>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 </w:t>
            </w:r>
          </w:p>
        </w:tc>
        <w:tc>
          <w:tcPr>
            <w:tcW w:w="1290" w:type="dxa"/>
            <w:tcBorders>
              <w:top w:val="nil"/>
              <w:left w:val="nil"/>
              <w:bottom w:val="single" w:sz="4" w:space="0" w:color="auto"/>
              <w:right w:val="single" w:sz="8" w:space="0" w:color="auto"/>
            </w:tcBorders>
            <w:shd w:val="clear" w:color="000000" w:fill="FFD9EC"/>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465869.21</w:t>
            </w:r>
          </w:p>
        </w:tc>
        <w:tc>
          <w:tcPr>
            <w:tcW w:w="1260" w:type="dxa"/>
            <w:tcBorders>
              <w:top w:val="nil"/>
              <w:left w:val="nil"/>
              <w:bottom w:val="single" w:sz="4" w:space="0" w:color="auto"/>
              <w:right w:val="single" w:sz="8" w:space="0" w:color="auto"/>
            </w:tcBorders>
            <w:shd w:val="clear" w:color="000000" w:fill="FFD9EC"/>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17402.38</w:t>
            </w:r>
          </w:p>
        </w:tc>
        <w:tc>
          <w:tcPr>
            <w:tcW w:w="3498" w:type="dxa"/>
            <w:tcBorders>
              <w:top w:val="nil"/>
              <w:left w:val="nil"/>
              <w:bottom w:val="single" w:sz="4" w:space="0" w:color="auto"/>
              <w:right w:val="single" w:sz="8" w:space="0" w:color="auto"/>
            </w:tcBorders>
            <w:shd w:val="clear" w:color="000000" w:fill="FFD9EC"/>
            <w:vAlign w:val="center"/>
            <w:hideMark/>
          </w:tcPr>
          <w:p w:rsidR="00A25242" w:rsidRPr="00A25242" w:rsidRDefault="00A25242" w:rsidP="000C1ECB">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Orman Alanı/Yol</w:t>
            </w:r>
          </w:p>
        </w:tc>
        <w:tc>
          <w:tcPr>
            <w:tcW w:w="3827" w:type="dxa"/>
            <w:tcBorders>
              <w:top w:val="nil"/>
              <w:left w:val="nil"/>
              <w:bottom w:val="single" w:sz="4" w:space="0" w:color="auto"/>
              <w:right w:val="single" w:sz="8" w:space="0" w:color="auto"/>
            </w:tcBorders>
            <w:shd w:val="clear" w:color="000000" w:fill="FFD9EC"/>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Orman Genel Müdürlüğü</w:t>
            </w:r>
          </w:p>
        </w:tc>
        <w:tc>
          <w:tcPr>
            <w:tcW w:w="8363" w:type="dxa"/>
            <w:tcBorders>
              <w:top w:val="nil"/>
              <w:left w:val="nil"/>
              <w:bottom w:val="single" w:sz="8" w:space="0" w:color="auto"/>
              <w:right w:val="single" w:sz="8" w:space="0" w:color="auto"/>
            </w:tcBorders>
            <w:shd w:val="clear" w:color="auto" w:fill="auto"/>
            <w:noWrap/>
            <w:vAlign w:val="bottom"/>
            <w:hideMark/>
          </w:tcPr>
          <w:p w:rsidR="00A25242" w:rsidRPr="00A25242" w:rsidRDefault="00A25242" w:rsidP="00A25242">
            <w:pPr>
              <w:spacing w:after="0" w:line="240" w:lineRule="auto"/>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 </w:t>
            </w:r>
          </w:p>
        </w:tc>
      </w:tr>
      <w:tr w:rsidR="000D2074" w:rsidRPr="00A25242" w:rsidTr="00F613FA">
        <w:trPr>
          <w:trHeight w:val="315"/>
          <w:jc w:val="center"/>
        </w:trPr>
        <w:tc>
          <w:tcPr>
            <w:tcW w:w="560" w:type="dxa"/>
            <w:tcBorders>
              <w:top w:val="single" w:sz="8" w:space="0" w:color="auto"/>
              <w:left w:val="single" w:sz="8" w:space="0" w:color="auto"/>
              <w:bottom w:val="nil"/>
              <w:right w:val="single" w:sz="8" w:space="0" w:color="auto"/>
            </w:tcBorders>
            <w:shd w:val="clear" w:color="000000" w:fill="E5F8D2"/>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w:t>
            </w:r>
          </w:p>
        </w:tc>
        <w:tc>
          <w:tcPr>
            <w:tcW w:w="871" w:type="dxa"/>
            <w:tcBorders>
              <w:top w:val="single" w:sz="8" w:space="0" w:color="auto"/>
              <w:left w:val="nil"/>
              <w:bottom w:val="single" w:sz="8" w:space="0" w:color="7B7B7B"/>
              <w:right w:val="single" w:sz="8" w:space="0" w:color="auto"/>
            </w:tcBorders>
            <w:shd w:val="clear" w:color="000000" w:fill="E5F8D2"/>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425</w:t>
            </w:r>
          </w:p>
        </w:tc>
        <w:tc>
          <w:tcPr>
            <w:tcW w:w="1300" w:type="dxa"/>
            <w:tcBorders>
              <w:top w:val="single" w:sz="8" w:space="0" w:color="auto"/>
              <w:left w:val="nil"/>
              <w:bottom w:val="nil"/>
              <w:right w:val="single" w:sz="8" w:space="0" w:color="auto"/>
            </w:tcBorders>
            <w:shd w:val="clear" w:color="000000" w:fill="E5F8D2"/>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7200.00</w:t>
            </w:r>
          </w:p>
        </w:tc>
        <w:tc>
          <w:tcPr>
            <w:tcW w:w="1290" w:type="dxa"/>
            <w:tcBorders>
              <w:top w:val="single" w:sz="8" w:space="0" w:color="auto"/>
              <w:left w:val="nil"/>
              <w:bottom w:val="nil"/>
              <w:right w:val="single" w:sz="8" w:space="0" w:color="auto"/>
            </w:tcBorders>
            <w:shd w:val="clear" w:color="000000" w:fill="E5F8D2"/>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7028.89</w:t>
            </w:r>
          </w:p>
        </w:tc>
        <w:tc>
          <w:tcPr>
            <w:tcW w:w="1260" w:type="dxa"/>
            <w:tcBorders>
              <w:top w:val="single" w:sz="8" w:space="0" w:color="auto"/>
              <w:left w:val="nil"/>
              <w:bottom w:val="single" w:sz="8" w:space="0" w:color="7B7B7B"/>
              <w:right w:val="single" w:sz="8" w:space="0" w:color="auto"/>
            </w:tcBorders>
            <w:shd w:val="clear" w:color="000000" w:fill="E5F8D2"/>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7028.89</w:t>
            </w:r>
          </w:p>
        </w:tc>
        <w:tc>
          <w:tcPr>
            <w:tcW w:w="3498" w:type="dxa"/>
            <w:tcBorders>
              <w:top w:val="single" w:sz="8" w:space="0" w:color="auto"/>
              <w:left w:val="nil"/>
              <w:bottom w:val="single" w:sz="8" w:space="0" w:color="7B7B7B"/>
              <w:right w:val="single" w:sz="8" w:space="0" w:color="auto"/>
            </w:tcBorders>
            <w:shd w:val="clear" w:color="000000" w:fill="E5F8D2"/>
            <w:noWrap/>
            <w:vAlign w:val="bottom"/>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Yüksek Öğretim Tesisi Alanı</w:t>
            </w:r>
          </w:p>
        </w:tc>
        <w:tc>
          <w:tcPr>
            <w:tcW w:w="3827" w:type="dxa"/>
            <w:tcBorders>
              <w:top w:val="single" w:sz="8" w:space="0" w:color="auto"/>
              <w:left w:val="nil"/>
              <w:bottom w:val="single" w:sz="8" w:space="0" w:color="7B7B7B"/>
              <w:right w:val="single" w:sz="8" w:space="0" w:color="auto"/>
            </w:tcBorders>
            <w:shd w:val="clear" w:color="000000" w:fill="E5F8D2"/>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İstanbul Marmara Eğitim Vakfı</w:t>
            </w:r>
          </w:p>
        </w:tc>
        <w:tc>
          <w:tcPr>
            <w:tcW w:w="8363" w:type="dxa"/>
            <w:tcBorders>
              <w:top w:val="nil"/>
              <w:left w:val="nil"/>
              <w:bottom w:val="single" w:sz="8" w:space="0" w:color="auto"/>
              <w:right w:val="single" w:sz="8" w:space="0" w:color="auto"/>
            </w:tcBorders>
            <w:shd w:val="clear" w:color="auto" w:fill="auto"/>
            <w:noWrap/>
            <w:vAlign w:val="bottom"/>
            <w:hideMark/>
          </w:tcPr>
          <w:p w:rsidR="00A25242" w:rsidRPr="00A25242" w:rsidRDefault="00A25242" w:rsidP="00A25242">
            <w:pPr>
              <w:spacing w:after="0" w:line="240" w:lineRule="auto"/>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 </w:t>
            </w:r>
          </w:p>
        </w:tc>
      </w:tr>
      <w:tr w:rsidR="000D2074" w:rsidRPr="00A25242" w:rsidTr="00F613FA">
        <w:trPr>
          <w:trHeight w:val="372"/>
          <w:jc w:val="center"/>
        </w:trPr>
        <w:tc>
          <w:tcPr>
            <w:tcW w:w="560" w:type="dxa"/>
            <w:tcBorders>
              <w:top w:val="single" w:sz="8" w:space="0" w:color="auto"/>
              <w:left w:val="single" w:sz="8" w:space="0" w:color="auto"/>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w:t>
            </w:r>
          </w:p>
        </w:tc>
        <w:tc>
          <w:tcPr>
            <w:tcW w:w="871" w:type="dxa"/>
            <w:tcBorders>
              <w:top w:val="nil"/>
              <w:left w:val="nil"/>
              <w:bottom w:val="nil"/>
              <w:right w:val="nil"/>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437</w:t>
            </w:r>
          </w:p>
        </w:tc>
        <w:tc>
          <w:tcPr>
            <w:tcW w:w="1300" w:type="dxa"/>
            <w:tcBorders>
              <w:top w:val="single" w:sz="8" w:space="0" w:color="auto"/>
              <w:left w:val="single" w:sz="8" w:space="0" w:color="auto"/>
              <w:bottom w:val="nil"/>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 </w:t>
            </w:r>
          </w:p>
        </w:tc>
        <w:tc>
          <w:tcPr>
            <w:tcW w:w="1290" w:type="dxa"/>
            <w:tcBorders>
              <w:top w:val="single" w:sz="8" w:space="0" w:color="auto"/>
              <w:left w:val="nil"/>
              <w:bottom w:val="nil"/>
              <w:right w:val="single" w:sz="8" w:space="0" w:color="auto"/>
            </w:tcBorders>
            <w:shd w:val="clear" w:color="000000" w:fill="FFD9EC"/>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17373.18</w:t>
            </w:r>
          </w:p>
        </w:tc>
        <w:tc>
          <w:tcPr>
            <w:tcW w:w="1260" w:type="dxa"/>
            <w:tcBorders>
              <w:top w:val="nil"/>
              <w:left w:val="nil"/>
              <w:bottom w:val="nil"/>
              <w:right w:val="single" w:sz="8" w:space="0" w:color="auto"/>
            </w:tcBorders>
            <w:shd w:val="clear" w:color="000000" w:fill="FFD9EC"/>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8206.87</w:t>
            </w:r>
          </w:p>
        </w:tc>
        <w:tc>
          <w:tcPr>
            <w:tcW w:w="3498" w:type="dxa"/>
            <w:tcBorders>
              <w:top w:val="nil"/>
              <w:left w:val="nil"/>
              <w:bottom w:val="nil"/>
              <w:right w:val="single" w:sz="8" w:space="0" w:color="auto"/>
            </w:tcBorders>
            <w:shd w:val="clear" w:color="000000" w:fill="FFD9EC"/>
            <w:vAlign w:val="bottom"/>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Orman Alanı/Su Yüzeyi/Yol</w:t>
            </w:r>
          </w:p>
        </w:tc>
        <w:tc>
          <w:tcPr>
            <w:tcW w:w="3827" w:type="dxa"/>
            <w:tcBorders>
              <w:top w:val="nil"/>
              <w:left w:val="nil"/>
              <w:bottom w:val="nil"/>
              <w:right w:val="single" w:sz="8" w:space="0" w:color="auto"/>
            </w:tcBorders>
            <w:shd w:val="clear" w:color="000000" w:fill="FFD9EC"/>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Orman Genel Müdürlüğü</w:t>
            </w:r>
          </w:p>
        </w:tc>
        <w:tc>
          <w:tcPr>
            <w:tcW w:w="8363" w:type="dxa"/>
            <w:tcBorders>
              <w:top w:val="nil"/>
              <w:left w:val="nil"/>
              <w:bottom w:val="single" w:sz="8" w:space="0" w:color="auto"/>
              <w:right w:val="single" w:sz="8" w:space="0" w:color="auto"/>
            </w:tcBorders>
            <w:shd w:val="clear" w:color="auto" w:fill="auto"/>
            <w:noWrap/>
            <w:vAlign w:val="bottom"/>
            <w:hideMark/>
          </w:tcPr>
          <w:p w:rsidR="00A25242" w:rsidRPr="00A25242" w:rsidRDefault="00A25242" w:rsidP="00A25242">
            <w:pPr>
              <w:spacing w:after="0" w:line="240" w:lineRule="auto"/>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 </w:t>
            </w:r>
          </w:p>
        </w:tc>
      </w:tr>
      <w:tr w:rsidR="000D2074" w:rsidRPr="00A25242" w:rsidTr="00F613FA">
        <w:trPr>
          <w:trHeight w:val="247"/>
          <w:jc w:val="center"/>
        </w:trPr>
        <w:tc>
          <w:tcPr>
            <w:tcW w:w="560" w:type="dxa"/>
            <w:tcBorders>
              <w:top w:val="nil"/>
              <w:left w:val="single" w:sz="8" w:space="0" w:color="auto"/>
              <w:bottom w:val="single" w:sz="8" w:space="0" w:color="auto"/>
              <w:right w:val="single" w:sz="8" w:space="0" w:color="auto"/>
            </w:tcBorders>
            <w:shd w:val="clear" w:color="000000" w:fill="BDD7EE"/>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w:t>
            </w:r>
          </w:p>
        </w:tc>
        <w:tc>
          <w:tcPr>
            <w:tcW w:w="871" w:type="dxa"/>
            <w:tcBorders>
              <w:top w:val="single" w:sz="8" w:space="0" w:color="auto"/>
              <w:left w:val="nil"/>
              <w:bottom w:val="single" w:sz="4" w:space="0" w:color="auto"/>
              <w:right w:val="single" w:sz="8" w:space="0" w:color="auto"/>
            </w:tcBorders>
            <w:shd w:val="clear" w:color="000000" w:fill="BDD7EE"/>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6604</w:t>
            </w:r>
          </w:p>
        </w:tc>
        <w:tc>
          <w:tcPr>
            <w:tcW w:w="1300" w:type="dxa"/>
            <w:tcBorders>
              <w:top w:val="single" w:sz="8" w:space="0" w:color="auto"/>
              <w:left w:val="nil"/>
              <w:bottom w:val="single" w:sz="4" w:space="0" w:color="auto"/>
              <w:right w:val="single" w:sz="8" w:space="0" w:color="auto"/>
            </w:tcBorders>
            <w:shd w:val="clear" w:color="000000" w:fill="BDD7EE"/>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2549.77</w:t>
            </w:r>
          </w:p>
        </w:tc>
        <w:tc>
          <w:tcPr>
            <w:tcW w:w="1290" w:type="dxa"/>
            <w:tcBorders>
              <w:top w:val="single" w:sz="8" w:space="0" w:color="auto"/>
              <w:left w:val="nil"/>
              <w:bottom w:val="single" w:sz="4" w:space="0" w:color="auto"/>
              <w:right w:val="single" w:sz="8" w:space="0" w:color="auto"/>
            </w:tcBorders>
            <w:shd w:val="clear" w:color="000000" w:fill="BDD7EE"/>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2549.77</w:t>
            </w:r>
          </w:p>
        </w:tc>
        <w:tc>
          <w:tcPr>
            <w:tcW w:w="1260" w:type="dxa"/>
            <w:tcBorders>
              <w:top w:val="single" w:sz="8" w:space="0" w:color="auto"/>
              <w:left w:val="nil"/>
              <w:bottom w:val="single" w:sz="4" w:space="0" w:color="auto"/>
              <w:right w:val="single" w:sz="8" w:space="0" w:color="auto"/>
            </w:tcBorders>
            <w:shd w:val="clear" w:color="000000" w:fill="BDD7EE"/>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2426.28</w:t>
            </w:r>
          </w:p>
        </w:tc>
        <w:tc>
          <w:tcPr>
            <w:tcW w:w="3498" w:type="dxa"/>
            <w:tcBorders>
              <w:top w:val="single" w:sz="8" w:space="0" w:color="auto"/>
              <w:left w:val="nil"/>
              <w:bottom w:val="single" w:sz="4" w:space="0" w:color="auto"/>
              <w:right w:val="single" w:sz="8" w:space="0" w:color="auto"/>
            </w:tcBorders>
            <w:shd w:val="clear" w:color="000000" w:fill="BDD7EE"/>
            <w:noWrap/>
            <w:vAlign w:val="bottom"/>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Rekreasyon Alanı</w:t>
            </w:r>
          </w:p>
        </w:tc>
        <w:tc>
          <w:tcPr>
            <w:tcW w:w="3827" w:type="dxa"/>
            <w:tcBorders>
              <w:top w:val="single" w:sz="8" w:space="0" w:color="auto"/>
              <w:left w:val="nil"/>
              <w:bottom w:val="single" w:sz="4" w:space="0" w:color="auto"/>
              <w:right w:val="single" w:sz="8" w:space="0" w:color="auto"/>
            </w:tcBorders>
            <w:shd w:val="clear" w:color="000000" w:fill="BDD7EE"/>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İSKİ</w:t>
            </w:r>
          </w:p>
        </w:tc>
        <w:tc>
          <w:tcPr>
            <w:tcW w:w="8363"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A25242" w:rsidRPr="00A25242" w:rsidRDefault="006147B7" w:rsidP="00A25242">
            <w:pPr>
              <w:spacing w:after="0" w:line="240" w:lineRule="auto"/>
              <w:jc w:val="center"/>
              <w:rPr>
                <w:rFonts w:ascii="Calibri" w:eastAsia="Times New Roman" w:hAnsi="Calibri" w:cs="Calibri"/>
                <w:color w:val="000000"/>
                <w:sz w:val="20"/>
                <w:szCs w:val="20"/>
                <w:lang w:eastAsia="tr-TR"/>
              </w:rPr>
            </w:pPr>
            <w:r>
              <w:rPr>
                <w:rFonts w:ascii="Calibri" w:eastAsia="Times New Roman" w:hAnsi="Calibri" w:cs="Calibri"/>
                <w:color w:val="000000"/>
                <w:sz w:val="20"/>
                <w:szCs w:val="20"/>
                <w:lang w:eastAsia="tr-TR"/>
              </w:rPr>
              <w:t>E</w:t>
            </w:r>
            <w:r w:rsidR="00A25242" w:rsidRPr="00A25242">
              <w:rPr>
                <w:rFonts w:ascii="Calibri" w:eastAsia="Times New Roman" w:hAnsi="Calibri" w:cs="Calibri"/>
                <w:color w:val="000000"/>
                <w:sz w:val="20"/>
                <w:szCs w:val="20"/>
                <w:lang w:eastAsia="tr-TR"/>
              </w:rPr>
              <w:t>ski 424 parsel</w:t>
            </w:r>
          </w:p>
        </w:tc>
      </w:tr>
      <w:tr w:rsidR="000D2074" w:rsidRPr="00A25242" w:rsidTr="00F613FA">
        <w:trPr>
          <w:trHeight w:val="315"/>
          <w:jc w:val="center"/>
        </w:trPr>
        <w:tc>
          <w:tcPr>
            <w:tcW w:w="560" w:type="dxa"/>
            <w:tcBorders>
              <w:top w:val="nil"/>
              <w:left w:val="single" w:sz="8" w:space="0" w:color="auto"/>
              <w:bottom w:val="single" w:sz="8" w:space="0" w:color="auto"/>
              <w:right w:val="single" w:sz="8" w:space="0" w:color="auto"/>
            </w:tcBorders>
            <w:shd w:val="clear" w:color="000000" w:fill="E5F8D2"/>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w:t>
            </w:r>
          </w:p>
        </w:tc>
        <w:tc>
          <w:tcPr>
            <w:tcW w:w="871" w:type="dxa"/>
            <w:tcBorders>
              <w:top w:val="nil"/>
              <w:left w:val="nil"/>
              <w:bottom w:val="single" w:sz="8" w:space="0" w:color="auto"/>
              <w:right w:val="single" w:sz="8" w:space="0" w:color="auto"/>
            </w:tcBorders>
            <w:shd w:val="clear" w:color="000000" w:fill="E5F8D2"/>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6606</w:t>
            </w:r>
          </w:p>
        </w:tc>
        <w:tc>
          <w:tcPr>
            <w:tcW w:w="1300" w:type="dxa"/>
            <w:tcBorders>
              <w:top w:val="nil"/>
              <w:left w:val="nil"/>
              <w:bottom w:val="single" w:sz="8" w:space="0" w:color="auto"/>
              <w:right w:val="single" w:sz="8" w:space="0" w:color="auto"/>
            </w:tcBorders>
            <w:shd w:val="clear" w:color="000000" w:fill="E5F8D2"/>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884.07</w:t>
            </w:r>
          </w:p>
        </w:tc>
        <w:tc>
          <w:tcPr>
            <w:tcW w:w="1290" w:type="dxa"/>
            <w:tcBorders>
              <w:top w:val="nil"/>
              <w:left w:val="nil"/>
              <w:bottom w:val="single" w:sz="8" w:space="0" w:color="auto"/>
              <w:right w:val="single" w:sz="8" w:space="0" w:color="auto"/>
            </w:tcBorders>
            <w:shd w:val="clear" w:color="000000" w:fill="E5F8D2"/>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884.07</w:t>
            </w:r>
          </w:p>
        </w:tc>
        <w:tc>
          <w:tcPr>
            <w:tcW w:w="1260" w:type="dxa"/>
            <w:tcBorders>
              <w:top w:val="nil"/>
              <w:left w:val="nil"/>
              <w:bottom w:val="single" w:sz="8" w:space="0" w:color="auto"/>
              <w:right w:val="single" w:sz="8" w:space="0" w:color="auto"/>
            </w:tcBorders>
            <w:shd w:val="clear" w:color="000000" w:fill="E5F8D2"/>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884.07</w:t>
            </w:r>
          </w:p>
        </w:tc>
        <w:tc>
          <w:tcPr>
            <w:tcW w:w="3498" w:type="dxa"/>
            <w:tcBorders>
              <w:top w:val="single" w:sz="8" w:space="0" w:color="auto"/>
              <w:left w:val="nil"/>
              <w:bottom w:val="single" w:sz="8" w:space="0" w:color="7B7B7B"/>
              <w:right w:val="single" w:sz="8" w:space="0" w:color="auto"/>
            </w:tcBorders>
            <w:shd w:val="clear" w:color="000000" w:fill="E5F8D2"/>
            <w:noWrap/>
            <w:vAlign w:val="bottom"/>
            <w:hideMark/>
          </w:tcPr>
          <w:p w:rsidR="00A25242" w:rsidRPr="00A25242" w:rsidRDefault="00E104DF" w:rsidP="00A25242">
            <w:pPr>
              <w:spacing w:after="0" w:line="240" w:lineRule="auto"/>
              <w:jc w:val="center"/>
              <w:rPr>
                <w:rFonts w:ascii="Arial" w:eastAsia="Times New Roman" w:hAnsi="Arial" w:cs="Arial"/>
                <w:color w:val="000000"/>
                <w:sz w:val="16"/>
                <w:szCs w:val="16"/>
                <w:lang w:eastAsia="tr-TR"/>
              </w:rPr>
            </w:pPr>
            <w:r>
              <w:rPr>
                <w:rFonts w:ascii="Arial" w:eastAsia="Times New Roman" w:hAnsi="Arial" w:cs="Arial"/>
                <w:color w:val="000000"/>
                <w:sz w:val="16"/>
                <w:szCs w:val="16"/>
                <w:lang w:eastAsia="tr-TR"/>
              </w:rPr>
              <w:t>Rekreasyon Alanı</w:t>
            </w:r>
          </w:p>
        </w:tc>
        <w:tc>
          <w:tcPr>
            <w:tcW w:w="3827" w:type="dxa"/>
            <w:tcBorders>
              <w:top w:val="nil"/>
              <w:left w:val="nil"/>
              <w:bottom w:val="single" w:sz="8" w:space="0" w:color="auto"/>
              <w:right w:val="single" w:sz="8" w:space="0" w:color="auto"/>
            </w:tcBorders>
            <w:shd w:val="clear" w:color="000000" w:fill="E5F8D2"/>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İstanbul Marmara Eğitim Vakfı</w:t>
            </w:r>
          </w:p>
        </w:tc>
        <w:tc>
          <w:tcPr>
            <w:tcW w:w="8363" w:type="dxa"/>
            <w:vMerge/>
            <w:tcBorders>
              <w:top w:val="nil"/>
              <w:left w:val="single" w:sz="8" w:space="0" w:color="auto"/>
              <w:bottom w:val="single" w:sz="8" w:space="0" w:color="000000"/>
              <w:right w:val="single" w:sz="8" w:space="0" w:color="auto"/>
            </w:tcBorders>
            <w:vAlign w:val="center"/>
            <w:hideMark/>
          </w:tcPr>
          <w:p w:rsidR="00A25242" w:rsidRPr="00A25242" w:rsidRDefault="00A25242" w:rsidP="00A25242">
            <w:pPr>
              <w:spacing w:after="0" w:line="240" w:lineRule="auto"/>
              <w:rPr>
                <w:rFonts w:ascii="Calibri" w:eastAsia="Times New Roman" w:hAnsi="Calibri" w:cs="Calibri"/>
                <w:color w:val="000000"/>
                <w:sz w:val="20"/>
                <w:szCs w:val="20"/>
                <w:lang w:eastAsia="tr-TR"/>
              </w:rPr>
            </w:pPr>
          </w:p>
        </w:tc>
      </w:tr>
      <w:tr w:rsidR="000D2074" w:rsidRPr="00A25242" w:rsidTr="00F613FA">
        <w:trPr>
          <w:trHeight w:val="315"/>
          <w:jc w:val="center"/>
        </w:trPr>
        <w:tc>
          <w:tcPr>
            <w:tcW w:w="560" w:type="dxa"/>
            <w:tcBorders>
              <w:top w:val="nil"/>
              <w:left w:val="single" w:sz="8" w:space="0" w:color="auto"/>
              <w:bottom w:val="nil"/>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w:t>
            </w:r>
          </w:p>
        </w:tc>
        <w:tc>
          <w:tcPr>
            <w:tcW w:w="871" w:type="dxa"/>
            <w:tcBorders>
              <w:top w:val="nil"/>
              <w:left w:val="nil"/>
              <w:bottom w:val="nil"/>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6462</w:t>
            </w:r>
          </w:p>
        </w:tc>
        <w:tc>
          <w:tcPr>
            <w:tcW w:w="1300" w:type="dxa"/>
            <w:tcBorders>
              <w:top w:val="nil"/>
              <w:left w:val="nil"/>
              <w:bottom w:val="nil"/>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 </w:t>
            </w:r>
          </w:p>
        </w:tc>
        <w:tc>
          <w:tcPr>
            <w:tcW w:w="1290" w:type="dxa"/>
            <w:tcBorders>
              <w:top w:val="nil"/>
              <w:left w:val="nil"/>
              <w:bottom w:val="nil"/>
              <w:right w:val="single" w:sz="8" w:space="0" w:color="auto"/>
            </w:tcBorders>
            <w:shd w:val="clear" w:color="000000" w:fill="FFD9EC"/>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138875.62</w:t>
            </w:r>
          </w:p>
        </w:tc>
        <w:tc>
          <w:tcPr>
            <w:tcW w:w="1260" w:type="dxa"/>
            <w:tcBorders>
              <w:top w:val="nil"/>
              <w:left w:val="nil"/>
              <w:bottom w:val="nil"/>
              <w:right w:val="single" w:sz="8" w:space="0" w:color="auto"/>
            </w:tcBorders>
            <w:shd w:val="clear" w:color="000000" w:fill="FFD9EC"/>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138807.87</w:t>
            </w:r>
          </w:p>
        </w:tc>
        <w:tc>
          <w:tcPr>
            <w:tcW w:w="3498" w:type="dxa"/>
            <w:tcBorders>
              <w:top w:val="nil"/>
              <w:left w:val="nil"/>
              <w:bottom w:val="nil"/>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Orman Alanı/Yol</w:t>
            </w:r>
          </w:p>
        </w:tc>
        <w:tc>
          <w:tcPr>
            <w:tcW w:w="3827" w:type="dxa"/>
            <w:tcBorders>
              <w:top w:val="nil"/>
              <w:left w:val="nil"/>
              <w:bottom w:val="nil"/>
              <w:right w:val="single" w:sz="8" w:space="0" w:color="auto"/>
            </w:tcBorders>
            <w:shd w:val="clear" w:color="000000" w:fill="FFD9EC"/>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Orman Genel Müdürlüğü</w:t>
            </w:r>
          </w:p>
        </w:tc>
        <w:tc>
          <w:tcPr>
            <w:tcW w:w="8363"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A25242" w:rsidRPr="00A25242" w:rsidRDefault="006147B7" w:rsidP="00A25242">
            <w:pPr>
              <w:spacing w:after="0" w:line="240" w:lineRule="auto"/>
              <w:jc w:val="center"/>
              <w:rPr>
                <w:rFonts w:ascii="Calibri" w:eastAsia="Times New Roman" w:hAnsi="Calibri" w:cs="Calibri"/>
                <w:color w:val="000000"/>
                <w:sz w:val="20"/>
                <w:szCs w:val="20"/>
                <w:lang w:eastAsia="tr-TR"/>
              </w:rPr>
            </w:pPr>
            <w:r>
              <w:rPr>
                <w:rFonts w:ascii="Calibri" w:eastAsia="Times New Roman" w:hAnsi="Calibri" w:cs="Calibri"/>
                <w:color w:val="000000"/>
                <w:sz w:val="20"/>
                <w:szCs w:val="20"/>
                <w:lang w:eastAsia="tr-TR"/>
              </w:rPr>
              <w:t>E</w:t>
            </w:r>
            <w:r w:rsidR="00A25242" w:rsidRPr="00A25242">
              <w:rPr>
                <w:rFonts w:ascii="Calibri" w:eastAsia="Times New Roman" w:hAnsi="Calibri" w:cs="Calibri"/>
                <w:color w:val="000000"/>
                <w:sz w:val="20"/>
                <w:szCs w:val="20"/>
                <w:lang w:eastAsia="tr-TR"/>
              </w:rPr>
              <w:t>ski 426 parsel</w:t>
            </w:r>
          </w:p>
        </w:tc>
      </w:tr>
      <w:tr w:rsidR="000D2074" w:rsidRPr="00A25242" w:rsidTr="00F613FA">
        <w:trPr>
          <w:trHeight w:val="315"/>
          <w:jc w:val="center"/>
        </w:trPr>
        <w:tc>
          <w:tcPr>
            <w:tcW w:w="560" w:type="dxa"/>
            <w:tcBorders>
              <w:top w:val="single" w:sz="8" w:space="0" w:color="auto"/>
              <w:left w:val="single" w:sz="8" w:space="0" w:color="auto"/>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w:t>
            </w:r>
          </w:p>
        </w:tc>
        <w:tc>
          <w:tcPr>
            <w:tcW w:w="871" w:type="dxa"/>
            <w:tcBorders>
              <w:top w:val="single" w:sz="8" w:space="0" w:color="auto"/>
              <w:left w:val="nil"/>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6463</w:t>
            </w:r>
          </w:p>
        </w:tc>
        <w:tc>
          <w:tcPr>
            <w:tcW w:w="1300" w:type="dxa"/>
            <w:tcBorders>
              <w:top w:val="single" w:sz="8" w:space="0" w:color="auto"/>
              <w:left w:val="nil"/>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 </w:t>
            </w:r>
          </w:p>
        </w:tc>
        <w:tc>
          <w:tcPr>
            <w:tcW w:w="1290" w:type="dxa"/>
            <w:tcBorders>
              <w:top w:val="single" w:sz="8" w:space="0" w:color="auto"/>
              <w:left w:val="nil"/>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23327.62</w:t>
            </w:r>
          </w:p>
        </w:tc>
        <w:tc>
          <w:tcPr>
            <w:tcW w:w="1260" w:type="dxa"/>
            <w:tcBorders>
              <w:top w:val="single" w:sz="8" w:space="0" w:color="auto"/>
              <w:left w:val="nil"/>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23327.62</w:t>
            </w:r>
          </w:p>
        </w:tc>
        <w:tc>
          <w:tcPr>
            <w:tcW w:w="3498" w:type="dxa"/>
            <w:tcBorders>
              <w:top w:val="single" w:sz="8" w:space="0" w:color="auto"/>
              <w:left w:val="nil"/>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Orman Alanı</w:t>
            </w:r>
          </w:p>
        </w:tc>
        <w:tc>
          <w:tcPr>
            <w:tcW w:w="3827" w:type="dxa"/>
            <w:tcBorders>
              <w:top w:val="single" w:sz="8" w:space="0" w:color="auto"/>
              <w:left w:val="nil"/>
              <w:bottom w:val="single" w:sz="8" w:space="0" w:color="auto"/>
              <w:right w:val="single" w:sz="8" w:space="0" w:color="auto"/>
            </w:tcBorders>
            <w:shd w:val="clear" w:color="000000" w:fill="FFD9EC"/>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Orman Genel Müdürlüğü</w:t>
            </w:r>
          </w:p>
        </w:tc>
        <w:tc>
          <w:tcPr>
            <w:tcW w:w="8363" w:type="dxa"/>
            <w:vMerge/>
            <w:tcBorders>
              <w:top w:val="nil"/>
              <w:left w:val="single" w:sz="8" w:space="0" w:color="auto"/>
              <w:bottom w:val="single" w:sz="8" w:space="0" w:color="000000"/>
              <w:right w:val="single" w:sz="8" w:space="0" w:color="auto"/>
            </w:tcBorders>
            <w:vAlign w:val="center"/>
            <w:hideMark/>
          </w:tcPr>
          <w:p w:rsidR="00A25242" w:rsidRPr="00A25242" w:rsidRDefault="00A25242" w:rsidP="00A25242">
            <w:pPr>
              <w:spacing w:after="0" w:line="240" w:lineRule="auto"/>
              <w:rPr>
                <w:rFonts w:ascii="Calibri" w:eastAsia="Times New Roman" w:hAnsi="Calibri" w:cs="Calibri"/>
                <w:color w:val="000000"/>
                <w:sz w:val="20"/>
                <w:szCs w:val="20"/>
                <w:lang w:eastAsia="tr-TR"/>
              </w:rPr>
            </w:pPr>
          </w:p>
        </w:tc>
      </w:tr>
      <w:tr w:rsidR="000D2074" w:rsidRPr="00A25242" w:rsidTr="00F613FA">
        <w:trPr>
          <w:trHeight w:val="315"/>
          <w:jc w:val="center"/>
        </w:trPr>
        <w:tc>
          <w:tcPr>
            <w:tcW w:w="560" w:type="dxa"/>
            <w:tcBorders>
              <w:top w:val="nil"/>
              <w:left w:val="single" w:sz="8" w:space="0" w:color="auto"/>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w:t>
            </w:r>
          </w:p>
        </w:tc>
        <w:tc>
          <w:tcPr>
            <w:tcW w:w="871" w:type="dxa"/>
            <w:tcBorders>
              <w:top w:val="nil"/>
              <w:left w:val="nil"/>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6509</w:t>
            </w:r>
          </w:p>
        </w:tc>
        <w:tc>
          <w:tcPr>
            <w:tcW w:w="1300" w:type="dxa"/>
            <w:tcBorders>
              <w:top w:val="nil"/>
              <w:left w:val="nil"/>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 </w:t>
            </w:r>
          </w:p>
        </w:tc>
        <w:tc>
          <w:tcPr>
            <w:tcW w:w="1290" w:type="dxa"/>
            <w:tcBorders>
              <w:top w:val="nil"/>
              <w:left w:val="nil"/>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93.17</w:t>
            </w:r>
          </w:p>
        </w:tc>
        <w:tc>
          <w:tcPr>
            <w:tcW w:w="1260" w:type="dxa"/>
            <w:tcBorders>
              <w:top w:val="nil"/>
              <w:left w:val="nil"/>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93.17</w:t>
            </w:r>
          </w:p>
        </w:tc>
        <w:tc>
          <w:tcPr>
            <w:tcW w:w="3498" w:type="dxa"/>
            <w:tcBorders>
              <w:top w:val="nil"/>
              <w:left w:val="nil"/>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Orman Alanı</w:t>
            </w:r>
          </w:p>
        </w:tc>
        <w:tc>
          <w:tcPr>
            <w:tcW w:w="3827" w:type="dxa"/>
            <w:tcBorders>
              <w:top w:val="nil"/>
              <w:left w:val="nil"/>
              <w:bottom w:val="single" w:sz="8" w:space="0" w:color="auto"/>
              <w:right w:val="single" w:sz="8" w:space="0" w:color="auto"/>
            </w:tcBorders>
            <w:shd w:val="clear" w:color="000000" w:fill="FFD9EC"/>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Orman Genel Müdürlüğü</w:t>
            </w:r>
          </w:p>
        </w:tc>
        <w:tc>
          <w:tcPr>
            <w:tcW w:w="8363" w:type="dxa"/>
            <w:vMerge/>
            <w:tcBorders>
              <w:top w:val="nil"/>
              <w:left w:val="single" w:sz="8" w:space="0" w:color="auto"/>
              <w:bottom w:val="single" w:sz="8" w:space="0" w:color="000000"/>
              <w:right w:val="single" w:sz="8" w:space="0" w:color="auto"/>
            </w:tcBorders>
            <w:vAlign w:val="center"/>
            <w:hideMark/>
          </w:tcPr>
          <w:p w:rsidR="00A25242" w:rsidRPr="00A25242" w:rsidRDefault="00A25242" w:rsidP="00A25242">
            <w:pPr>
              <w:spacing w:after="0" w:line="240" w:lineRule="auto"/>
              <w:rPr>
                <w:rFonts w:ascii="Calibri" w:eastAsia="Times New Roman" w:hAnsi="Calibri" w:cs="Calibri"/>
                <w:color w:val="000000"/>
                <w:sz w:val="20"/>
                <w:szCs w:val="20"/>
                <w:lang w:eastAsia="tr-TR"/>
              </w:rPr>
            </w:pPr>
          </w:p>
        </w:tc>
      </w:tr>
      <w:tr w:rsidR="000D2074" w:rsidRPr="00A25242" w:rsidTr="00F613FA">
        <w:trPr>
          <w:trHeight w:val="345"/>
          <w:jc w:val="center"/>
        </w:trPr>
        <w:tc>
          <w:tcPr>
            <w:tcW w:w="560" w:type="dxa"/>
            <w:tcBorders>
              <w:top w:val="nil"/>
              <w:left w:val="single" w:sz="8" w:space="0" w:color="auto"/>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w:t>
            </w:r>
          </w:p>
        </w:tc>
        <w:tc>
          <w:tcPr>
            <w:tcW w:w="871" w:type="dxa"/>
            <w:tcBorders>
              <w:top w:val="nil"/>
              <w:left w:val="nil"/>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6510</w:t>
            </w:r>
          </w:p>
        </w:tc>
        <w:tc>
          <w:tcPr>
            <w:tcW w:w="1300" w:type="dxa"/>
            <w:tcBorders>
              <w:top w:val="nil"/>
              <w:left w:val="nil"/>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 </w:t>
            </w:r>
          </w:p>
        </w:tc>
        <w:tc>
          <w:tcPr>
            <w:tcW w:w="1290" w:type="dxa"/>
            <w:tcBorders>
              <w:top w:val="nil"/>
              <w:left w:val="nil"/>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400.21</w:t>
            </w:r>
          </w:p>
        </w:tc>
        <w:tc>
          <w:tcPr>
            <w:tcW w:w="1260" w:type="dxa"/>
            <w:tcBorders>
              <w:top w:val="nil"/>
              <w:left w:val="nil"/>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400.21</w:t>
            </w:r>
          </w:p>
        </w:tc>
        <w:tc>
          <w:tcPr>
            <w:tcW w:w="3498" w:type="dxa"/>
            <w:tcBorders>
              <w:top w:val="nil"/>
              <w:left w:val="nil"/>
              <w:bottom w:val="single" w:sz="8" w:space="0" w:color="auto"/>
              <w:right w:val="single" w:sz="8" w:space="0" w:color="auto"/>
            </w:tcBorders>
            <w:shd w:val="clear" w:color="000000" w:fill="FFD9EC"/>
            <w:noWrap/>
            <w:vAlign w:val="bottom"/>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Orman Alanı</w:t>
            </w:r>
          </w:p>
        </w:tc>
        <w:tc>
          <w:tcPr>
            <w:tcW w:w="3827" w:type="dxa"/>
            <w:tcBorders>
              <w:top w:val="nil"/>
              <w:left w:val="nil"/>
              <w:bottom w:val="single" w:sz="8" w:space="0" w:color="auto"/>
              <w:right w:val="single" w:sz="8" w:space="0" w:color="auto"/>
            </w:tcBorders>
            <w:shd w:val="clear" w:color="000000" w:fill="FFD9EC"/>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Orman Genel Müdürlüğü</w:t>
            </w:r>
          </w:p>
        </w:tc>
        <w:tc>
          <w:tcPr>
            <w:tcW w:w="8363" w:type="dxa"/>
            <w:vMerge/>
            <w:tcBorders>
              <w:top w:val="nil"/>
              <w:left w:val="single" w:sz="8" w:space="0" w:color="auto"/>
              <w:bottom w:val="single" w:sz="8" w:space="0" w:color="000000"/>
              <w:right w:val="single" w:sz="8" w:space="0" w:color="auto"/>
            </w:tcBorders>
            <w:vAlign w:val="center"/>
            <w:hideMark/>
          </w:tcPr>
          <w:p w:rsidR="00A25242" w:rsidRPr="00A25242" w:rsidRDefault="00A25242" w:rsidP="00A25242">
            <w:pPr>
              <w:spacing w:after="0" w:line="240" w:lineRule="auto"/>
              <w:rPr>
                <w:rFonts w:ascii="Calibri" w:eastAsia="Times New Roman" w:hAnsi="Calibri" w:cs="Calibri"/>
                <w:color w:val="000000"/>
                <w:sz w:val="20"/>
                <w:szCs w:val="20"/>
                <w:lang w:eastAsia="tr-TR"/>
              </w:rPr>
            </w:pPr>
          </w:p>
        </w:tc>
      </w:tr>
      <w:tr w:rsidR="000D2074" w:rsidRPr="00A25242" w:rsidTr="00F613FA">
        <w:trPr>
          <w:trHeight w:val="535"/>
          <w:jc w:val="center"/>
        </w:trPr>
        <w:tc>
          <w:tcPr>
            <w:tcW w:w="560" w:type="dxa"/>
            <w:tcBorders>
              <w:top w:val="nil"/>
              <w:left w:val="single" w:sz="8" w:space="0" w:color="auto"/>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b/>
                <w:bCs/>
                <w:sz w:val="16"/>
                <w:szCs w:val="16"/>
                <w:lang w:eastAsia="tr-TR"/>
              </w:rPr>
            </w:pPr>
            <w:r w:rsidRPr="00A25242">
              <w:rPr>
                <w:rFonts w:ascii="Arial" w:eastAsia="Times New Roman" w:hAnsi="Arial" w:cs="Arial"/>
                <w:b/>
                <w:bCs/>
                <w:sz w:val="16"/>
                <w:szCs w:val="16"/>
                <w:lang w:eastAsia="tr-TR"/>
              </w:rPr>
              <w:t>8992</w:t>
            </w:r>
          </w:p>
        </w:tc>
        <w:tc>
          <w:tcPr>
            <w:tcW w:w="871" w:type="dxa"/>
            <w:tcBorders>
              <w:top w:val="nil"/>
              <w:left w:val="nil"/>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b/>
                <w:bCs/>
                <w:sz w:val="16"/>
                <w:szCs w:val="16"/>
                <w:lang w:eastAsia="tr-TR"/>
              </w:rPr>
            </w:pPr>
            <w:r w:rsidRPr="00A25242">
              <w:rPr>
                <w:rFonts w:ascii="Arial" w:eastAsia="Times New Roman" w:hAnsi="Arial" w:cs="Arial"/>
                <w:b/>
                <w:bCs/>
                <w:sz w:val="16"/>
                <w:szCs w:val="16"/>
                <w:lang w:eastAsia="tr-TR"/>
              </w:rPr>
              <w:t>1</w:t>
            </w:r>
          </w:p>
        </w:tc>
        <w:tc>
          <w:tcPr>
            <w:tcW w:w="1300" w:type="dxa"/>
            <w:tcBorders>
              <w:top w:val="nil"/>
              <w:left w:val="nil"/>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sz w:val="16"/>
                <w:szCs w:val="16"/>
                <w:lang w:eastAsia="tr-TR"/>
              </w:rPr>
            </w:pPr>
            <w:r w:rsidRPr="00A25242">
              <w:rPr>
                <w:rFonts w:ascii="Arial" w:eastAsia="Times New Roman" w:hAnsi="Arial" w:cs="Arial"/>
                <w:sz w:val="16"/>
                <w:szCs w:val="16"/>
                <w:lang w:eastAsia="tr-TR"/>
              </w:rPr>
              <w:t>45187.34</w:t>
            </w:r>
          </w:p>
        </w:tc>
        <w:tc>
          <w:tcPr>
            <w:tcW w:w="1290" w:type="dxa"/>
            <w:tcBorders>
              <w:top w:val="nil"/>
              <w:left w:val="nil"/>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sz w:val="16"/>
                <w:szCs w:val="16"/>
                <w:lang w:eastAsia="tr-TR"/>
              </w:rPr>
            </w:pPr>
            <w:r w:rsidRPr="00A25242">
              <w:rPr>
                <w:rFonts w:ascii="Arial" w:eastAsia="Times New Roman" w:hAnsi="Arial" w:cs="Arial"/>
                <w:sz w:val="16"/>
                <w:szCs w:val="16"/>
                <w:lang w:eastAsia="tr-TR"/>
              </w:rPr>
              <w:t>45186.38</w:t>
            </w:r>
          </w:p>
        </w:tc>
        <w:tc>
          <w:tcPr>
            <w:tcW w:w="1260" w:type="dxa"/>
            <w:tcBorders>
              <w:top w:val="nil"/>
              <w:left w:val="nil"/>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sz w:val="16"/>
                <w:szCs w:val="16"/>
                <w:lang w:eastAsia="tr-TR"/>
              </w:rPr>
            </w:pPr>
            <w:r w:rsidRPr="00A25242">
              <w:rPr>
                <w:rFonts w:ascii="Arial" w:eastAsia="Times New Roman" w:hAnsi="Arial" w:cs="Arial"/>
                <w:sz w:val="16"/>
                <w:szCs w:val="16"/>
                <w:lang w:eastAsia="tr-TR"/>
              </w:rPr>
              <w:t>41733.25</w:t>
            </w:r>
          </w:p>
        </w:tc>
        <w:tc>
          <w:tcPr>
            <w:tcW w:w="3498" w:type="dxa"/>
            <w:tcBorders>
              <w:top w:val="nil"/>
              <w:left w:val="nil"/>
              <w:bottom w:val="single" w:sz="8" w:space="0" w:color="auto"/>
              <w:right w:val="single" w:sz="8" w:space="0" w:color="auto"/>
            </w:tcBorders>
            <w:shd w:val="clear" w:color="000000" w:fill="E6FDFE"/>
            <w:vAlign w:val="center"/>
            <w:hideMark/>
          </w:tcPr>
          <w:p w:rsidR="00A25242" w:rsidRPr="00A25242" w:rsidRDefault="00A25242" w:rsidP="00A25242">
            <w:pPr>
              <w:spacing w:after="0" w:line="240" w:lineRule="auto"/>
              <w:jc w:val="center"/>
              <w:rPr>
                <w:rFonts w:ascii="Arial" w:eastAsia="Times New Roman" w:hAnsi="Arial" w:cs="Arial"/>
                <w:sz w:val="16"/>
                <w:szCs w:val="16"/>
                <w:lang w:eastAsia="tr-TR"/>
              </w:rPr>
            </w:pPr>
            <w:r w:rsidRPr="00A25242">
              <w:rPr>
                <w:rFonts w:ascii="Arial" w:eastAsia="Times New Roman" w:hAnsi="Arial" w:cs="Arial"/>
                <w:sz w:val="16"/>
                <w:szCs w:val="16"/>
                <w:lang w:eastAsia="tr-TR"/>
              </w:rPr>
              <w:t>Yüksek Öğretim Tesisi Alanı/Rekreasyon Alanı/Su Yüzeyi</w:t>
            </w:r>
          </w:p>
        </w:tc>
        <w:tc>
          <w:tcPr>
            <w:tcW w:w="3827" w:type="dxa"/>
            <w:tcBorders>
              <w:top w:val="nil"/>
              <w:left w:val="nil"/>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sz w:val="16"/>
                <w:szCs w:val="16"/>
                <w:lang w:eastAsia="tr-TR"/>
              </w:rPr>
            </w:pPr>
            <w:r w:rsidRPr="00A25242">
              <w:rPr>
                <w:rFonts w:ascii="Arial" w:eastAsia="Times New Roman" w:hAnsi="Arial" w:cs="Arial"/>
                <w:sz w:val="16"/>
                <w:szCs w:val="16"/>
                <w:lang w:eastAsia="tr-TR"/>
              </w:rPr>
              <w:t>Maliye Hazinesi</w:t>
            </w:r>
          </w:p>
        </w:tc>
        <w:tc>
          <w:tcPr>
            <w:tcW w:w="8363" w:type="dxa"/>
            <w:tcBorders>
              <w:top w:val="nil"/>
              <w:left w:val="nil"/>
              <w:bottom w:val="single" w:sz="8" w:space="0" w:color="auto"/>
              <w:right w:val="single" w:sz="8" w:space="0" w:color="auto"/>
            </w:tcBorders>
            <w:shd w:val="clear" w:color="auto" w:fill="auto"/>
            <w:vAlign w:val="center"/>
            <w:hideMark/>
          </w:tcPr>
          <w:p w:rsidR="00A25242" w:rsidRPr="00A25242" w:rsidRDefault="00A25242" w:rsidP="00A25242">
            <w:pPr>
              <w:spacing w:after="0" w:line="240" w:lineRule="auto"/>
              <w:jc w:val="center"/>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İrtifak: 29 yıl müddetle Maltepe Üniversitesi lehine irtifak Hakkı (Başlama Tarihi:18.04.2000) - 2942 Sayılı Kamulaştırma kanununun 7. maddesine göre belirtme -İstanbul Büyükşehir Belediyesi (20.01.2017)</w:t>
            </w:r>
          </w:p>
        </w:tc>
      </w:tr>
      <w:tr w:rsidR="000D2074" w:rsidRPr="00A25242" w:rsidTr="00F613FA">
        <w:trPr>
          <w:trHeight w:val="557"/>
          <w:jc w:val="center"/>
        </w:trPr>
        <w:tc>
          <w:tcPr>
            <w:tcW w:w="560" w:type="dxa"/>
            <w:tcBorders>
              <w:top w:val="nil"/>
              <w:left w:val="single" w:sz="8" w:space="0" w:color="auto"/>
              <w:bottom w:val="nil"/>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8993</w:t>
            </w:r>
          </w:p>
        </w:tc>
        <w:tc>
          <w:tcPr>
            <w:tcW w:w="871" w:type="dxa"/>
            <w:tcBorders>
              <w:top w:val="nil"/>
              <w:left w:val="nil"/>
              <w:bottom w:val="nil"/>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1</w:t>
            </w:r>
          </w:p>
        </w:tc>
        <w:tc>
          <w:tcPr>
            <w:tcW w:w="1300" w:type="dxa"/>
            <w:tcBorders>
              <w:top w:val="nil"/>
              <w:left w:val="nil"/>
              <w:bottom w:val="nil"/>
              <w:right w:val="single" w:sz="8" w:space="0" w:color="auto"/>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30760.33</w:t>
            </w:r>
          </w:p>
        </w:tc>
        <w:tc>
          <w:tcPr>
            <w:tcW w:w="1290" w:type="dxa"/>
            <w:tcBorders>
              <w:top w:val="nil"/>
              <w:left w:val="nil"/>
              <w:bottom w:val="nil"/>
              <w:right w:val="single" w:sz="8" w:space="0" w:color="auto"/>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30693.74</w:t>
            </w:r>
          </w:p>
        </w:tc>
        <w:tc>
          <w:tcPr>
            <w:tcW w:w="1260" w:type="dxa"/>
            <w:tcBorders>
              <w:top w:val="nil"/>
              <w:left w:val="nil"/>
              <w:bottom w:val="nil"/>
              <w:right w:val="nil"/>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28249.96</w:t>
            </w:r>
          </w:p>
        </w:tc>
        <w:tc>
          <w:tcPr>
            <w:tcW w:w="3498" w:type="dxa"/>
            <w:tcBorders>
              <w:top w:val="nil"/>
              <w:left w:val="single" w:sz="8" w:space="0" w:color="auto"/>
              <w:bottom w:val="nil"/>
              <w:right w:val="single" w:sz="8" w:space="0" w:color="auto"/>
            </w:tcBorders>
            <w:shd w:val="clear" w:color="000000" w:fill="E6FDFE"/>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Yüksek Öğretim Tesisi/Su Yüzeyi/Rekreasyon Alanı</w:t>
            </w:r>
          </w:p>
        </w:tc>
        <w:tc>
          <w:tcPr>
            <w:tcW w:w="3827" w:type="dxa"/>
            <w:tcBorders>
              <w:top w:val="nil"/>
              <w:left w:val="nil"/>
              <w:bottom w:val="nil"/>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Maliye Hazinesi</w:t>
            </w:r>
          </w:p>
        </w:tc>
        <w:tc>
          <w:tcPr>
            <w:tcW w:w="8363" w:type="dxa"/>
            <w:tcBorders>
              <w:top w:val="nil"/>
              <w:left w:val="nil"/>
              <w:bottom w:val="single" w:sz="8" w:space="0" w:color="auto"/>
              <w:right w:val="single" w:sz="8" w:space="0" w:color="auto"/>
            </w:tcBorders>
            <w:shd w:val="clear" w:color="auto" w:fill="auto"/>
            <w:vAlign w:val="center"/>
            <w:hideMark/>
          </w:tcPr>
          <w:p w:rsidR="00A25242" w:rsidRPr="00A25242" w:rsidRDefault="00A25242" w:rsidP="00A25242">
            <w:pPr>
              <w:spacing w:after="0" w:line="240" w:lineRule="auto"/>
              <w:jc w:val="center"/>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29 yıl müddetle Maltepe Üniversitesi Lehine İrtifak Hakkı (Başlama Tarihi:08.04.2000) - 2942 Sayılı Kamulaştırma kanununun 7. maddesine göre belirtme -İstanbul Büyükşehir Belediyesi (20.01.2017)</w:t>
            </w:r>
          </w:p>
        </w:tc>
      </w:tr>
      <w:tr w:rsidR="000D2074" w:rsidRPr="00A25242" w:rsidTr="00F613FA">
        <w:trPr>
          <w:trHeight w:val="820"/>
          <w:jc w:val="center"/>
        </w:trPr>
        <w:tc>
          <w:tcPr>
            <w:tcW w:w="560" w:type="dxa"/>
            <w:tcBorders>
              <w:top w:val="single" w:sz="8" w:space="0" w:color="auto"/>
              <w:left w:val="single" w:sz="8" w:space="0" w:color="auto"/>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8993</w:t>
            </w:r>
          </w:p>
        </w:tc>
        <w:tc>
          <w:tcPr>
            <w:tcW w:w="871" w:type="dxa"/>
            <w:tcBorders>
              <w:top w:val="single" w:sz="8" w:space="0" w:color="auto"/>
              <w:left w:val="nil"/>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3</w:t>
            </w:r>
          </w:p>
        </w:tc>
        <w:tc>
          <w:tcPr>
            <w:tcW w:w="1300" w:type="dxa"/>
            <w:tcBorders>
              <w:top w:val="single" w:sz="8" w:space="0" w:color="auto"/>
              <w:left w:val="nil"/>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220105.71</w:t>
            </w:r>
          </w:p>
        </w:tc>
        <w:tc>
          <w:tcPr>
            <w:tcW w:w="1290" w:type="dxa"/>
            <w:tcBorders>
              <w:top w:val="single" w:sz="8" w:space="0" w:color="auto"/>
              <w:left w:val="nil"/>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220103.08</w:t>
            </w:r>
          </w:p>
        </w:tc>
        <w:tc>
          <w:tcPr>
            <w:tcW w:w="1260" w:type="dxa"/>
            <w:tcBorders>
              <w:top w:val="single" w:sz="8" w:space="0" w:color="auto"/>
              <w:left w:val="nil"/>
              <w:bottom w:val="single" w:sz="8" w:space="0" w:color="auto"/>
              <w:right w:val="nil"/>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219974.34</w:t>
            </w:r>
          </w:p>
        </w:tc>
        <w:tc>
          <w:tcPr>
            <w:tcW w:w="3498" w:type="dxa"/>
            <w:tcBorders>
              <w:top w:val="single" w:sz="8" w:space="0" w:color="auto"/>
              <w:left w:val="single" w:sz="8" w:space="0" w:color="auto"/>
              <w:bottom w:val="single" w:sz="8" w:space="0" w:color="auto"/>
              <w:right w:val="single" w:sz="8" w:space="0" w:color="auto"/>
            </w:tcBorders>
            <w:shd w:val="clear" w:color="000000" w:fill="E6FDFE"/>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Yüksek Öğretim Tesisi/Su Yüzeyi/Rekreasyon Alanı</w:t>
            </w:r>
          </w:p>
        </w:tc>
        <w:tc>
          <w:tcPr>
            <w:tcW w:w="3827" w:type="dxa"/>
            <w:tcBorders>
              <w:top w:val="single" w:sz="8" w:space="0" w:color="auto"/>
              <w:left w:val="nil"/>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Maliye Hazinesi</w:t>
            </w:r>
          </w:p>
        </w:tc>
        <w:tc>
          <w:tcPr>
            <w:tcW w:w="8363" w:type="dxa"/>
            <w:tcBorders>
              <w:top w:val="nil"/>
              <w:left w:val="nil"/>
              <w:bottom w:val="single" w:sz="8" w:space="0" w:color="auto"/>
              <w:right w:val="single" w:sz="8" w:space="0" w:color="auto"/>
            </w:tcBorders>
            <w:shd w:val="clear" w:color="auto" w:fill="auto"/>
            <w:vAlign w:val="center"/>
            <w:hideMark/>
          </w:tcPr>
          <w:p w:rsidR="00A25242" w:rsidRPr="00A25242" w:rsidRDefault="00A25242" w:rsidP="00A25242">
            <w:pPr>
              <w:spacing w:after="0" w:line="240" w:lineRule="auto"/>
              <w:jc w:val="center"/>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29 yıl müddetle Maltepe Üniversitesi Lehine İrtifak Hakkı (Başlama Tarihi:08.04.2000) - TEDAŞ Genel Müdürlüğü Lehine 402 metrekarelik alanda irtifak hakkı (Başlama Tarihi:10.10.2006)-2942 Sayılı Kamulaştırma kanununun 7. maddesine göre belirtme -İstanbul Büyükşehir Belediyesi (20.01.2017)</w:t>
            </w:r>
          </w:p>
        </w:tc>
      </w:tr>
      <w:tr w:rsidR="000D2074" w:rsidRPr="00A25242" w:rsidTr="00F613FA">
        <w:trPr>
          <w:trHeight w:val="315"/>
          <w:jc w:val="center"/>
        </w:trPr>
        <w:tc>
          <w:tcPr>
            <w:tcW w:w="560" w:type="dxa"/>
            <w:tcBorders>
              <w:top w:val="nil"/>
              <w:left w:val="single" w:sz="8" w:space="0" w:color="auto"/>
              <w:bottom w:val="single" w:sz="8" w:space="0" w:color="auto"/>
              <w:right w:val="single" w:sz="8" w:space="0" w:color="auto"/>
            </w:tcBorders>
            <w:shd w:val="clear" w:color="000000" w:fill="CCC3E3"/>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8993</w:t>
            </w:r>
          </w:p>
        </w:tc>
        <w:tc>
          <w:tcPr>
            <w:tcW w:w="871" w:type="dxa"/>
            <w:tcBorders>
              <w:top w:val="nil"/>
              <w:left w:val="nil"/>
              <w:bottom w:val="single" w:sz="8" w:space="0" w:color="auto"/>
              <w:right w:val="single" w:sz="8" w:space="0" w:color="auto"/>
            </w:tcBorders>
            <w:shd w:val="clear" w:color="000000" w:fill="CCC3E3"/>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4</w:t>
            </w:r>
          </w:p>
        </w:tc>
        <w:tc>
          <w:tcPr>
            <w:tcW w:w="1300" w:type="dxa"/>
            <w:tcBorders>
              <w:top w:val="nil"/>
              <w:left w:val="nil"/>
              <w:bottom w:val="single" w:sz="8" w:space="0" w:color="auto"/>
              <w:right w:val="single" w:sz="8" w:space="0" w:color="auto"/>
            </w:tcBorders>
            <w:shd w:val="clear" w:color="000000" w:fill="CCC3E3"/>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8273.36</w:t>
            </w:r>
          </w:p>
        </w:tc>
        <w:tc>
          <w:tcPr>
            <w:tcW w:w="1290" w:type="dxa"/>
            <w:tcBorders>
              <w:top w:val="nil"/>
              <w:left w:val="nil"/>
              <w:bottom w:val="single" w:sz="8" w:space="0" w:color="auto"/>
              <w:right w:val="single" w:sz="8" w:space="0" w:color="auto"/>
            </w:tcBorders>
            <w:shd w:val="clear" w:color="000000" w:fill="CCC3E3"/>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8273.32</w:t>
            </w:r>
          </w:p>
        </w:tc>
        <w:tc>
          <w:tcPr>
            <w:tcW w:w="1260" w:type="dxa"/>
            <w:tcBorders>
              <w:top w:val="nil"/>
              <w:left w:val="nil"/>
              <w:bottom w:val="single" w:sz="8" w:space="0" w:color="auto"/>
              <w:right w:val="nil"/>
            </w:tcBorders>
            <w:shd w:val="clear" w:color="000000" w:fill="CCC3E3"/>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8273.32</w:t>
            </w:r>
          </w:p>
        </w:tc>
        <w:tc>
          <w:tcPr>
            <w:tcW w:w="3498" w:type="dxa"/>
            <w:tcBorders>
              <w:top w:val="nil"/>
              <w:left w:val="single" w:sz="8" w:space="0" w:color="auto"/>
              <w:bottom w:val="single" w:sz="8" w:space="0" w:color="auto"/>
              <w:right w:val="single" w:sz="8" w:space="0" w:color="auto"/>
            </w:tcBorders>
            <w:shd w:val="clear" w:color="auto" w:fill="CCC3E3"/>
            <w:noWrap/>
            <w:vAlign w:val="bottom"/>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Yüksek Öğretim Tesisi Alanı</w:t>
            </w:r>
          </w:p>
        </w:tc>
        <w:tc>
          <w:tcPr>
            <w:tcW w:w="3827" w:type="dxa"/>
            <w:tcBorders>
              <w:top w:val="nil"/>
              <w:left w:val="nil"/>
              <w:bottom w:val="single" w:sz="8" w:space="0" w:color="auto"/>
              <w:right w:val="single" w:sz="8" w:space="0" w:color="auto"/>
            </w:tcBorders>
            <w:shd w:val="clear" w:color="auto" w:fill="CCC3E3"/>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Maltepe Üniversitesi</w:t>
            </w:r>
          </w:p>
        </w:tc>
        <w:tc>
          <w:tcPr>
            <w:tcW w:w="8363" w:type="dxa"/>
            <w:tcBorders>
              <w:top w:val="nil"/>
              <w:left w:val="nil"/>
              <w:bottom w:val="single" w:sz="8" w:space="0" w:color="auto"/>
              <w:right w:val="single" w:sz="8" w:space="0" w:color="auto"/>
            </w:tcBorders>
            <w:shd w:val="clear" w:color="auto" w:fill="auto"/>
            <w:noWrap/>
            <w:vAlign w:val="bottom"/>
            <w:hideMark/>
          </w:tcPr>
          <w:p w:rsidR="00A25242" w:rsidRPr="00A25242" w:rsidRDefault="00A25242" w:rsidP="00A25242">
            <w:pPr>
              <w:spacing w:after="0" w:line="240" w:lineRule="auto"/>
              <w:jc w:val="center"/>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 </w:t>
            </w:r>
          </w:p>
        </w:tc>
      </w:tr>
      <w:tr w:rsidR="000D2074" w:rsidRPr="00A25242" w:rsidTr="00F613FA">
        <w:trPr>
          <w:trHeight w:val="315"/>
          <w:jc w:val="center"/>
        </w:trPr>
        <w:tc>
          <w:tcPr>
            <w:tcW w:w="560" w:type="dxa"/>
            <w:tcBorders>
              <w:top w:val="nil"/>
              <w:left w:val="single" w:sz="8" w:space="0" w:color="auto"/>
              <w:bottom w:val="single" w:sz="8" w:space="0" w:color="auto"/>
              <w:right w:val="single" w:sz="8" w:space="0" w:color="auto"/>
            </w:tcBorders>
            <w:shd w:val="clear" w:color="000000" w:fill="E2EFDA"/>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8994</w:t>
            </w:r>
          </w:p>
        </w:tc>
        <w:tc>
          <w:tcPr>
            <w:tcW w:w="871" w:type="dxa"/>
            <w:tcBorders>
              <w:top w:val="nil"/>
              <w:left w:val="nil"/>
              <w:bottom w:val="single" w:sz="8" w:space="0" w:color="auto"/>
              <w:right w:val="single" w:sz="8" w:space="0" w:color="auto"/>
            </w:tcBorders>
            <w:shd w:val="clear" w:color="000000" w:fill="E2EFDA"/>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2</w:t>
            </w:r>
          </w:p>
        </w:tc>
        <w:tc>
          <w:tcPr>
            <w:tcW w:w="1300" w:type="dxa"/>
            <w:tcBorders>
              <w:top w:val="nil"/>
              <w:left w:val="nil"/>
              <w:bottom w:val="single" w:sz="8" w:space="0" w:color="auto"/>
              <w:right w:val="single" w:sz="8" w:space="0" w:color="auto"/>
            </w:tcBorders>
            <w:shd w:val="clear" w:color="000000" w:fill="E2EFDA"/>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3355.57</w:t>
            </w:r>
          </w:p>
        </w:tc>
        <w:tc>
          <w:tcPr>
            <w:tcW w:w="1290" w:type="dxa"/>
            <w:tcBorders>
              <w:top w:val="nil"/>
              <w:left w:val="nil"/>
              <w:bottom w:val="single" w:sz="8" w:space="0" w:color="auto"/>
              <w:right w:val="single" w:sz="8" w:space="0" w:color="auto"/>
            </w:tcBorders>
            <w:shd w:val="clear" w:color="000000" w:fill="E2EFDA"/>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3355.54</w:t>
            </w:r>
          </w:p>
        </w:tc>
        <w:tc>
          <w:tcPr>
            <w:tcW w:w="1260" w:type="dxa"/>
            <w:tcBorders>
              <w:top w:val="nil"/>
              <w:left w:val="nil"/>
              <w:bottom w:val="single" w:sz="8" w:space="0" w:color="auto"/>
              <w:right w:val="single" w:sz="8" w:space="0" w:color="auto"/>
            </w:tcBorders>
            <w:shd w:val="clear" w:color="000000" w:fill="E2EFDA"/>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3355.54</w:t>
            </w:r>
          </w:p>
        </w:tc>
        <w:tc>
          <w:tcPr>
            <w:tcW w:w="3498" w:type="dxa"/>
            <w:tcBorders>
              <w:top w:val="nil"/>
              <w:left w:val="nil"/>
              <w:bottom w:val="single" w:sz="8" w:space="0" w:color="auto"/>
              <w:right w:val="single" w:sz="8" w:space="0" w:color="auto"/>
            </w:tcBorders>
            <w:shd w:val="clear" w:color="000000" w:fill="E2EFDA"/>
            <w:noWrap/>
            <w:vAlign w:val="bottom"/>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Yüksek Öğretim Tesisi Alanı</w:t>
            </w:r>
          </w:p>
        </w:tc>
        <w:tc>
          <w:tcPr>
            <w:tcW w:w="3827" w:type="dxa"/>
            <w:tcBorders>
              <w:top w:val="nil"/>
              <w:left w:val="nil"/>
              <w:bottom w:val="single" w:sz="8" w:space="0" w:color="auto"/>
              <w:right w:val="single" w:sz="8" w:space="0" w:color="auto"/>
            </w:tcBorders>
            <w:shd w:val="clear" w:color="000000" w:fill="E2EFDA"/>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İstanbul Marmara Eğitim Vakfı</w:t>
            </w:r>
          </w:p>
        </w:tc>
        <w:tc>
          <w:tcPr>
            <w:tcW w:w="8363" w:type="dxa"/>
            <w:tcBorders>
              <w:top w:val="nil"/>
              <w:left w:val="nil"/>
              <w:bottom w:val="single" w:sz="8" w:space="0" w:color="auto"/>
              <w:right w:val="single" w:sz="8" w:space="0" w:color="auto"/>
            </w:tcBorders>
            <w:shd w:val="clear" w:color="auto" w:fill="auto"/>
            <w:noWrap/>
            <w:vAlign w:val="bottom"/>
            <w:hideMark/>
          </w:tcPr>
          <w:p w:rsidR="00A25242" w:rsidRPr="00A25242" w:rsidRDefault="00A25242" w:rsidP="00A25242">
            <w:pPr>
              <w:spacing w:after="0" w:line="240" w:lineRule="auto"/>
              <w:jc w:val="center"/>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 </w:t>
            </w:r>
          </w:p>
        </w:tc>
      </w:tr>
      <w:tr w:rsidR="000D2074" w:rsidRPr="00A25242" w:rsidTr="00F613FA">
        <w:trPr>
          <w:trHeight w:val="315"/>
          <w:jc w:val="center"/>
        </w:trPr>
        <w:tc>
          <w:tcPr>
            <w:tcW w:w="560" w:type="dxa"/>
            <w:tcBorders>
              <w:top w:val="nil"/>
              <w:left w:val="single" w:sz="8" w:space="0" w:color="auto"/>
              <w:bottom w:val="single" w:sz="4" w:space="0" w:color="auto"/>
              <w:right w:val="single" w:sz="8" w:space="0" w:color="auto"/>
            </w:tcBorders>
            <w:shd w:val="clear" w:color="000000" w:fill="E2EFDA"/>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8994</w:t>
            </w:r>
          </w:p>
        </w:tc>
        <w:tc>
          <w:tcPr>
            <w:tcW w:w="871" w:type="dxa"/>
            <w:tcBorders>
              <w:top w:val="nil"/>
              <w:left w:val="nil"/>
              <w:bottom w:val="single" w:sz="4" w:space="0" w:color="auto"/>
              <w:right w:val="single" w:sz="8" w:space="0" w:color="auto"/>
            </w:tcBorders>
            <w:shd w:val="clear" w:color="000000" w:fill="E2EFDA"/>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3</w:t>
            </w:r>
          </w:p>
        </w:tc>
        <w:tc>
          <w:tcPr>
            <w:tcW w:w="1300" w:type="dxa"/>
            <w:tcBorders>
              <w:top w:val="nil"/>
              <w:left w:val="nil"/>
              <w:bottom w:val="single" w:sz="4" w:space="0" w:color="auto"/>
              <w:right w:val="single" w:sz="8" w:space="0" w:color="auto"/>
            </w:tcBorders>
            <w:shd w:val="clear" w:color="000000" w:fill="E2EFDA"/>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895.86</w:t>
            </w:r>
          </w:p>
        </w:tc>
        <w:tc>
          <w:tcPr>
            <w:tcW w:w="1290" w:type="dxa"/>
            <w:tcBorders>
              <w:top w:val="nil"/>
              <w:left w:val="nil"/>
              <w:bottom w:val="single" w:sz="4" w:space="0" w:color="auto"/>
              <w:right w:val="single" w:sz="8" w:space="0" w:color="auto"/>
            </w:tcBorders>
            <w:shd w:val="clear" w:color="000000" w:fill="E2EFDA"/>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895.86</w:t>
            </w:r>
          </w:p>
        </w:tc>
        <w:tc>
          <w:tcPr>
            <w:tcW w:w="1260" w:type="dxa"/>
            <w:tcBorders>
              <w:top w:val="nil"/>
              <w:left w:val="nil"/>
              <w:bottom w:val="single" w:sz="4" w:space="0" w:color="auto"/>
              <w:right w:val="single" w:sz="8" w:space="0" w:color="auto"/>
            </w:tcBorders>
            <w:shd w:val="clear" w:color="000000" w:fill="E2EFDA"/>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895.86</w:t>
            </w:r>
          </w:p>
        </w:tc>
        <w:tc>
          <w:tcPr>
            <w:tcW w:w="3498" w:type="dxa"/>
            <w:tcBorders>
              <w:top w:val="nil"/>
              <w:left w:val="nil"/>
              <w:bottom w:val="single" w:sz="4" w:space="0" w:color="auto"/>
              <w:right w:val="single" w:sz="8" w:space="0" w:color="auto"/>
            </w:tcBorders>
            <w:shd w:val="clear" w:color="000000" w:fill="E2EFDA"/>
            <w:noWrap/>
            <w:vAlign w:val="bottom"/>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Yüksek Öğretim Tesisi Alanı</w:t>
            </w:r>
          </w:p>
        </w:tc>
        <w:tc>
          <w:tcPr>
            <w:tcW w:w="3827" w:type="dxa"/>
            <w:tcBorders>
              <w:top w:val="nil"/>
              <w:left w:val="nil"/>
              <w:bottom w:val="single" w:sz="4" w:space="0" w:color="auto"/>
              <w:right w:val="single" w:sz="8" w:space="0" w:color="auto"/>
            </w:tcBorders>
            <w:shd w:val="clear" w:color="000000" w:fill="E2EFDA"/>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İstanbul Marmara Eğitim Vakfı</w:t>
            </w:r>
          </w:p>
        </w:tc>
        <w:tc>
          <w:tcPr>
            <w:tcW w:w="8363" w:type="dxa"/>
            <w:tcBorders>
              <w:top w:val="nil"/>
              <w:left w:val="nil"/>
              <w:bottom w:val="single" w:sz="8" w:space="0" w:color="auto"/>
              <w:right w:val="single" w:sz="8" w:space="0" w:color="auto"/>
            </w:tcBorders>
            <w:shd w:val="clear" w:color="auto" w:fill="auto"/>
            <w:noWrap/>
            <w:vAlign w:val="bottom"/>
            <w:hideMark/>
          </w:tcPr>
          <w:p w:rsidR="00A25242" w:rsidRPr="00A25242" w:rsidRDefault="00A25242" w:rsidP="00A25242">
            <w:pPr>
              <w:spacing w:after="0" w:line="240" w:lineRule="auto"/>
              <w:jc w:val="center"/>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 </w:t>
            </w:r>
          </w:p>
        </w:tc>
      </w:tr>
      <w:tr w:rsidR="00A25242" w:rsidRPr="00A25242" w:rsidTr="00F613FA">
        <w:trPr>
          <w:trHeight w:val="315"/>
          <w:jc w:val="center"/>
        </w:trPr>
        <w:tc>
          <w:tcPr>
            <w:tcW w:w="560" w:type="dxa"/>
            <w:tcBorders>
              <w:top w:val="nil"/>
              <w:left w:val="single" w:sz="8" w:space="0" w:color="auto"/>
              <w:bottom w:val="single" w:sz="4" w:space="0" w:color="auto"/>
              <w:right w:val="single" w:sz="8" w:space="0" w:color="auto"/>
            </w:tcBorders>
            <w:shd w:val="clear" w:color="auto" w:fill="CCC3E3"/>
            <w:noWrap/>
            <w:vAlign w:val="center"/>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8994</w:t>
            </w:r>
          </w:p>
        </w:tc>
        <w:tc>
          <w:tcPr>
            <w:tcW w:w="871" w:type="dxa"/>
            <w:tcBorders>
              <w:top w:val="nil"/>
              <w:left w:val="nil"/>
              <w:bottom w:val="single" w:sz="4" w:space="0" w:color="auto"/>
              <w:right w:val="single" w:sz="8" w:space="0" w:color="auto"/>
            </w:tcBorders>
            <w:shd w:val="clear" w:color="auto" w:fill="CCC3E3"/>
            <w:noWrap/>
            <w:vAlign w:val="center"/>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4</w:t>
            </w:r>
          </w:p>
        </w:tc>
        <w:tc>
          <w:tcPr>
            <w:tcW w:w="1300" w:type="dxa"/>
            <w:tcBorders>
              <w:top w:val="nil"/>
              <w:left w:val="nil"/>
              <w:bottom w:val="single" w:sz="4" w:space="0" w:color="auto"/>
              <w:right w:val="single" w:sz="8" w:space="0" w:color="auto"/>
            </w:tcBorders>
            <w:shd w:val="clear" w:color="auto" w:fill="CCC3E3"/>
            <w:noWrap/>
            <w:vAlign w:val="center"/>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19357.05</w:t>
            </w:r>
          </w:p>
        </w:tc>
        <w:tc>
          <w:tcPr>
            <w:tcW w:w="1290" w:type="dxa"/>
            <w:tcBorders>
              <w:top w:val="nil"/>
              <w:left w:val="nil"/>
              <w:bottom w:val="single" w:sz="4" w:space="0" w:color="auto"/>
              <w:right w:val="single" w:sz="8" w:space="0" w:color="auto"/>
            </w:tcBorders>
            <w:shd w:val="clear" w:color="auto" w:fill="CCC3E3"/>
            <w:noWrap/>
            <w:vAlign w:val="center"/>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19356.85</w:t>
            </w:r>
          </w:p>
        </w:tc>
        <w:tc>
          <w:tcPr>
            <w:tcW w:w="1260" w:type="dxa"/>
            <w:tcBorders>
              <w:top w:val="nil"/>
              <w:left w:val="nil"/>
              <w:bottom w:val="single" w:sz="4" w:space="0" w:color="auto"/>
              <w:right w:val="single" w:sz="8" w:space="0" w:color="auto"/>
            </w:tcBorders>
            <w:shd w:val="clear" w:color="auto" w:fill="CCC3E3"/>
            <w:noWrap/>
            <w:vAlign w:val="center"/>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19356.85</w:t>
            </w:r>
          </w:p>
        </w:tc>
        <w:tc>
          <w:tcPr>
            <w:tcW w:w="3498" w:type="dxa"/>
            <w:tcBorders>
              <w:top w:val="nil"/>
              <w:left w:val="nil"/>
              <w:bottom w:val="single" w:sz="4" w:space="0" w:color="auto"/>
              <w:right w:val="single" w:sz="8" w:space="0" w:color="auto"/>
            </w:tcBorders>
            <w:shd w:val="clear" w:color="auto" w:fill="CCC3E3"/>
            <w:noWrap/>
            <w:vAlign w:val="center"/>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Yüksek Öğretim Tesisi Alanı/Rekreasyon Alanı</w:t>
            </w:r>
          </w:p>
        </w:tc>
        <w:tc>
          <w:tcPr>
            <w:tcW w:w="3827" w:type="dxa"/>
            <w:tcBorders>
              <w:top w:val="nil"/>
              <w:left w:val="nil"/>
              <w:bottom w:val="single" w:sz="4" w:space="0" w:color="auto"/>
              <w:right w:val="single" w:sz="8" w:space="0" w:color="auto"/>
            </w:tcBorders>
            <w:shd w:val="clear" w:color="auto" w:fill="CCC3E3"/>
            <w:noWrap/>
            <w:vAlign w:val="center"/>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Maltepe Üniversitesi</w:t>
            </w:r>
          </w:p>
        </w:tc>
        <w:tc>
          <w:tcPr>
            <w:tcW w:w="8363" w:type="dxa"/>
            <w:tcBorders>
              <w:top w:val="nil"/>
              <w:left w:val="nil"/>
              <w:bottom w:val="single" w:sz="8" w:space="0" w:color="auto"/>
              <w:right w:val="single" w:sz="8" w:space="0" w:color="auto"/>
            </w:tcBorders>
            <w:shd w:val="clear" w:color="auto" w:fill="auto"/>
            <w:noWrap/>
            <w:vAlign w:val="bottom"/>
          </w:tcPr>
          <w:p w:rsidR="00A25242" w:rsidRPr="00A25242" w:rsidRDefault="00A25242" w:rsidP="00A25242">
            <w:pPr>
              <w:spacing w:after="0" w:line="240" w:lineRule="auto"/>
              <w:jc w:val="center"/>
              <w:rPr>
                <w:rFonts w:ascii="Calibri" w:eastAsia="Times New Roman" w:hAnsi="Calibri" w:cs="Calibri"/>
                <w:color w:val="000000"/>
                <w:sz w:val="20"/>
                <w:szCs w:val="20"/>
                <w:lang w:eastAsia="tr-TR"/>
              </w:rPr>
            </w:pPr>
          </w:p>
        </w:tc>
      </w:tr>
      <w:tr w:rsidR="000D2074" w:rsidRPr="00A25242" w:rsidTr="00F613FA">
        <w:trPr>
          <w:trHeight w:val="315"/>
          <w:jc w:val="center"/>
        </w:trPr>
        <w:tc>
          <w:tcPr>
            <w:tcW w:w="560" w:type="dxa"/>
            <w:tcBorders>
              <w:top w:val="single" w:sz="4" w:space="0" w:color="auto"/>
              <w:left w:val="single" w:sz="8" w:space="0" w:color="auto"/>
              <w:bottom w:val="nil"/>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8994</w:t>
            </w:r>
          </w:p>
        </w:tc>
        <w:tc>
          <w:tcPr>
            <w:tcW w:w="871" w:type="dxa"/>
            <w:tcBorders>
              <w:top w:val="single" w:sz="4" w:space="0" w:color="auto"/>
              <w:left w:val="nil"/>
              <w:bottom w:val="nil"/>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5</w:t>
            </w:r>
          </w:p>
        </w:tc>
        <w:tc>
          <w:tcPr>
            <w:tcW w:w="1300" w:type="dxa"/>
            <w:tcBorders>
              <w:top w:val="single" w:sz="4" w:space="0" w:color="auto"/>
              <w:left w:val="nil"/>
              <w:bottom w:val="nil"/>
              <w:right w:val="single" w:sz="8" w:space="0" w:color="auto"/>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84530.06</w:t>
            </w:r>
          </w:p>
        </w:tc>
        <w:tc>
          <w:tcPr>
            <w:tcW w:w="1290" w:type="dxa"/>
            <w:tcBorders>
              <w:top w:val="single" w:sz="4" w:space="0" w:color="auto"/>
              <w:left w:val="nil"/>
              <w:bottom w:val="nil"/>
              <w:right w:val="single" w:sz="8" w:space="0" w:color="auto"/>
            </w:tcBorders>
            <w:shd w:val="clear" w:color="000000" w:fill="E6FDFE"/>
            <w:noWrap/>
            <w:vAlign w:val="center"/>
            <w:hideMark/>
          </w:tcPr>
          <w:p w:rsidR="00A25242" w:rsidRPr="00A25242" w:rsidRDefault="00A25242" w:rsidP="009A6F9D">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84526.98</w:t>
            </w:r>
          </w:p>
        </w:tc>
        <w:tc>
          <w:tcPr>
            <w:tcW w:w="1260" w:type="dxa"/>
            <w:tcBorders>
              <w:top w:val="single" w:sz="4" w:space="0" w:color="auto"/>
              <w:left w:val="nil"/>
              <w:bottom w:val="nil"/>
              <w:right w:val="single" w:sz="8" w:space="0" w:color="auto"/>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84526.98</w:t>
            </w:r>
          </w:p>
        </w:tc>
        <w:tc>
          <w:tcPr>
            <w:tcW w:w="3498" w:type="dxa"/>
            <w:tcBorders>
              <w:top w:val="single" w:sz="4" w:space="0" w:color="auto"/>
              <w:left w:val="nil"/>
              <w:bottom w:val="nil"/>
              <w:right w:val="single" w:sz="8" w:space="0" w:color="auto"/>
            </w:tcBorders>
            <w:shd w:val="clear" w:color="000000" w:fill="E6FDFE"/>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Yüksek Öğretim Tesisi Alanı/Rekreasyon Alanı</w:t>
            </w:r>
          </w:p>
        </w:tc>
        <w:tc>
          <w:tcPr>
            <w:tcW w:w="3827" w:type="dxa"/>
            <w:tcBorders>
              <w:top w:val="single" w:sz="4" w:space="0" w:color="auto"/>
              <w:left w:val="nil"/>
              <w:bottom w:val="nil"/>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Maliye Hazinesi</w:t>
            </w:r>
          </w:p>
        </w:tc>
        <w:tc>
          <w:tcPr>
            <w:tcW w:w="8363" w:type="dxa"/>
            <w:tcBorders>
              <w:top w:val="single" w:sz="8" w:space="0" w:color="auto"/>
              <w:left w:val="nil"/>
              <w:bottom w:val="nil"/>
              <w:right w:val="single" w:sz="8" w:space="0" w:color="auto"/>
            </w:tcBorders>
            <w:shd w:val="clear" w:color="auto" w:fill="auto"/>
            <w:vAlign w:val="center"/>
            <w:hideMark/>
          </w:tcPr>
          <w:p w:rsidR="00A25242" w:rsidRPr="00A25242" w:rsidRDefault="00A25242" w:rsidP="00A25242">
            <w:pPr>
              <w:spacing w:after="0" w:line="240" w:lineRule="auto"/>
              <w:jc w:val="center"/>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Maltepe Üniversitesi lehine 49 yıl süre ile irtifak hakkı (Başlama Tarihi:12.04.2011)</w:t>
            </w:r>
          </w:p>
        </w:tc>
      </w:tr>
      <w:tr w:rsidR="000D2074" w:rsidRPr="00A25242" w:rsidTr="00F613FA">
        <w:trPr>
          <w:trHeight w:val="315"/>
          <w:jc w:val="center"/>
        </w:trPr>
        <w:tc>
          <w:tcPr>
            <w:tcW w:w="560" w:type="dxa"/>
            <w:tcBorders>
              <w:top w:val="single" w:sz="8" w:space="0" w:color="auto"/>
              <w:left w:val="single" w:sz="8" w:space="0" w:color="auto"/>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8995</w:t>
            </w:r>
          </w:p>
        </w:tc>
        <w:tc>
          <w:tcPr>
            <w:tcW w:w="871" w:type="dxa"/>
            <w:tcBorders>
              <w:top w:val="single" w:sz="8" w:space="0" w:color="auto"/>
              <w:left w:val="nil"/>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1</w:t>
            </w:r>
          </w:p>
        </w:tc>
        <w:tc>
          <w:tcPr>
            <w:tcW w:w="1300" w:type="dxa"/>
            <w:tcBorders>
              <w:top w:val="single" w:sz="8" w:space="0" w:color="auto"/>
              <w:left w:val="nil"/>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942.74</w:t>
            </w:r>
          </w:p>
        </w:tc>
        <w:tc>
          <w:tcPr>
            <w:tcW w:w="1290" w:type="dxa"/>
            <w:tcBorders>
              <w:top w:val="single" w:sz="8" w:space="0" w:color="auto"/>
              <w:left w:val="nil"/>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942.74</w:t>
            </w:r>
          </w:p>
        </w:tc>
        <w:tc>
          <w:tcPr>
            <w:tcW w:w="1260" w:type="dxa"/>
            <w:tcBorders>
              <w:top w:val="single" w:sz="8" w:space="0" w:color="auto"/>
              <w:left w:val="nil"/>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942.73</w:t>
            </w:r>
          </w:p>
        </w:tc>
        <w:tc>
          <w:tcPr>
            <w:tcW w:w="3498" w:type="dxa"/>
            <w:tcBorders>
              <w:top w:val="single" w:sz="8" w:space="0" w:color="auto"/>
              <w:left w:val="nil"/>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Refüj</w:t>
            </w:r>
          </w:p>
        </w:tc>
        <w:tc>
          <w:tcPr>
            <w:tcW w:w="3827" w:type="dxa"/>
            <w:tcBorders>
              <w:top w:val="single" w:sz="8" w:space="0" w:color="auto"/>
              <w:left w:val="nil"/>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Maliye Hazinesi</w:t>
            </w:r>
          </w:p>
        </w:tc>
        <w:tc>
          <w:tcPr>
            <w:tcW w:w="8363" w:type="dxa"/>
            <w:tcBorders>
              <w:top w:val="single" w:sz="8" w:space="0" w:color="auto"/>
              <w:left w:val="nil"/>
              <w:bottom w:val="single" w:sz="8" w:space="0" w:color="auto"/>
              <w:right w:val="single" w:sz="8" w:space="0" w:color="auto"/>
            </w:tcBorders>
            <w:shd w:val="clear" w:color="auto" w:fill="auto"/>
            <w:vAlign w:val="center"/>
            <w:hideMark/>
          </w:tcPr>
          <w:p w:rsidR="00A25242" w:rsidRPr="00A25242" w:rsidRDefault="00A25242" w:rsidP="00A25242">
            <w:pPr>
              <w:spacing w:after="0" w:line="240" w:lineRule="auto"/>
              <w:jc w:val="center"/>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49 yıl müddetle Maltepe Üniversitesi Lehine İrtifak Hakkı (Başlama Tarihi:12.04.2011)</w:t>
            </w:r>
          </w:p>
        </w:tc>
      </w:tr>
      <w:tr w:rsidR="000D2074" w:rsidRPr="00A25242" w:rsidTr="00F613FA">
        <w:trPr>
          <w:trHeight w:val="237"/>
          <w:jc w:val="center"/>
        </w:trPr>
        <w:tc>
          <w:tcPr>
            <w:tcW w:w="560" w:type="dxa"/>
            <w:tcBorders>
              <w:top w:val="nil"/>
              <w:left w:val="single" w:sz="8" w:space="0" w:color="auto"/>
              <w:bottom w:val="nil"/>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8996</w:t>
            </w:r>
          </w:p>
        </w:tc>
        <w:tc>
          <w:tcPr>
            <w:tcW w:w="871" w:type="dxa"/>
            <w:tcBorders>
              <w:top w:val="nil"/>
              <w:left w:val="nil"/>
              <w:bottom w:val="nil"/>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2</w:t>
            </w:r>
          </w:p>
        </w:tc>
        <w:tc>
          <w:tcPr>
            <w:tcW w:w="1300" w:type="dxa"/>
            <w:tcBorders>
              <w:top w:val="nil"/>
              <w:left w:val="nil"/>
              <w:bottom w:val="nil"/>
              <w:right w:val="single" w:sz="8" w:space="0" w:color="auto"/>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21775.76</w:t>
            </w:r>
          </w:p>
        </w:tc>
        <w:tc>
          <w:tcPr>
            <w:tcW w:w="1290" w:type="dxa"/>
            <w:tcBorders>
              <w:top w:val="nil"/>
              <w:left w:val="nil"/>
              <w:bottom w:val="nil"/>
              <w:right w:val="single" w:sz="8" w:space="0" w:color="auto"/>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21775.61</w:t>
            </w:r>
          </w:p>
        </w:tc>
        <w:tc>
          <w:tcPr>
            <w:tcW w:w="1260" w:type="dxa"/>
            <w:tcBorders>
              <w:top w:val="nil"/>
              <w:left w:val="nil"/>
              <w:bottom w:val="nil"/>
              <w:right w:val="single" w:sz="8" w:space="0" w:color="auto"/>
            </w:tcBorders>
            <w:shd w:val="clear" w:color="000000" w:fill="E6FDFE"/>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21775.61</w:t>
            </w:r>
          </w:p>
        </w:tc>
        <w:tc>
          <w:tcPr>
            <w:tcW w:w="3498" w:type="dxa"/>
            <w:tcBorders>
              <w:top w:val="nil"/>
              <w:left w:val="nil"/>
              <w:bottom w:val="nil"/>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Yüksek Öğretim Tesisi Alanı</w:t>
            </w:r>
          </w:p>
        </w:tc>
        <w:tc>
          <w:tcPr>
            <w:tcW w:w="3827" w:type="dxa"/>
            <w:tcBorders>
              <w:top w:val="nil"/>
              <w:left w:val="nil"/>
              <w:bottom w:val="nil"/>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Maliye Hazinesi</w:t>
            </w:r>
          </w:p>
        </w:tc>
        <w:tc>
          <w:tcPr>
            <w:tcW w:w="8363" w:type="dxa"/>
            <w:tcBorders>
              <w:top w:val="nil"/>
              <w:left w:val="nil"/>
              <w:bottom w:val="single" w:sz="8" w:space="0" w:color="auto"/>
              <w:right w:val="single" w:sz="8" w:space="0" w:color="auto"/>
            </w:tcBorders>
            <w:shd w:val="clear" w:color="auto" w:fill="auto"/>
            <w:vAlign w:val="center"/>
            <w:hideMark/>
          </w:tcPr>
          <w:p w:rsidR="00A25242" w:rsidRPr="00A25242" w:rsidRDefault="00A25242" w:rsidP="00A25242">
            <w:pPr>
              <w:spacing w:after="0" w:line="240" w:lineRule="auto"/>
              <w:jc w:val="center"/>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49 yıl müddetle Maltepe Üniversitesi Lehine İrtifak Hakkı (Başlama Tarihi:12.04.2011)</w:t>
            </w:r>
          </w:p>
        </w:tc>
      </w:tr>
      <w:tr w:rsidR="000D2074" w:rsidRPr="00A25242" w:rsidTr="00F613FA">
        <w:trPr>
          <w:trHeight w:val="300"/>
          <w:jc w:val="center"/>
        </w:trPr>
        <w:tc>
          <w:tcPr>
            <w:tcW w:w="560" w:type="dxa"/>
            <w:vMerge w:val="restart"/>
            <w:tcBorders>
              <w:top w:val="single" w:sz="8" w:space="0" w:color="auto"/>
              <w:left w:val="single" w:sz="8" w:space="0" w:color="auto"/>
              <w:bottom w:val="nil"/>
              <w:right w:val="single" w:sz="8" w:space="0" w:color="auto"/>
            </w:tcBorders>
            <w:shd w:val="clear" w:color="000000" w:fill="FFBDBF"/>
            <w:noWrap/>
            <w:vAlign w:val="center"/>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8996</w:t>
            </w:r>
          </w:p>
        </w:tc>
        <w:tc>
          <w:tcPr>
            <w:tcW w:w="871" w:type="dxa"/>
            <w:vMerge w:val="restart"/>
            <w:tcBorders>
              <w:top w:val="single" w:sz="8" w:space="0" w:color="auto"/>
              <w:left w:val="single" w:sz="8" w:space="0" w:color="auto"/>
              <w:bottom w:val="nil"/>
              <w:right w:val="single" w:sz="8" w:space="0" w:color="auto"/>
            </w:tcBorders>
            <w:shd w:val="clear" w:color="000000" w:fill="FFBDBF"/>
            <w:noWrap/>
            <w:vAlign w:val="center"/>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3</w:t>
            </w:r>
          </w:p>
        </w:tc>
        <w:tc>
          <w:tcPr>
            <w:tcW w:w="1300" w:type="dxa"/>
            <w:vMerge w:val="restart"/>
            <w:tcBorders>
              <w:top w:val="single" w:sz="8" w:space="0" w:color="auto"/>
              <w:left w:val="single" w:sz="8" w:space="0" w:color="auto"/>
              <w:bottom w:val="nil"/>
              <w:right w:val="single" w:sz="8" w:space="0" w:color="auto"/>
            </w:tcBorders>
            <w:shd w:val="clear" w:color="000000" w:fill="FFBDBF"/>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41477.07</w:t>
            </w:r>
          </w:p>
        </w:tc>
        <w:tc>
          <w:tcPr>
            <w:tcW w:w="1290" w:type="dxa"/>
            <w:vMerge w:val="restart"/>
            <w:tcBorders>
              <w:top w:val="single" w:sz="8" w:space="0" w:color="auto"/>
              <w:left w:val="single" w:sz="8" w:space="0" w:color="auto"/>
              <w:bottom w:val="nil"/>
              <w:right w:val="single" w:sz="8" w:space="0" w:color="auto"/>
            </w:tcBorders>
            <w:shd w:val="clear" w:color="000000" w:fill="FFBDBF"/>
            <w:noWrap/>
            <w:vAlign w:val="center"/>
            <w:hideMark/>
          </w:tcPr>
          <w:p w:rsidR="00A25242" w:rsidRPr="00A25242" w:rsidRDefault="00A25242" w:rsidP="009A6F9D">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41476.75</w:t>
            </w:r>
          </w:p>
        </w:tc>
        <w:tc>
          <w:tcPr>
            <w:tcW w:w="1260" w:type="dxa"/>
            <w:vMerge w:val="restart"/>
            <w:tcBorders>
              <w:top w:val="single" w:sz="8" w:space="0" w:color="auto"/>
              <w:left w:val="single" w:sz="8" w:space="0" w:color="auto"/>
              <w:bottom w:val="nil"/>
              <w:right w:val="single" w:sz="8" w:space="0" w:color="auto"/>
            </w:tcBorders>
            <w:shd w:val="clear" w:color="000000" w:fill="FFBDBF"/>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41476.75</w:t>
            </w:r>
          </w:p>
        </w:tc>
        <w:tc>
          <w:tcPr>
            <w:tcW w:w="3498" w:type="dxa"/>
            <w:vMerge w:val="restart"/>
            <w:tcBorders>
              <w:top w:val="single" w:sz="8" w:space="0" w:color="auto"/>
              <w:left w:val="single" w:sz="8" w:space="0" w:color="auto"/>
              <w:bottom w:val="nil"/>
              <w:right w:val="single" w:sz="8" w:space="0" w:color="auto"/>
            </w:tcBorders>
            <w:shd w:val="clear" w:color="000000" w:fill="FFBDBF"/>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Yüksek Öğretim Tesisi Alanı</w:t>
            </w:r>
          </w:p>
        </w:tc>
        <w:tc>
          <w:tcPr>
            <w:tcW w:w="3827" w:type="dxa"/>
            <w:vMerge w:val="restart"/>
            <w:tcBorders>
              <w:top w:val="single" w:sz="8" w:space="0" w:color="auto"/>
              <w:left w:val="single" w:sz="8" w:space="0" w:color="auto"/>
              <w:bottom w:val="nil"/>
              <w:right w:val="single" w:sz="8" w:space="0" w:color="auto"/>
            </w:tcBorders>
            <w:shd w:val="clear" w:color="000000" w:fill="FFBDBF"/>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İstanbul Marmara Eğitim Sağlık Kurumları A.Ş.</w:t>
            </w:r>
          </w:p>
        </w:tc>
        <w:tc>
          <w:tcPr>
            <w:tcW w:w="8363" w:type="dxa"/>
            <w:vMerge w:val="restart"/>
            <w:tcBorders>
              <w:top w:val="nil"/>
              <w:left w:val="single" w:sz="8" w:space="0" w:color="auto"/>
              <w:bottom w:val="nil"/>
              <w:right w:val="single" w:sz="8" w:space="0" w:color="auto"/>
            </w:tcBorders>
            <w:shd w:val="clear" w:color="auto" w:fill="auto"/>
            <w:vAlign w:val="bottom"/>
            <w:hideMark/>
          </w:tcPr>
          <w:p w:rsidR="00A25242" w:rsidRPr="00A25242" w:rsidRDefault="00A25242" w:rsidP="00A25242">
            <w:pPr>
              <w:spacing w:after="0" w:line="240" w:lineRule="auto"/>
              <w:jc w:val="center"/>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 </w:t>
            </w:r>
          </w:p>
        </w:tc>
      </w:tr>
      <w:tr w:rsidR="00A25242" w:rsidRPr="00A25242" w:rsidTr="00F613FA">
        <w:trPr>
          <w:trHeight w:val="450"/>
          <w:jc w:val="center"/>
        </w:trPr>
        <w:tc>
          <w:tcPr>
            <w:tcW w:w="560" w:type="dxa"/>
            <w:vMerge/>
            <w:tcBorders>
              <w:top w:val="single" w:sz="8" w:space="0" w:color="auto"/>
              <w:left w:val="single" w:sz="8" w:space="0" w:color="auto"/>
              <w:bottom w:val="nil"/>
              <w:right w:val="single" w:sz="8" w:space="0" w:color="auto"/>
            </w:tcBorders>
            <w:vAlign w:val="center"/>
            <w:hideMark/>
          </w:tcPr>
          <w:p w:rsidR="00A25242" w:rsidRPr="00A25242" w:rsidRDefault="00A25242" w:rsidP="00A25242">
            <w:pPr>
              <w:spacing w:after="0" w:line="240" w:lineRule="auto"/>
              <w:rPr>
                <w:rFonts w:ascii="Arial" w:eastAsia="Times New Roman" w:hAnsi="Arial" w:cs="Arial"/>
                <w:b/>
                <w:bCs/>
                <w:color w:val="000000"/>
                <w:sz w:val="16"/>
                <w:szCs w:val="16"/>
                <w:lang w:eastAsia="tr-TR"/>
              </w:rPr>
            </w:pPr>
          </w:p>
        </w:tc>
        <w:tc>
          <w:tcPr>
            <w:tcW w:w="871" w:type="dxa"/>
            <w:vMerge/>
            <w:tcBorders>
              <w:top w:val="single" w:sz="8" w:space="0" w:color="auto"/>
              <w:left w:val="single" w:sz="8" w:space="0" w:color="auto"/>
              <w:bottom w:val="nil"/>
              <w:right w:val="single" w:sz="8" w:space="0" w:color="auto"/>
            </w:tcBorders>
            <w:vAlign w:val="center"/>
            <w:hideMark/>
          </w:tcPr>
          <w:p w:rsidR="00A25242" w:rsidRPr="00A25242" w:rsidRDefault="00A25242" w:rsidP="00A25242">
            <w:pPr>
              <w:spacing w:after="0" w:line="240" w:lineRule="auto"/>
              <w:rPr>
                <w:rFonts w:ascii="Arial" w:eastAsia="Times New Roman" w:hAnsi="Arial" w:cs="Arial"/>
                <w:b/>
                <w:bCs/>
                <w:color w:val="000000"/>
                <w:sz w:val="16"/>
                <w:szCs w:val="16"/>
                <w:lang w:eastAsia="tr-TR"/>
              </w:rPr>
            </w:pPr>
          </w:p>
        </w:tc>
        <w:tc>
          <w:tcPr>
            <w:tcW w:w="1300" w:type="dxa"/>
            <w:vMerge/>
            <w:tcBorders>
              <w:top w:val="single" w:sz="8" w:space="0" w:color="auto"/>
              <w:left w:val="single" w:sz="8" w:space="0" w:color="auto"/>
              <w:bottom w:val="nil"/>
              <w:right w:val="single" w:sz="8" w:space="0" w:color="auto"/>
            </w:tcBorders>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p>
        </w:tc>
        <w:tc>
          <w:tcPr>
            <w:tcW w:w="1290" w:type="dxa"/>
            <w:vMerge/>
            <w:tcBorders>
              <w:top w:val="single" w:sz="8" w:space="0" w:color="auto"/>
              <w:left w:val="single" w:sz="8" w:space="0" w:color="auto"/>
              <w:bottom w:val="nil"/>
              <w:right w:val="single" w:sz="8" w:space="0" w:color="auto"/>
            </w:tcBorders>
            <w:vAlign w:val="center"/>
            <w:hideMark/>
          </w:tcPr>
          <w:p w:rsidR="00A25242" w:rsidRPr="00A25242" w:rsidRDefault="00A25242" w:rsidP="009A6F9D">
            <w:pPr>
              <w:spacing w:after="0" w:line="240" w:lineRule="auto"/>
              <w:jc w:val="right"/>
              <w:rPr>
                <w:rFonts w:ascii="Arial" w:eastAsia="Times New Roman" w:hAnsi="Arial" w:cs="Arial"/>
                <w:color w:val="000000"/>
                <w:sz w:val="16"/>
                <w:szCs w:val="16"/>
                <w:lang w:eastAsia="tr-TR"/>
              </w:rPr>
            </w:pPr>
          </w:p>
        </w:tc>
        <w:tc>
          <w:tcPr>
            <w:tcW w:w="1260" w:type="dxa"/>
            <w:vMerge/>
            <w:tcBorders>
              <w:top w:val="single" w:sz="8" w:space="0" w:color="auto"/>
              <w:left w:val="single" w:sz="8" w:space="0" w:color="auto"/>
              <w:bottom w:val="nil"/>
              <w:right w:val="single" w:sz="8" w:space="0" w:color="auto"/>
            </w:tcBorders>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p>
        </w:tc>
        <w:tc>
          <w:tcPr>
            <w:tcW w:w="3498" w:type="dxa"/>
            <w:vMerge/>
            <w:tcBorders>
              <w:top w:val="single" w:sz="8" w:space="0" w:color="auto"/>
              <w:left w:val="single" w:sz="8" w:space="0" w:color="auto"/>
              <w:bottom w:val="nil"/>
              <w:right w:val="single" w:sz="8" w:space="0" w:color="auto"/>
            </w:tcBorders>
            <w:vAlign w:val="center"/>
            <w:hideMark/>
          </w:tcPr>
          <w:p w:rsidR="00A25242" w:rsidRPr="00A25242" w:rsidRDefault="00A25242" w:rsidP="00A25242">
            <w:pPr>
              <w:spacing w:after="0" w:line="240" w:lineRule="auto"/>
              <w:rPr>
                <w:rFonts w:ascii="Arial" w:eastAsia="Times New Roman" w:hAnsi="Arial" w:cs="Arial"/>
                <w:color w:val="000000"/>
                <w:sz w:val="16"/>
                <w:szCs w:val="16"/>
                <w:lang w:eastAsia="tr-TR"/>
              </w:rPr>
            </w:pPr>
          </w:p>
        </w:tc>
        <w:tc>
          <w:tcPr>
            <w:tcW w:w="3827" w:type="dxa"/>
            <w:vMerge/>
            <w:tcBorders>
              <w:top w:val="single" w:sz="8" w:space="0" w:color="auto"/>
              <w:left w:val="single" w:sz="8" w:space="0" w:color="auto"/>
              <w:bottom w:val="nil"/>
              <w:right w:val="single" w:sz="8" w:space="0" w:color="auto"/>
            </w:tcBorders>
            <w:vAlign w:val="center"/>
            <w:hideMark/>
          </w:tcPr>
          <w:p w:rsidR="00A25242" w:rsidRPr="00A25242" w:rsidRDefault="00A25242" w:rsidP="00A25242">
            <w:pPr>
              <w:spacing w:after="0" w:line="240" w:lineRule="auto"/>
              <w:rPr>
                <w:rFonts w:ascii="Arial" w:eastAsia="Times New Roman" w:hAnsi="Arial" w:cs="Arial"/>
                <w:color w:val="000000"/>
                <w:sz w:val="16"/>
                <w:szCs w:val="16"/>
                <w:lang w:eastAsia="tr-TR"/>
              </w:rPr>
            </w:pPr>
          </w:p>
        </w:tc>
        <w:tc>
          <w:tcPr>
            <w:tcW w:w="8363" w:type="dxa"/>
            <w:vMerge/>
            <w:tcBorders>
              <w:top w:val="nil"/>
              <w:left w:val="single" w:sz="8" w:space="0" w:color="auto"/>
              <w:bottom w:val="nil"/>
              <w:right w:val="single" w:sz="8" w:space="0" w:color="auto"/>
            </w:tcBorders>
            <w:vAlign w:val="center"/>
            <w:hideMark/>
          </w:tcPr>
          <w:p w:rsidR="00A25242" w:rsidRPr="00A25242" w:rsidRDefault="00A25242" w:rsidP="00A25242">
            <w:pPr>
              <w:spacing w:after="0" w:line="240" w:lineRule="auto"/>
              <w:rPr>
                <w:rFonts w:ascii="Calibri" w:eastAsia="Times New Roman" w:hAnsi="Calibri" w:cs="Calibri"/>
                <w:color w:val="000000"/>
                <w:sz w:val="20"/>
                <w:szCs w:val="20"/>
                <w:lang w:eastAsia="tr-TR"/>
              </w:rPr>
            </w:pPr>
          </w:p>
        </w:tc>
      </w:tr>
      <w:tr w:rsidR="000D2074" w:rsidRPr="00A25242" w:rsidTr="00F613FA">
        <w:trPr>
          <w:trHeight w:val="600"/>
          <w:jc w:val="center"/>
        </w:trPr>
        <w:tc>
          <w:tcPr>
            <w:tcW w:w="560" w:type="dxa"/>
            <w:tcBorders>
              <w:top w:val="single" w:sz="8" w:space="0" w:color="auto"/>
              <w:left w:val="single" w:sz="8" w:space="0" w:color="auto"/>
              <w:bottom w:val="nil"/>
              <w:right w:val="single" w:sz="8" w:space="0" w:color="auto"/>
            </w:tcBorders>
            <w:shd w:val="clear" w:color="000000" w:fill="F8CBAD"/>
            <w:noWrap/>
            <w:vAlign w:val="center"/>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8996</w:t>
            </w:r>
          </w:p>
        </w:tc>
        <w:tc>
          <w:tcPr>
            <w:tcW w:w="871" w:type="dxa"/>
            <w:tcBorders>
              <w:top w:val="single" w:sz="8" w:space="0" w:color="auto"/>
              <w:left w:val="nil"/>
              <w:bottom w:val="nil"/>
              <w:right w:val="single" w:sz="8" w:space="0" w:color="auto"/>
            </w:tcBorders>
            <w:shd w:val="clear" w:color="000000" w:fill="F8CBAD"/>
            <w:noWrap/>
            <w:vAlign w:val="center"/>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4</w:t>
            </w:r>
          </w:p>
        </w:tc>
        <w:tc>
          <w:tcPr>
            <w:tcW w:w="1300" w:type="dxa"/>
            <w:tcBorders>
              <w:top w:val="single" w:sz="8" w:space="0" w:color="auto"/>
              <w:left w:val="nil"/>
              <w:bottom w:val="nil"/>
              <w:right w:val="single" w:sz="8" w:space="0" w:color="auto"/>
            </w:tcBorders>
            <w:shd w:val="clear" w:color="000000" w:fill="F8CBAD"/>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23914.34</w:t>
            </w:r>
          </w:p>
        </w:tc>
        <w:tc>
          <w:tcPr>
            <w:tcW w:w="1290" w:type="dxa"/>
            <w:tcBorders>
              <w:top w:val="single" w:sz="8" w:space="0" w:color="auto"/>
              <w:left w:val="nil"/>
              <w:bottom w:val="nil"/>
              <w:right w:val="single" w:sz="8" w:space="0" w:color="auto"/>
            </w:tcBorders>
            <w:shd w:val="clear" w:color="000000" w:fill="F8CBAD"/>
            <w:noWrap/>
            <w:vAlign w:val="center"/>
            <w:hideMark/>
          </w:tcPr>
          <w:p w:rsidR="00A25242" w:rsidRPr="00A25242" w:rsidRDefault="00A25242" w:rsidP="009A6F9D">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23913.64</w:t>
            </w:r>
          </w:p>
        </w:tc>
        <w:tc>
          <w:tcPr>
            <w:tcW w:w="1260" w:type="dxa"/>
            <w:tcBorders>
              <w:top w:val="single" w:sz="8" w:space="0" w:color="auto"/>
              <w:left w:val="nil"/>
              <w:bottom w:val="nil"/>
              <w:right w:val="single" w:sz="8" w:space="0" w:color="auto"/>
            </w:tcBorders>
            <w:shd w:val="clear" w:color="000000" w:fill="F8CBAD"/>
            <w:noWrap/>
            <w:vAlign w:val="center"/>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23913.64</w:t>
            </w:r>
          </w:p>
        </w:tc>
        <w:tc>
          <w:tcPr>
            <w:tcW w:w="3498" w:type="dxa"/>
            <w:tcBorders>
              <w:top w:val="single" w:sz="8" w:space="0" w:color="auto"/>
              <w:left w:val="nil"/>
              <w:bottom w:val="nil"/>
              <w:right w:val="single" w:sz="8" w:space="0" w:color="auto"/>
            </w:tcBorders>
            <w:shd w:val="clear" w:color="000000" w:fill="F8CBAD"/>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Yüksek Öğretim Tesisi Alanı</w:t>
            </w:r>
          </w:p>
        </w:tc>
        <w:tc>
          <w:tcPr>
            <w:tcW w:w="3827" w:type="dxa"/>
            <w:tcBorders>
              <w:top w:val="single" w:sz="8" w:space="0" w:color="auto"/>
              <w:left w:val="nil"/>
              <w:bottom w:val="nil"/>
              <w:right w:val="single" w:sz="8" w:space="0" w:color="auto"/>
            </w:tcBorders>
            <w:shd w:val="clear" w:color="000000" w:fill="F8CBAD"/>
            <w:vAlign w:val="center"/>
            <w:hideMark/>
          </w:tcPr>
          <w:p w:rsidR="00A25242" w:rsidRPr="00A25242" w:rsidRDefault="00A25242" w:rsidP="00A25242">
            <w:pPr>
              <w:spacing w:after="0" w:line="240" w:lineRule="auto"/>
              <w:jc w:val="center"/>
              <w:rPr>
                <w:rFonts w:ascii="Arial" w:eastAsia="Times New Roman" w:hAnsi="Arial" w:cs="Arial"/>
                <w:sz w:val="16"/>
                <w:szCs w:val="16"/>
                <w:lang w:eastAsia="tr-TR"/>
              </w:rPr>
            </w:pPr>
            <w:r w:rsidRPr="00A25242">
              <w:rPr>
                <w:rFonts w:ascii="Arial" w:eastAsia="Times New Roman" w:hAnsi="Arial" w:cs="Arial"/>
                <w:sz w:val="16"/>
                <w:szCs w:val="16"/>
                <w:lang w:eastAsia="tr-TR"/>
              </w:rPr>
              <w:t>İstanbul Marmara Eğitim Sağlık Kurumları A.Ş. - İstanbul Marmara Eğitim Vakfı</w:t>
            </w:r>
          </w:p>
        </w:tc>
        <w:tc>
          <w:tcPr>
            <w:tcW w:w="8363" w:type="dxa"/>
            <w:tcBorders>
              <w:top w:val="single" w:sz="8" w:space="0" w:color="auto"/>
              <w:left w:val="nil"/>
              <w:bottom w:val="nil"/>
              <w:right w:val="single" w:sz="8" w:space="0" w:color="auto"/>
            </w:tcBorders>
            <w:shd w:val="clear" w:color="auto" w:fill="auto"/>
            <w:vAlign w:val="bottom"/>
            <w:hideMark/>
          </w:tcPr>
          <w:p w:rsidR="00A25242" w:rsidRPr="00A25242" w:rsidRDefault="00A25242" w:rsidP="00A25242">
            <w:pPr>
              <w:spacing w:after="0" w:line="240" w:lineRule="auto"/>
              <w:jc w:val="center"/>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 </w:t>
            </w:r>
          </w:p>
        </w:tc>
      </w:tr>
      <w:tr w:rsidR="000D2074" w:rsidRPr="00A25242" w:rsidTr="00F613FA">
        <w:trPr>
          <w:trHeight w:val="319"/>
          <w:jc w:val="center"/>
        </w:trPr>
        <w:tc>
          <w:tcPr>
            <w:tcW w:w="560" w:type="dxa"/>
            <w:tcBorders>
              <w:top w:val="single" w:sz="8" w:space="0" w:color="auto"/>
              <w:left w:val="single" w:sz="8" w:space="0" w:color="auto"/>
              <w:bottom w:val="single" w:sz="8" w:space="0" w:color="auto"/>
              <w:right w:val="single" w:sz="8" w:space="0" w:color="auto"/>
            </w:tcBorders>
            <w:shd w:val="clear" w:color="000000" w:fill="E6FDFE"/>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8996</w:t>
            </w:r>
          </w:p>
        </w:tc>
        <w:tc>
          <w:tcPr>
            <w:tcW w:w="871" w:type="dxa"/>
            <w:tcBorders>
              <w:top w:val="single" w:sz="8" w:space="0" w:color="auto"/>
              <w:left w:val="nil"/>
              <w:bottom w:val="single" w:sz="8" w:space="0" w:color="auto"/>
              <w:right w:val="single" w:sz="8" w:space="0" w:color="auto"/>
            </w:tcBorders>
            <w:shd w:val="clear" w:color="000000" w:fill="E6FDFE"/>
            <w:noWrap/>
            <w:vAlign w:val="bottom"/>
            <w:hideMark/>
          </w:tcPr>
          <w:p w:rsidR="00A25242" w:rsidRPr="00A25242" w:rsidRDefault="00A25242" w:rsidP="00A25242">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5</w:t>
            </w:r>
          </w:p>
        </w:tc>
        <w:tc>
          <w:tcPr>
            <w:tcW w:w="1300" w:type="dxa"/>
            <w:tcBorders>
              <w:top w:val="single" w:sz="8" w:space="0" w:color="auto"/>
              <w:left w:val="nil"/>
              <w:bottom w:val="single" w:sz="8" w:space="0" w:color="auto"/>
              <w:right w:val="single" w:sz="8" w:space="0" w:color="auto"/>
            </w:tcBorders>
            <w:shd w:val="clear" w:color="000000" w:fill="E6FDFE"/>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25565.60</w:t>
            </w:r>
          </w:p>
        </w:tc>
        <w:tc>
          <w:tcPr>
            <w:tcW w:w="1290" w:type="dxa"/>
            <w:tcBorders>
              <w:top w:val="single" w:sz="8" w:space="0" w:color="auto"/>
              <w:left w:val="nil"/>
              <w:bottom w:val="single" w:sz="8" w:space="0" w:color="auto"/>
              <w:right w:val="single" w:sz="8" w:space="0" w:color="auto"/>
            </w:tcBorders>
            <w:shd w:val="clear" w:color="000000" w:fill="E6FDFE"/>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25565.36</w:t>
            </w:r>
          </w:p>
        </w:tc>
        <w:tc>
          <w:tcPr>
            <w:tcW w:w="1260" w:type="dxa"/>
            <w:tcBorders>
              <w:top w:val="single" w:sz="8" w:space="0" w:color="auto"/>
              <w:left w:val="nil"/>
              <w:bottom w:val="single" w:sz="8" w:space="0" w:color="auto"/>
              <w:right w:val="single" w:sz="8" w:space="0" w:color="auto"/>
            </w:tcBorders>
            <w:shd w:val="clear" w:color="000000" w:fill="E6FDFE"/>
            <w:noWrap/>
            <w:vAlign w:val="bottom"/>
            <w:hideMark/>
          </w:tcPr>
          <w:p w:rsidR="00A25242" w:rsidRPr="00A25242" w:rsidRDefault="00A25242" w:rsidP="00A25242">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25565.36</w:t>
            </w:r>
          </w:p>
        </w:tc>
        <w:tc>
          <w:tcPr>
            <w:tcW w:w="3498" w:type="dxa"/>
            <w:tcBorders>
              <w:top w:val="single" w:sz="8" w:space="0" w:color="auto"/>
              <w:left w:val="nil"/>
              <w:bottom w:val="single" w:sz="8" w:space="0" w:color="auto"/>
              <w:right w:val="single" w:sz="8" w:space="0" w:color="auto"/>
            </w:tcBorders>
            <w:shd w:val="clear" w:color="000000" w:fill="E6FDFE"/>
            <w:vAlign w:val="bottom"/>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Yüksek Öğretim Tesisi Alanı/Rekreasyon Alanı</w:t>
            </w:r>
          </w:p>
        </w:tc>
        <w:tc>
          <w:tcPr>
            <w:tcW w:w="3827" w:type="dxa"/>
            <w:tcBorders>
              <w:top w:val="single" w:sz="8" w:space="0" w:color="auto"/>
              <w:left w:val="nil"/>
              <w:bottom w:val="single" w:sz="8" w:space="0" w:color="auto"/>
              <w:right w:val="single" w:sz="8" w:space="0" w:color="auto"/>
            </w:tcBorders>
            <w:shd w:val="clear" w:color="000000" w:fill="E6FDFE"/>
            <w:noWrap/>
            <w:vAlign w:val="center"/>
            <w:hideMark/>
          </w:tcPr>
          <w:p w:rsidR="00A25242" w:rsidRPr="00A25242" w:rsidRDefault="00A25242" w:rsidP="00A25242">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Maliye Hazinesi</w:t>
            </w:r>
          </w:p>
        </w:tc>
        <w:tc>
          <w:tcPr>
            <w:tcW w:w="8363" w:type="dxa"/>
            <w:tcBorders>
              <w:top w:val="single" w:sz="8" w:space="0" w:color="auto"/>
              <w:left w:val="nil"/>
              <w:bottom w:val="single" w:sz="8" w:space="0" w:color="auto"/>
              <w:right w:val="single" w:sz="8" w:space="0" w:color="auto"/>
            </w:tcBorders>
            <w:shd w:val="clear" w:color="auto" w:fill="auto"/>
            <w:vAlign w:val="center"/>
            <w:hideMark/>
          </w:tcPr>
          <w:p w:rsidR="00A25242" w:rsidRPr="00A25242" w:rsidRDefault="00A25242" w:rsidP="00A25242">
            <w:pPr>
              <w:spacing w:after="0" w:line="240" w:lineRule="auto"/>
              <w:jc w:val="center"/>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49 yıl müddetle Maltepe Üniversitesi Lehine İrtifak Hakkı (Başlama Tarihi:12.04.2011)</w:t>
            </w:r>
          </w:p>
        </w:tc>
      </w:tr>
      <w:tr w:rsidR="00F613FA" w:rsidRPr="00A25242" w:rsidTr="00F613FA">
        <w:trPr>
          <w:trHeight w:val="319"/>
          <w:jc w:val="center"/>
        </w:trPr>
        <w:tc>
          <w:tcPr>
            <w:tcW w:w="560" w:type="dxa"/>
            <w:tcBorders>
              <w:top w:val="single" w:sz="8" w:space="0" w:color="auto"/>
              <w:left w:val="single" w:sz="8" w:space="0" w:color="auto"/>
              <w:bottom w:val="single" w:sz="8" w:space="0" w:color="auto"/>
              <w:right w:val="single" w:sz="8" w:space="0" w:color="auto"/>
            </w:tcBorders>
            <w:shd w:val="clear" w:color="000000" w:fill="E6FDFE"/>
            <w:noWrap/>
            <w:vAlign w:val="center"/>
          </w:tcPr>
          <w:p w:rsidR="00F613FA" w:rsidRPr="00A25242" w:rsidRDefault="00F613FA" w:rsidP="00F613FA">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8996</w:t>
            </w:r>
          </w:p>
        </w:tc>
        <w:tc>
          <w:tcPr>
            <w:tcW w:w="871" w:type="dxa"/>
            <w:tcBorders>
              <w:top w:val="single" w:sz="8" w:space="0" w:color="auto"/>
              <w:left w:val="nil"/>
              <w:bottom w:val="single" w:sz="8" w:space="0" w:color="auto"/>
              <w:right w:val="single" w:sz="8" w:space="0" w:color="auto"/>
            </w:tcBorders>
            <w:shd w:val="clear" w:color="000000" w:fill="E6FDFE"/>
            <w:noWrap/>
            <w:vAlign w:val="center"/>
          </w:tcPr>
          <w:p w:rsidR="00F613FA" w:rsidRPr="00A25242" w:rsidRDefault="00F613FA" w:rsidP="00F613FA">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6</w:t>
            </w:r>
          </w:p>
        </w:tc>
        <w:tc>
          <w:tcPr>
            <w:tcW w:w="1300" w:type="dxa"/>
            <w:tcBorders>
              <w:top w:val="single" w:sz="8" w:space="0" w:color="auto"/>
              <w:left w:val="nil"/>
              <w:bottom w:val="single" w:sz="8" w:space="0" w:color="auto"/>
              <w:right w:val="single" w:sz="8" w:space="0" w:color="auto"/>
            </w:tcBorders>
            <w:shd w:val="clear" w:color="000000" w:fill="E6FDFE"/>
            <w:noWrap/>
            <w:vAlign w:val="center"/>
          </w:tcPr>
          <w:p w:rsidR="00F613FA" w:rsidRPr="00A25242" w:rsidRDefault="00F613FA" w:rsidP="00F613FA">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87327.22</w:t>
            </w:r>
          </w:p>
        </w:tc>
        <w:tc>
          <w:tcPr>
            <w:tcW w:w="1290" w:type="dxa"/>
            <w:tcBorders>
              <w:top w:val="single" w:sz="8" w:space="0" w:color="auto"/>
              <w:left w:val="nil"/>
              <w:bottom w:val="single" w:sz="8" w:space="0" w:color="auto"/>
              <w:right w:val="single" w:sz="8" w:space="0" w:color="auto"/>
            </w:tcBorders>
            <w:shd w:val="clear" w:color="000000" w:fill="E6FDFE"/>
            <w:noWrap/>
            <w:vAlign w:val="center"/>
          </w:tcPr>
          <w:p w:rsidR="00F613FA" w:rsidRPr="00A25242" w:rsidRDefault="00F613FA" w:rsidP="009A6F9D">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87327.05</w:t>
            </w:r>
          </w:p>
        </w:tc>
        <w:tc>
          <w:tcPr>
            <w:tcW w:w="1260" w:type="dxa"/>
            <w:tcBorders>
              <w:top w:val="single" w:sz="8" w:space="0" w:color="auto"/>
              <w:left w:val="nil"/>
              <w:bottom w:val="single" w:sz="8" w:space="0" w:color="auto"/>
              <w:right w:val="single" w:sz="8" w:space="0" w:color="auto"/>
            </w:tcBorders>
            <w:shd w:val="clear" w:color="000000" w:fill="E6FDFE"/>
            <w:noWrap/>
            <w:vAlign w:val="center"/>
          </w:tcPr>
          <w:p w:rsidR="00F613FA" w:rsidRPr="00A25242" w:rsidRDefault="00F613FA" w:rsidP="00F613FA">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87327.05</w:t>
            </w:r>
          </w:p>
        </w:tc>
        <w:tc>
          <w:tcPr>
            <w:tcW w:w="3498" w:type="dxa"/>
            <w:tcBorders>
              <w:top w:val="single" w:sz="8" w:space="0" w:color="auto"/>
              <w:left w:val="nil"/>
              <w:bottom w:val="single" w:sz="8" w:space="0" w:color="auto"/>
              <w:right w:val="single" w:sz="8" w:space="0" w:color="auto"/>
            </w:tcBorders>
            <w:shd w:val="clear" w:color="000000" w:fill="E6FDFE"/>
            <w:vAlign w:val="center"/>
          </w:tcPr>
          <w:p w:rsidR="00F613FA" w:rsidRPr="00A25242" w:rsidRDefault="00F613FA" w:rsidP="00F613FA">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Yüksek Öğretim Tesisi Alanı/Rekreasyon Alanı</w:t>
            </w:r>
          </w:p>
        </w:tc>
        <w:tc>
          <w:tcPr>
            <w:tcW w:w="3827" w:type="dxa"/>
            <w:tcBorders>
              <w:top w:val="single" w:sz="8" w:space="0" w:color="auto"/>
              <w:left w:val="nil"/>
              <w:bottom w:val="single" w:sz="8" w:space="0" w:color="auto"/>
              <w:right w:val="single" w:sz="8" w:space="0" w:color="auto"/>
            </w:tcBorders>
            <w:shd w:val="clear" w:color="000000" w:fill="E6FDFE"/>
            <w:noWrap/>
            <w:vAlign w:val="center"/>
          </w:tcPr>
          <w:p w:rsidR="00F613FA" w:rsidRPr="00A25242" w:rsidRDefault="00F613FA" w:rsidP="00F613FA">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Maliye Hazinesi</w:t>
            </w:r>
          </w:p>
        </w:tc>
        <w:tc>
          <w:tcPr>
            <w:tcW w:w="8363" w:type="dxa"/>
            <w:tcBorders>
              <w:top w:val="single" w:sz="8" w:space="0" w:color="auto"/>
              <w:left w:val="nil"/>
              <w:bottom w:val="single" w:sz="8" w:space="0" w:color="auto"/>
              <w:right w:val="single" w:sz="8" w:space="0" w:color="auto"/>
            </w:tcBorders>
            <w:shd w:val="clear" w:color="auto" w:fill="auto"/>
            <w:vAlign w:val="center"/>
          </w:tcPr>
          <w:p w:rsidR="00F613FA" w:rsidRPr="00A25242" w:rsidRDefault="00F613FA" w:rsidP="00F613FA">
            <w:pPr>
              <w:spacing w:after="0" w:line="240" w:lineRule="auto"/>
              <w:jc w:val="center"/>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49 yıl müddetle Maltepe Üniversitesi Lehine İrtifak Hakkı (Başlama Tarihi:12.04.2011)</w:t>
            </w:r>
          </w:p>
        </w:tc>
      </w:tr>
      <w:tr w:rsidR="00F613FA" w:rsidRPr="00A25242" w:rsidTr="00F613FA">
        <w:trPr>
          <w:trHeight w:val="315"/>
          <w:jc w:val="center"/>
        </w:trPr>
        <w:tc>
          <w:tcPr>
            <w:tcW w:w="560" w:type="dxa"/>
            <w:tcBorders>
              <w:top w:val="single" w:sz="8" w:space="0" w:color="auto"/>
              <w:left w:val="single" w:sz="8" w:space="0" w:color="auto"/>
              <w:bottom w:val="single" w:sz="8" w:space="0" w:color="auto"/>
              <w:right w:val="single" w:sz="8" w:space="0" w:color="auto"/>
            </w:tcBorders>
            <w:shd w:val="clear" w:color="000000" w:fill="E2EFDA"/>
            <w:noWrap/>
            <w:vAlign w:val="bottom"/>
            <w:hideMark/>
          </w:tcPr>
          <w:p w:rsidR="00F613FA" w:rsidRPr="00A25242" w:rsidRDefault="00F613FA" w:rsidP="00F613FA">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8997</w:t>
            </w:r>
          </w:p>
        </w:tc>
        <w:tc>
          <w:tcPr>
            <w:tcW w:w="871" w:type="dxa"/>
            <w:tcBorders>
              <w:top w:val="single" w:sz="8" w:space="0" w:color="auto"/>
              <w:left w:val="nil"/>
              <w:bottom w:val="single" w:sz="8" w:space="0" w:color="auto"/>
              <w:right w:val="single" w:sz="8" w:space="0" w:color="auto"/>
            </w:tcBorders>
            <w:shd w:val="clear" w:color="000000" w:fill="E2EFDA"/>
            <w:noWrap/>
            <w:vAlign w:val="bottom"/>
            <w:hideMark/>
          </w:tcPr>
          <w:p w:rsidR="00F613FA" w:rsidRPr="00A25242" w:rsidRDefault="00F613FA" w:rsidP="00F613FA">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2</w:t>
            </w:r>
          </w:p>
        </w:tc>
        <w:tc>
          <w:tcPr>
            <w:tcW w:w="1300" w:type="dxa"/>
            <w:tcBorders>
              <w:top w:val="single" w:sz="8" w:space="0" w:color="auto"/>
              <w:left w:val="nil"/>
              <w:bottom w:val="single" w:sz="8" w:space="0" w:color="auto"/>
              <w:right w:val="single" w:sz="8" w:space="0" w:color="auto"/>
            </w:tcBorders>
            <w:shd w:val="clear" w:color="000000" w:fill="E2EFDA"/>
            <w:noWrap/>
            <w:vAlign w:val="bottom"/>
            <w:hideMark/>
          </w:tcPr>
          <w:p w:rsidR="00F613FA" w:rsidRPr="00A25242" w:rsidRDefault="00F613FA" w:rsidP="00F613FA">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7031.32</w:t>
            </w:r>
          </w:p>
        </w:tc>
        <w:tc>
          <w:tcPr>
            <w:tcW w:w="1290" w:type="dxa"/>
            <w:tcBorders>
              <w:top w:val="single" w:sz="8" w:space="0" w:color="auto"/>
              <w:left w:val="nil"/>
              <w:bottom w:val="single" w:sz="4" w:space="0" w:color="auto"/>
              <w:right w:val="single" w:sz="8" w:space="0" w:color="auto"/>
            </w:tcBorders>
            <w:shd w:val="clear" w:color="000000" w:fill="E2EFDA"/>
            <w:noWrap/>
            <w:vAlign w:val="bottom"/>
            <w:hideMark/>
          </w:tcPr>
          <w:p w:rsidR="00F613FA" w:rsidRPr="00A25242" w:rsidRDefault="00F613FA" w:rsidP="00F613FA">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7031.25</w:t>
            </w:r>
          </w:p>
        </w:tc>
        <w:tc>
          <w:tcPr>
            <w:tcW w:w="1260" w:type="dxa"/>
            <w:tcBorders>
              <w:top w:val="single" w:sz="8" w:space="0" w:color="auto"/>
              <w:left w:val="nil"/>
              <w:bottom w:val="single" w:sz="8" w:space="0" w:color="auto"/>
              <w:right w:val="single" w:sz="8" w:space="0" w:color="auto"/>
            </w:tcBorders>
            <w:shd w:val="clear" w:color="000000" w:fill="E2EFDA"/>
            <w:noWrap/>
            <w:vAlign w:val="bottom"/>
            <w:hideMark/>
          </w:tcPr>
          <w:p w:rsidR="00F613FA" w:rsidRPr="00A25242" w:rsidRDefault="00F613FA" w:rsidP="00F613FA">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7031.25</w:t>
            </w:r>
          </w:p>
        </w:tc>
        <w:tc>
          <w:tcPr>
            <w:tcW w:w="3498" w:type="dxa"/>
            <w:tcBorders>
              <w:top w:val="single" w:sz="8" w:space="0" w:color="auto"/>
              <w:left w:val="nil"/>
              <w:bottom w:val="single" w:sz="8" w:space="0" w:color="auto"/>
              <w:right w:val="single" w:sz="8" w:space="0" w:color="auto"/>
            </w:tcBorders>
            <w:shd w:val="clear" w:color="000000" w:fill="E2EFDA"/>
            <w:noWrap/>
            <w:vAlign w:val="bottom"/>
            <w:hideMark/>
          </w:tcPr>
          <w:p w:rsidR="00F613FA" w:rsidRPr="00A25242" w:rsidRDefault="00F613FA" w:rsidP="00F613FA">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Yüksek Öğretim Tesisi Alanı</w:t>
            </w:r>
          </w:p>
        </w:tc>
        <w:tc>
          <w:tcPr>
            <w:tcW w:w="3827" w:type="dxa"/>
            <w:tcBorders>
              <w:top w:val="single" w:sz="8" w:space="0" w:color="auto"/>
              <w:left w:val="nil"/>
              <w:bottom w:val="single" w:sz="8" w:space="0" w:color="auto"/>
              <w:right w:val="single" w:sz="8" w:space="0" w:color="auto"/>
            </w:tcBorders>
            <w:shd w:val="clear" w:color="000000" w:fill="E2EFDA"/>
            <w:noWrap/>
            <w:vAlign w:val="center"/>
            <w:hideMark/>
          </w:tcPr>
          <w:p w:rsidR="00F613FA" w:rsidRPr="00A25242" w:rsidRDefault="00F613FA" w:rsidP="00F613FA">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İstanbul Marmara Eğitim Vakfı</w:t>
            </w:r>
          </w:p>
        </w:tc>
        <w:tc>
          <w:tcPr>
            <w:tcW w:w="8363" w:type="dxa"/>
            <w:tcBorders>
              <w:top w:val="single" w:sz="8" w:space="0" w:color="auto"/>
              <w:left w:val="nil"/>
              <w:bottom w:val="single" w:sz="8" w:space="0" w:color="auto"/>
              <w:right w:val="single" w:sz="8" w:space="0" w:color="auto"/>
            </w:tcBorders>
            <w:shd w:val="clear" w:color="auto" w:fill="auto"/>
            <w:noWrap/>
            <w:vAlign w:val="bottom"/>
            <w:hideMark/>
          </w:tcPr>
          <w:p w:rsidR="00F613FA" w:rsidRPr="00A25242" w:rsidRDefault="00F613FA" w:rsidP="00F613FA">
            <w:pPr>
              <w:spacing w:after="0" w:line="240" w:lineRule="auto"/>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 </w:t>
            </w:r>
          </w:p>
        </w:tc>
      </w:tr>
      <w:tr w:rsidR="00F613FA" w:rsidRPr="00A25242" w:rsidTr="00F613FA">
        <w:trPr>
          <w:trHeight w:val="330"/>
          <w:jc w:val="center"/>
        </w:trPr>
        <w:tc>
          <w:tcPr>
            <w:tcW w:w="560" w:type="dxa"/>
            <w:tcBorders>
              <w:top w:val="nil"/>
              <w:left w:val="single" w:sz="8" w:space="0" w:color="auto"/>
              <w:bottom w:val="single" w:sz="4" w:space="0" w:color="auto"/>
              <w:right w:val="single" w:sz="8" w:space="0" w:color="auto"/>
            </w:tcBorders>
            <w:shd w:val="clear" w:color="000000" w:fill="FFBDBF"/>
            <w:noWrap/>
            <w:vAlign w:val="center"/>
            <w:hideMark/>
          </w:tcPr>
          <w:p w:rsidR="00F613FA" w:rsidRPr="00A25242" w:rsidRDefault="00F613FA" w:rsidP="00F613FA">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8997</w:t>
            </w:r>
          </w:p>
        </w:tc>
        <w:tc>
          <w:tcPr>
            <w:tcW w:w="871" w:type="dxa"/>
            <w:tcBorders>
              <w:top w:val="nil"/>
              <w:left w:val="nil"/>
              <w:bottom w:val="single" w:sz="4" w:space="0" w:color="auto"/>
              <w:right w:val="single" w:sz="8" w:space="0" w:color="auto"/>
            </w:tcBorders>
            <w:shd w:val="clear" w:color="000000" w:fill="FFBDBF"/>
            <w:noWrap/>
            <w:vAlign w:val="center"/>
            <w:hideMark/>
          </w:tcPr>
          <w:p w:rsidR="00F613FA" w:rsidRPr="00A25242" w:rsidRDefault="00F613FA" w:rsidP="00F613FA">
            <w:pPr>
              <w:spacing w:after="0" w:line="240" w:lineRule="auto"/>
              <w:jc w:val="center"/>
              <w:rPr>
                <w:rFonts w:ascii="Arial" w:eastAsia="Times New Roman" w:hAnsi="Arial" w:cs="Arial"/>
                <w:b/>
                <w:bCs/>
                <w:color w:val="000000"/>
                <w:sz w:val="16"/>
                <w:szCs w:val="16"/>
                <w:lang w:eastAsia="tr-TR"/>
              </w:rPr>
            </w:pPr>
            <w:r w:rsidRPr="00A25242">
              <w:rPr>
                <w:rFonts w:ascii="Arial" w:eastAsia="Times New Roman" w:hAnsi="Arial" w:cs="Arial"/>
                <w:b/>
                <w:bCs/>
                <w:color w:val="000000"/>
                <w:sz w:val="16"/>
                <w:szCs w:val="16"/>
                <w:lang w:eastAsia="tr-TR"/>
              </w:rPr>
              <w:t>3</w:t>
            </w:r>
          </w:p>
        </w:tc>
        <w:tc>
          <w:tcPr>
            <w:tcW w:w="1300" w:type="dxa"/>
            <w:tcBorders>
              <w:top w:val="nil"/>
              <w:left w:val="nil"/>
              <w:bottom w:val="single" w:sz="4" w:space="0" w:color="auto"/>
              <w:right w:val="single" w:sz="8" w:space="0" w:color="auto"/>
            </w:tcBorders>
            <w:shd w:val="clear" w:color="000000" w:fill="FFBDBF"/>
            <w:noWrap/>
            <w:vAlign w:val="center"/>
            <w:hideMark/>
          </w:tcPr>
          <w:p w:rsidR="00F613FA" w:rsidRPr="00A25242" w:rsidRDefault="00F613FA" w:rsidP="00F613FA">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24317.59</w:t>
            </w:r>
          </w:p>
        </w:tc>
        <w:tc>
          <w:tcPr>
            <w:tcW w:w="1290" w:type="dxa"/>
            <w:tcBorders>
              <w:top w:val="single" w:sz="4" w:space="0" w:color="auto"/>
              <w:left w:val="nil"/>
              <w:bottom w:val="single" w:sz="4" w:space="0" w:color="auto"/>
              <w:right w:val="single" w:sz="8" w:space="0" w:color="auto"/>
            </w:tcBorders>
            <w:shd w:val="clear" w:color="000000" w:fill="FFBDBF"/>
            <w:noWrap/>
            <w:vAlign w:val="center"/>
            <w:hideMark/>
          </w:tcPr>
          <w:p w:rsidR="00F613FA" w:rsidRPr="00A25242" w:rsidRDefault="00F613FA" w:rsidP="00F613FA">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24343.61</w:t>
            </w:r>
          </w:p>
        </w:tc>
        <w:tc>
          <w:tcPr>
            <w:tcW w:w="1260" w:type="dxa"/>
            <w:tcBorders>
              <w:top w:val="nil"/>
              <w:left w:val="nil"/>
              <w:bottom w:val="single" w:sz="4" w:space="0" w:color="auto"/>
              <w:right w:val="single" w:sz="8" w:space="0" w:color="auto"/>
            </w:tcBorders>
            <w:shd w:val="clear" w:color="000000" w:fill="FFBDBF"/>
            <w:noWrap/>
            <w:vAlign w:val="center"/>
            <w:hideMark/>
          </w:tcPr>
          <w:p w:rsidR="00F613FA" w:rsidRPr="00A25242" w:rsidRDefault="00F613FA" w:rsidP="00F613FA">
            <w:pPr>
              <w:spacing w:after="0" w:line="240" w:lineRule="auto"/>
              <w:jc w:val="right"/>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24343.61</w:t>
            </w:r>
          </w:p>
        </w:tc>
        <w:tc>
          <w:tcPr>
            <w:tcW w:w="3498" w:type="dxa"/>
            <w:tcBorders>
              <w:top w:val="nil"/>
              <w:left w:val="nil"/>
              <w:bottom w:val="single" w:sz="4" w:space="0" w:color="auto"/>
              <w:right w:val="single" w:sz="8" w:space="0" w:color="auto"/>
            </w:tcBorders>
            <w:shd w:val="clear" w:color="000000" w:fill="FFBDBF"/>
            <w:noWrap/>
            <w:vAlign w:val="center"/>
            <w:hideMark/>
          </w:tcPr>
          <w:p w:rsidR="00F613FA" w:rsidRPr="00A25242" w:rsidRDefault="00F613FA" w:rsidP="00F613FA">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Yüksek Öğretim Tesisi Alanı</w:t>
            </w:r>
          </w:p>
        </w:tc>
        <w:tc>
          <w:tcPr>
            <w:tcW w:w="3827" w:type="dxa"/>
            <w:tcBorders>
              <w:top w:val="nil"/>
              <w:left w:val="nil"/>
              <w:bottom w:val="single" w:sz="4" w:space="0" w:color="auto"/>
              <w:right w:val="single" w:sz="8" w:space="0" w:color="auto"/>
            </w:tcBorders>
            <w:shd w:val="clear" w:color="000000" w:fill="FFBDBF"/>
            <w:noWrap/>
            <w:vAlign w:val="center"/>
            <w:hideMark/>
          </w:tcPr>
          <w:p w:rsidR="00F613FA" w:rsidRPr="00A25242" w:rsidRDefault="00F613FA" w:rsidP="00F613FA">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İstanbul Marmara Eğitim Sağlık Kurumları A.Ş.</w:t>
            </w:r>
          </w:p>
        </w:tc>
        <w:tc>
          <w:tcPr>
            <w:tcW w:w="8363" w:type="dxa"/>
            <w:tcBorders>
              <w:top w:val="nil"/>
              <w:left w:val="nil"/>
              <w:bottom w:val="nil"/>
              <w:right w:val="single" w:sz="8" w:space="0" w:color="auto"/>
            </w:tcBorders>
            <w:shd w:val="clear" w:color="auto" w:fill="auto"/>
            <w:noWrap/>
            <w:vAlign w:val="bottom"/>
            <w:hideMark/>
          </w:tcPr>
          <w:p w:rsidR="00F613FA" w:rsidRPr="00A25242" w:rsidRDefault="00F613FA" w:rsidP="00F613FA">
            <w:pPr>
              <w:spacing w:after="0" w:line="240" w:lineRule="auto"/>
              <w:jc w:val="center"/>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 </w:t>
            </w:r>
          </w:p>
        </w:tc>
      </w:tr>
      <w:tr w:rsidR="00F613FA" w:rsidRPr="00A25242" w:rsidTr="00F613FA">
        <w:trPr>
          <w:trHeight w:val="407"/>
          <w:jc w:val="center"/>
        </w:trPr>
        <w:tc>
          <w:tcPr>
            <w:tcW w:w="4021" w:type="dxa"/>
            <w:gridSpan w:val="4"/>
            <w:tcBorders>
              <w:top w:val="nil"/>
              <w:left w:val="single" w:sz="8" w:space="0" w:color="auto"/>
              <w:bottom w:val="single" w:sz="8" w:space="0" w:color="auto"/>
              <w:right w:val="single" w:sz="8" w:space="0" w:color="000000"/>
            </w:tcBorders>
            <w:shd w:val="clear" w:color="000000" w:fill="FFF2CC"/>
            <w:noWrap/>
            <w:vAlign w:val="center"/>
            <w:hideMark/>
          </w:tcPr>
          <w:p w:rsidR="00F613FA" w:rsidRPr="00A25242" w:rsidRDefault="00F613FA" w:rsidP="00F613FA">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Tescil Harici Alan</w:t>
            </w:r>
          </w:p>
        </w:tc>
        <w:tc>
          <w:tcPr>
            <w:tcW w:w="1260" w:type="dxa"/>
            <w:tcBorders>
              <w:top w:val="nil"/>
              <w:left w:val="nil"/>
              <w:bottom w:val="single" w:sz="8" w:space="0" w:color="auto"/>
              <w:right w:val="nil"/>
            </w:tcBorders>
            <w:shd w:val="clear" w:color="000000" w:fill="FFF2CC"/>
            <w:noWrap/>
            <w:vAlign w:val="center"/>
            <w:hideMark/>
          </w:tcPr>
          <w:p w:rsidR="00F613FA" w:rsidRPr="00A25242" w:rsidRDefault="000C1ECB" w:rsidP="00F613FA">
            <w:pPr>
              <w:spacing w:after="0" w:line="240" w:lineRule="auto"/>
              <w:jc w:val="right"/>
              <w:rPr>
                <w:rFonts w:ascii="Arial" w:eastAsia="Times New Roman" w:hAnsi="Arial" w:cs="Arial"/>
                <w:color w:val="000000"/>
                <w:sz w:val="16"/>
                <w:szCs w:val="16"/>
                <w:lang w:eastAsia="tr-TR"/>
              </w:rPr>
            </w:pPr>
            <w:r>
              <w:rPr>
                <w:rFonts w:ascii="Arial" w:eastAsia="Times New Roman" w:hAnsi="Arial" w:cs="Arial"/>
                <w:color w:val="000000"/>
                <w:sz w:val="16"/>
                <w:szCs w:val="16"/>
                <w:lang w:eastAsia="tr-TR"/>
              </w:rPr>
              <w:t>78947.17</w:t>
            </w:r>
          </w:p>
        </w:tc>
        <w:tc>
          <w:tcPr>
            <w:tcW w:w="3498" w:type="dxa"/>
            <w:tcBorders>
              <w:top w:val="nil"/>
              <w:left w:val="single" w:sz="8" w:space="0" w:color="auto"/>
              <w:bottom w:val="single" w:sz="8" w:space="0" w:color="auto"/>
              <w:right w:val="single" w:sz="8" w:space="0" w:color="auto"/>
            </w:tcBorders>
            <w:shd w:val="clear" w:color="000000" w:fill="FFF2CC"/>
            <w:vAlign w:val="center"/>
            <w:hideMark/>
          </w:tcPr>
          <w:p w:rsidR="00F613FA" w:rsidRPr="00A25242" w:rsidRDefault="00F613FA" w:rsidP="000C1ECB">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Yol/Su Yüzeyi/Orman Alanı/Rekreasyon Alanı</w:t>
            </w:r>
          </w:p>
        </w:tc>
        <w:tc>
          <w:tcPr>
            <w:tcW w:w="3827" w:type="dxa"/>
            <w:tcBorders>
              <w:top w:val="nil"/>
              <w:left w:val="nil"/>
              <w:bottom w:val="single" w:sz="8" w:space="0" w:color="auto"/>
              <w:right w:val="single" w:sz="8" w:space="0" w:color="auto"/>
            </w:tcBorders>
            <w:shd w:val="clear" w:color="000000" w:fill="FFF2CC"/>
            <w:noWrap/>
            <w:vAlign w:val="center"/>
            <w:hideMark/>
          </w:tcPr>
          <w:p w:rsidR="00F613FA" w:rsidRPr="00A25242" w:rsidRDefault="00F613FA" w:rsidP="00F613FA">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w:t>
            </w:r>
          </w:p>
        </w:tc>
        <w:tc>
          <w:tcPr>
            <w:tcW w:w="8363" w:type="dxa"/>
            <w:tcBorders>
              <w:top w:val="single" w:sz="8" w:space="0" w:color="auto"/>
              <w:left w:val="nil"/>
              <w:bottom w:val="single" w:sz="8" w:space="0" w:color="auto"/>
              <w:right w:val="single" w:sz="8" w:space="0" w:color="auto"/>
            </w:tcBorders>
            <w:shd w:val="clear" w:color="auto" w:fill="auto"/>
            <w:noWrap/>
            <w:vAlign w:val="bottom"/>
            <w:hideMark/>
          </w:tcPr>
          <w:p w:rsidR="00F613FA" w:rsidRPr="00A25242" w:rsidRDefault="00F613FA" w:rsidP="00F613FA">
            <w:pPr>
              <w:spacing w:after="0" w:line="240" w:lineRule="auto"/>
              <w:rPr>
                <w:rFonts w:ascii="Calibri" w:eastAsia="Times New Roman" w:hAnsi="Calibri" w:cs="Calibri"/>
                <w:color w:val="000000"/>
                <w:sz w:val="20"/>
                <w:szCs w:val="20"/>
                <w:lang w:eastAsia="tr-TR"/>
              </w:rPr>
            </w:pPr>
            <w:r w:rsidRPr="00A25242">
              <w:rPr>
                <w:rFonts w:ascii="Calibri" w:eastAsia="Times New Roman" w:hAnsi="Calibri" w:cs="Calibri"/>
                <w:color w:val="000000"/>
                <w:sz w:val="20"/>
                <w:szCs w:val="20"/>
                <w:lang w:eastAsia="tr-TR"/>
              </w:rPr>
              <w:t> </w:t>
            </w:r>
          </w:p>
        </w:tc>
      </w:tr>
      <w:tr w:rsidR="00F613FA" w:rsidRPr="00A25242" w:rsidTr="00F613FA">
        <w:trPr>
          <w:trHeight w:val="543"/>
          <w:jc w:val="center"/>
        </w:trPr>
        <w:tc>
          <w:tcPr>
            <w:tcW w:w="4021"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F613FA" w:rsidRPr="00A25242" w:rsidRDefault="00F613FA" w:rsidP="00F613FA">
            <w:pPr>
              <w:spacing w:after="0" w:line="240" w:lineRule="auto"/>
              <w:jc w:val="center"/>
              <w:rPr>
                <w:rFonts w:ascii="Arial" w:eastAsia="Times New Roman" w:hAnsi="Arial" w:cs="Arial"/>
                <w:b/>
                <w:bCs/>
                <w:color w:val="000000"/>
                <w:sz w:val="18"/>
                <w:szCs w:val="18"/>
                <w:lang w:eastAsia="tr-TR"/>
              </w:rPr>
            </w:pPr>
            <w:r w:rsidRPr="00A25242">
              <w:rPr>
                <w:rFonts w:ascii="Arial" w:eastAsia="Times New Roman" w:hAnsi="Arial" w:cs="Arial"/>
                <w:b/>
                <w:bCs/>
                <w:color w:val="000000"/>
                <w:sz w:val="18"/>
                <w:szCs w:val="18"/>
                <w:lang w:eastAsia="tr-TR"/>
              </w:rPr>
              <w:t>PLANLAMA ALANI</w:t>
            </w:r>
          </w:p>
        </w:tc>
        <w:tc>
          <w:tcPr>
            <w:tcW w:w="1260" w:type="dxa"/>
            <w:tcBorders>
              <w:top w:val="nil"/>
              <w:left w:val="nil"/>
              <w:bottom w:val="single" w:sz="8" w:space="0" w:color="auto"/>
              <w:right w:val="single" w:sz="8" w:space="0" w:color="auto"/>
            </w:tcBorders>
            <w:shd w:val="clear" w:color="auto" w:fill="auto"/>
            <w:noWrap/>
            <w:vAlign w:val="center"/>
            <w:hideMark/>
          </w:tcPr>
          <w:p w:rsidR="00F613FA" w:rsidRPr="00A25242" w:rsidRDefault="000C1ECB" w:rsidP="000C1ECB">
            <w:pPr>
              <w:spacing w:after="0" w:line="240" w:lineRule="auto"/>
              <w:jc w:val="right"/>
              <w:rPr>
                <w:rFonts w:ascii="Arial" w:eastAsia="Times New Roman" w:hAnsi="Arial" w:cs="Arial"/>
                <w:b/>
                <w:bCs/>
                <w:color w:val="000000"/>
                <w:sz w:val="18"/>
                <w:szCs w:val="18"/>
                <w:lang w:eastAsia="tr-TR"/>
              </w:rPr>
            </w:pPr>
            <w:r>
              <w:rPr>
                <w:rFonts w:ascii="Arial" w:eastAsia="Times New Roman" w:hAnsi="Arial" w:cs="Arial"/>
                <w:b/>
                <w:bCs/>
                <w:color w:val="000000"/>
                <w:sz w:val="18"/>
                <w:szCs w:val="18"/>
                <w:lang w:eastAsia="tr-TR"/>
              </w:rPr>
              <w:t>916266.63</w:t>
            </w:r>
          </w:p>
        </w:tc>
        <w:tc>
          <w:tcPr>
            <w:tcW w:w="3498" w:type="dxa"/>
            <w:tcBorders>
              <w:top w:val="nil"/>
              <w:left w:val="nil"/>
              <w:bottom w:val="nil"/>
              <w:right w:val="nil"/>
            </w:tcBorders>
            <w:shd w:val="clear" w:color="auto" w:fill="auto"/>
            <w:noWrap/>
            <w:vAlign w:val="bottom"/>
            <w:hideMark/>
          </w:tcPr>
          <w:p w:rsidR="00F613FA" w:rsidRPr="00A25242" w:rsidRDefault="00F613FA" w:rsidP="00F613FA">
            <w:pPr>
              <w:spacing w:after="0" w:line="240" w:lineRule="auto"/>
              <w:rPr>
                <w:rFonts w:ascii="Arial" w:eastAsia="Times New Roman" w:hAnsi="Arial" w:cs="Arial"/>
                <w:b/>
                <w:bCs/>
                <w:color w:val="000000"/>
                <w:sz w:val="18"/>
                <w:szCs w:val="18"/>
                <w:lang w:eastAsia="tr-TR"/>
              </w:rPr>
            </w:pPr>
          </w:p>
        </w:tc>
        <w:tc>
          <w:tcPr>
            <w:tcW w:w="3827" w:type="dxa"/>
            <w:tcBorders>
              <w:top w:val="nil"/>
              <w:left w:val="nil"/>
              <w:bottom w:val="nil"/>
              <w:right w:val="nil"/>
            </w:tcBorders>
            <w:shd w:val="clear" w:color="auto" w:fill="auto"/>
            <w:noWrap/>
            <w:vAlign w:val="center"/>
            <w:hideMark/>
          </w:tcPr>
          <w:p w:rsidR="00F613FA" w:rsidRPr="00A25242" w:rsidRDefault="00F613FA" w:rsidP="00F613FA">
            <w:pPr>
              <w:spacing w:after="0" w:line="240" w:lineRule="auto"/>
              <w:jc w:val="center"/>
              <w:rPr>
                <w:rFonts w:ascii="Arial" w:eastAsia="Times New Roman" w:hAnsi="Arial" w:cs="Arial"/>
                <w:color w:val="000000"/>
                <w:sz w:val="16"/>
                <w:szCs w:val="16"/>
                <w:lang w:eastAsia="tr-TR"/>
              </w:rPr>
            </w:pPr>
            <w:r w:rsidRPr="00A25242">
              <w:rPr>
                <w:rFonts w:ascii="Arial" w:eastAsia="Times New Roman" w:hAnsi="Arial" w:cs="Arial"/>
                <w:color w:val="000000"/>
                <w:sz w:val="16"/>
                <w:szCs w:val="16"/>
                <w:lang w:eastAsia="tr-TR"/>
              </w:rPr>
              <w:t> </w:t>
            </w:r>
          </w:p>
        </w:tc>
        <w:tc>
          <w:tcPr>
            <w:tcW w:w="8363" w:type="dxa"/>
            <w:tcBorders>
              <w:top w:val="nil"/>
              <w:left w:val="nil"/>
              <w:bottom w:val="nil"/>
              <w:right w:val="nil"/>
            </w:tcBorders>
            <w:shd w:val="clear" w:color="auto" w:fill="auto"/>
            <w:noWrap/>
            <w:vAlign w:val="center"/>
            <w:hideMark/>
          </w:tcPr>
          <w:p w:rsidR="00F613FA" w:rsidRPr="00A25242" w:rsidRDefault="00F613FA" w:rsidP="00F613FA">
            <w:pPr>
              <w:spacing w:after="0" w:line="240" w:lineRule="auto"/>
              <w:jc w:val="center"/>
              <w:rPr>
                <w:rFonts w:ascii="Arial" w:eastAsia="Times New Roman" w:hAnsi="Arial" w:cs="Arial"/>
                <w:color w:val="000000"/>
                <w:sz w:val="16"/>
                <w:szCs w:val="16"/>
                <w:lang w:eastAsia="tr-TR"/>
              </w:rPr>
            </w:pPr>
          </w:p>
        </w:tc>
      </w:tr>
    </w:tbl>
    <w:p w:rsidR="002741B6" w:rsidRDefault="002741B6" w:rsidP="002741B6">
      <w:pPr>
        <w:pStyle w:val="ResimYazs"/>
        <w:jc w:val="center"/>
        <w:rPr>
          <w:rFonts w:ascii="Arial" w:hAnsi="Arial" w:cs="Arial"/>
          <w:i w:val="0"/>
          <w:color w:val="auto"/>
        </w:rPr>
      </w:pPr>
      <w:r w:rsidRPr="00404D80">
        <w:rPr>
          <w:rFonts w:ascii="Arial" w:hAnsi="Arial" w:cs="Arial"/>
          <w:b/>
          <w:i w:val="0"/>
          <w:color w:val="auto"/>
        </w:rPr>
        <w:t xml:space="preserve">Tablo </w:t>
      </w:r>
      <w:r w:rsidRPr="00404D80">
        <w:rPr>
          <w:rFonts w:ascii="Arial" w:hAnsi="Arial" w:cs="Arial"/>
          <w:b/>
          <w:i w:val="0"/>
          <w:color w:val="auto"/>
        </w:rPr>
        <w:fldChar w:fldCharType="begin"/>
      </w:r>
      <w:r w:rsidRPr="00404D80">
        <w:rPr>
          <w:rFonts w:ascii="Arial" w:hAnsi="Arial" w:cs="Arial"/>
          <w:b/>
          <w:i w:val="0"/>
          <w:color w:val="auto"/>
        </w:rPr>
        <w:instrText xml:space="preserve"> SEQ Tablo \* ARABIC </w:instrText>
      </w:r>
      <w:r w:rsidRPr="00404D80">
        <w:rPr>
          <w:rFonts w:ascii="Arial" w:hAnsi="Arial" w:cs="Arial"/>
          <w:b/>
          <w:i w:val="0"/>
          <w:color w:val="auto"/>
        </w:rPr>
        <w:fldChar w:fldCharType="separate"/>
      </w:r>
      <w:r w:rsidR="009E0F8C">
        <w:rPr>
          <w:rFonts w:ascii="Arial" w:hAnsi="Arial" w:cs="Arial"/>
          <w:b/>
          <w:i w:val="0"/>
          <w:noProof/>
          <w:color w:val="auto"/>
        </w:rPr>
        <w:t>1</w:t>
      </w:r>
      <w:r w:rsidRPr="00404D80">
        <w:rPr>
          <w:rFonts w:ascii="Arial" w:hAnsi="Arial" w:cs="Arial"/>
          <w:b/>
          <w:i w:val="0"/>
          <w:color w:val="auto"/>
        </w:rPr>
        <w:fldChar w:fldCharType="end"/>
      </w:r>
      <w:r w:rsidRPr="00404D80">
        <w:rPr>
          <w:rFonts w:ascii="Arial" w:hAnsi="Arial" w:cs="Arial"/>
          <w:b/>
          <w:i w:val="0"/>
          <w:color w:val="auto"/>
        </w:rPr>
        <w:t>:</w:t>
      </w:r>
      <w:r w:rsidRPr="00404D80">
        <w:rPr>
          <w:rFonts w:ascii="Arial" w:hAnsi="Arial" w:cs="Arial"/>
          <w:i w:val="0"/>
          <w:color w:val="auto"/>
        </w:rPr>
        <w:t xml:space="preserve"> Planlama Alanına İlişkin Mülkiyet ve Alan Kullanımı</w:t>
      </w:r>
      <w:bookmarkEnd w:id="25"/>
    </w:p>
    <w:p w:rsidR="002741B6" w:rsidRDefault="002741B6" w:rsidP="000933F8">
      <w:pPr>
        <w:sectPr w:rsidR="002741B6" w:rsidSect="000D4F38">
          <w:pgSz w:w="23820" w:h="16834" w:orient="landscape" w:code="168"/>
          <w:pgMar w:top="1222" w:right="1418" w:bottom="1418" w:left="1134" w:header="680" w:footer="131" w:gutter="0"/>
          <w:cols w:space="708"/>
          <w:titlePg/>
          <w:docGrid w:linePitch="360"/>
        </w:sectPr>
      </w:pPr>
    </w:p>
    <w:p w:rsidR="002741B6" w:rsidRPr="005A0394" w:rsidRDefault="007475BA" w:rsidP="002741B6">
      <w:pPr>
        <w:rPr>
          <w:rFonts w:ascii="Arial" w:hAnsi="Arial" w:cs="Arial"/>
          <w:sz w:val="24"/>
          <w:szCs w:val="24"/>
        </w:rPr>
      </w:pPr>
      <w:r>
        <w:rPr>
          <w:rFonts w:ascii="Arial" w:hAnsi="Arial" w:cs="Arial"/>
          <w:sz w:val="24"/>
          <w:szCs w:val="24"/>
        </w:rPr>
        <w:lastRenderedPageBreak/>
        <w:t>Tapu bilgilerine göre (EK:29-47) hazırlanan t</w:t>
      </w:r>
      <w:r w:rsidR="002741B6" w:rsidRPr="005A0394">
        <w:rPr>
          <w:rFonts w:ascii="Arial" w:hAnsi="Arial" w:cs="Arial"/>
          <w:sz w:val="24"/>
          <w:szCs w:val="24"/>
        </w:rPr>
        <w:t>ablodan elde edilen sonuçlara göre;</w:t>
      </w:r>
    </w:p>
    <w:p w:rsidR="002741B6" w:rsidRPr="005A0394" w:rsidRDefault="002741B6" w:rsidP="002741B6">
      <w:pPr>
        <w:rPr>
          <w:rFonts w:ascii="Arial" w:hAnsi="Arial" w:cs="Arial"/>
          <w:b/>
          <w:color w:val="000000" w:themeColor="text1"/>
          <w:sz w:val="24"/>
          <w:szCs w:val="24"/>
          <w:u w:val="single"/>
        </w:rPr>
      </w:pPr>
      <w:r w:rsidRPr="005A0394">
        <w:rPr>
          <w:rFonts w:ascii="Arial" w:hAnsi="Arial" w:cs="Arial"/>
          <w:b/>
          <w:noProof/>
          <w:color w:val="000000" w:themeColor="text1"/>
          <w:sz w:val="24"/>
          <w:szCs w:val="24"/>
          <w:u w:val="single"/>
          <w:lang w:eastAsia="tr-TR"/>
        </w:rPr>
        <mc:AlternateContent>
          <mc:Choice Requires="wps">
            <w:drawing>
              <wp:anchor distT="0" distB="0" distL="114300" distR="114300" simplePos="0" relativeHeight="251715584" behindDoc="0" locked="0" layoutInCell="1" allowOverlap="1" wp14:anchorId="6C8B7E6C" wp14:editId="3E7DF8E2">
                <wp:simplePos x="0" y="0"/>
                <wp:positionH relativeFrom="margin">
                  <wp:align>left</wp:align>
                </wp:positionH>
                <wp:positionV relativeFrom="paragraph">
                  <wp:posOffset>234004</wp:posOffset>
                </wp:positionV>
                <wp:extent cx="2542967" cy="271462"/>
                <wp:effectExtent l="0" t="0" r="10160" b="14605"/>
                <wp:wrapNone/>
                <wp:docPr id="32" name="Dikdörtgen 32"/>
                <wp:cNvGraphicFramePr/>
                <a:graphic xmlns:a="http://schemas.openxmlformats.org/drawingml/2006/main">
                  <a:graphicData uri="http://schemas.microsoft.com/office/word/2010/wordprocessingShape">
                    <wps:wsp>
                      <wps:cNvSpPr/>
                      <wps:spPr>
                        <a:xfrm>
                          <a:off x="0" y="0"/>
                          <a:ext cx="2542967" cy="27146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EF24E15" id="Dikdörtgen 32" o:spid="_x0000_s1026" style="position:absolute;margin-left:0;margin-top:18.45pt;width:200.25pt;height:21.35pt;z-index:25171558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" filled="f" strokecolor="black [3213]" strokeweight="1pt">
                <w10:wrap anchorx="margin"/>
              </v:rect>
            </w:pict>
          </mc:Fallback>
        </mc:AlternateContent>
      </w:r>
      <w:r w:rsidRPr="005A0394">
        <w:rPr>
          <w:rFonts w:ascii="Arial" w:hAnsi="Arial" w:cs="Arial"/>
          <w:b/>
          <w:color w:val="000000" w:themeColor="text1"/>
          <w:sz w:val="24"/>
          <w:szCs w:val="24"/>
          <w:u w:val="single"/>
        </w:rPr>
        <w:t xml:space="preserve">Orman Genel Müdürlüğüne Ait Olan Parseller: </w:t>
      </w:r>
    </w:p>
    <w:p w:rsidR="002741B6" w:rsidRPr="005A0394" w:rsidRDefault="002741B6" w:rsidP="002741B6">
      <w:pPr>
        <w:rPr>
          <w:rFonts w:ascii="Arial" w:hAnsi="Arial" w:cs="Arial"/>
          <w:color w:val="000000" w:themeColor="text1"/>
          <w:sz w:val="24"/>
          <w:szCs w:val="24"/>
        </w:rPr>
      </w:pPr>
      <w:r w:rsidRPr="005A0394">
        <w:rPr>
          <w:rFonts w:ascii="Arial" w:hAnsi="Arial" w:cs="Arial"/>
          <w:color w:val="000000" w:themeColor="text1"/>
          <w:sz w:val="24"/>
          <w:szCs w:val="24"/>
        </w:rPr>
        <w:t xml:space="preserve"> </w:t>
      </w:r>
      <w:r w:rsidRPr="00572E5C">
        <w:rPr>
          <w:rFonts w:ascii="Arial" w:hAnsi="Arial" w:cs="Arial"/>
          <w:color w:val="808080" w:themeColor="background1" w:themeShade="80"/>
          <w:sz w:val="24"/>
          <w:szCs w:val="24"/>
        </w:rPr>
        <w:t xml:space="preserve">423, 437, 6462, 6463, 6509 ve 6510  </w:t>
      </w:r>
    </w:p>
    <w:p w:rsidR="002741B6" w:rsidRPr="005A0394" w:rsidRDefault="002741B6" w:rsidP="002741B6">
      <w:pPr>
        <w:pStyle w:val="ListeParagraf"/>
        <w:spacing w:after="0" w:line="360" w:lineRule="auto"/>
        <w:ind w:left="0"/>
        <w:jc w:val="both"/>
        <w:rPr>
          <w:rFonts w:ascii="Arial" w:hAnsi="Arial" w:cs="Arial"/>
          <w:b/>
          <w:color w:val="000000" w:themeColor="text1"/>
          <w:sz w:val="24"/>
          <w:szCs w:val="24"/>
          <w:u w:val="single"/>
        </w:rPr>
      </w:pPr>
      <w:r w:rsidRPr="005A0394">
        <w:rPr>
          <w:rFonts w:ascii="Arial" w:hAnsi="Arial" w:cs="Arial"/>
          <w:b/>
          <w:noProof/>
          <w:color w:val="000000" w:themeColor="text1"/>
          <w:sz w:val="24"/>
          <w:szCs w:val="24"/>
          <w:u w:val="single"/>
          <w:lang w:eastAsia="tr-TR"/>
        </w:rPr>
        <mc:AlternateContent>
          <mc:Choice Requires="wps">
            <w:drawing>
              <wp:anchor distT="0" distB="0" distL="114300" distR="114300" simplePos="0" relativeHeight="251716608" behindDoc="0" locked="0" layoutInCell="1" allowOverlap="1" wp14:anchorId="01C1D57D" wp14:editId="0427D8A8">
                <wp:simplePos x="0" y="0"/>
                <wp:positionH relativeFrom="margin">
                  <wp:align>left</wp:align>
                </wp:positionH>
                <wp:positionV relativeFrom="paragraph">
                  <wp:posOffset>206037</wp:posOffset>
                </wp:positionV>
                <wp:extent cx="3159457" cy="273652"/>
                <wp:effectExtent l="0" t="0" r="22225" b="12700"/>
                <wp:wrapNone/>
                <wp:docPr id="35" name="Dikdörtgen 35"/>
                <wp:cNvGraphicFramePr/>
                <a:graphic xmlns:a="http://schemas.openxmlformats.org/drawingml/2006/main">
                  <a:graphicData uri="http://schemas.microsoft.com/office/word/2010/wordprocessingShape">
                    <wps:wsp>
                      <wps:cNvSpPr/>
                      <wps:spPr>
                        <a:xfrm>
                          <a:off x="0" y="0"/>
                          <a:ext cx="3159457" cy="27365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30365C" id="Dikdörtgen 35" o:spid="_x0000_s1026" style="position:absolute;margin-left:0;margin-top:16.2pt;width:248.8pt;height:21.55pt;z-index:2517166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" filled="f" strokecolor="black [3213]" strokeweight="1pt">
                <w10:wrap anchorx="margin"/>
              </v:rect>
            </w:pict>
          </mc:Fallback>
        </mc:AlternateContent>
      </w:r>
      <w:r w:rsidRPr="005A0394">
        <w:rPr>
          <w:rFonts w:ascii="Arial" w:hAnsi="Arial" w:cs="Arial"/>
          <w:b/>
          <w:color w:val="000000" w:themeColor="text1"/>
          <w:sz w:val="24"/>
          <w:szCs w:val="24"/>
          <w:u w:val="single"/>
        </w:rPr>
        <w:t>İstanbul Marmara Eğitim Vakfına Ait Olan Parseller:</w:t>
      </w:r>
    </w:p>
    <w:p w:rsidR="002741B6" w:rsidRPr="005A0394" w:rsidRDefault="002741B6" w:rsidP="002741B6">
      <w:pPr>
        <w:pStyle w:val="ListeParagraf"/>
        <w:spacing w:after="0" w:line="360" w:lineRule="auto"/>
        <w:ind w:left="0"/>
        <w:jc w:val="both"/>
        <w:rPr>
          <w:rFonts w:ascii="Arial" w:hAnsi="Arial" w:cs="Arial"/>
          <w:color w:val="000000" w:themeColor="text1"/>
          <w:sz w:val="24"/>
          <w:szCs w:val="24"/>
        </w:rPr>
      </w:pPr>
      <w:r w:rsidRPr="005A0394">
        <w:rPr>
          <w:rFonts w:ascii="Arial" w:hAnsi="Arial" w:cs="Arial"/>
          <w:color w:val="000000" w:themeColor="text1"/>
          <w:sz w:val="24"/>
          <w:szCs w:val="24"/>
        </w:rPr>
        <w:t xml:space="preserve"> </w:t>
      </w:r>
      <w:r w:rsidRPr="00572E5C">
        <w:rPr>
          <w:rFonts w:ascii="Arial" w:hAnsi="Arial" w:cs="Arial"/>
          <w:color w:val="808080" w:themeColor="background1" w:themeShade="80"/>
          <w:sz w:val="24"/>
          <w:szCs w:val="24"/>
        </w:rPr>
        <w:t>425, 6606, 8994/2, 8994/3, 8996/4 ve 8997/</w:t>
      </w:r>
      <w:proofErr w:type="gramStart"/>
      <w:r w:rsidRPr="00572E5C">
        <w:rPr>
          <w:rFonts w:ascii="Arial" w:hAnsi="Arial" w:cs="Arial"/>
          <w:color w:val="808080" w:themeColor="background1" w:themeShade="80"/>
          <w:sz w:val="24"/>
          <w:szCs w:val="24"/>
        </w:rPr>
        <w:t xml:space="preserve">2 </w:t>
      </w:r>
      <w:r w:rsidRPr="005A0394">
        <w:rPr>
          <w:rFonts w:ascii="Arial" w:hAnsi="Arial" w:cs="Arial"/>
          <w:color w:val="000000" w:themeColor="text1"/>
          <w:sz w:val="24"/>
          <w:szCs w:val="24"/>
        </w:rPr>
        <w:t xml:space="preserve">: </w:t>
      </w:r>
      <w:r w:rsidRPr="00572E5C">
        <w:rPr>
          <w:rFonts w:ascii="Arial" w:hAnsi="Arial" w:cs="Arial"/>
          <w:color w:val="808080" w:themeColor="background1" w:themeShade="80"/>
          <w:sz w:val="24"/>
          <w:szCs w:val="24"/>
        </w:rPr>
        <w:t>6606</w:t>
      </w:r>
      <w:proofErr w:type="gramEnd"/>
      <w:r w:rsidRPr="005A0394">
        <w:rPr>
          <w:rFonts w:ascii="Arial" w:hAnsi="Arial" w:cs="Arial"/>
          <w:color w:val="000000" w:themeColor="text1"/>
          <w:sz w:val="24"/>
          <w:szCs w:val="24"/>
        </w:rPr>
        <w:t xml:space="preserve"> </w:t>
      </w:r>
      <w:proofErr w:type="spellStart"/>
      <w:r w:rsidRPr="005A0394">
        <w:rPr>
          <w:rFonts w:ascii="Arial" w:hAnsi="Arial" w:cs="Arial"/>
          <w:color w:val="000000" w:themeColor="text1"/>
          <w:sz w:val="24"/>
          <w:szCs w:val="24"/>
        </w:rPr>
        <w:t>no’lu</w:t>
      </w:r>
      <w:proofErr w:type="spellEnd"/>
      <w:r w:rsidRPr="005A0394">
        <w:rPr>
          <w:rFonts w:ascii="Arial" w:hAnsi="Arial" w:cs="Arial"/>
          <w:color w:val="000000" w:themeColor="text1"/>
          <w:sz w:val="24"/>
          <w:szCs w:val="24"/>
        </w:rPr>
        <w:t xml:space="preserve"> parsel eski 424 </w:t>
      </w:r>
      <w:proofErr w:type="spellStart"/>
      <w:r w:rsidRPr="005A0394">
        <w:rPr>
          <w:rFonts w:ascii="Arial" w:hAnsi="Arial" w:cs="Arial"/>
          <w:color w:val="000000" w:themeColor="text1"/>
          <w:sz w:val="24"/>
          <w:szCs w:val="24"/>
        </w:rPr>
        <w:t>no’lu</w:t>
      </w:r>
      <w:proofErr w:type="spellEnd"/>
      <w:r w:rsidRPr="005A0394">
        <w:rPr>
          <w:rFonts w:ascii="Arial" w:hAnsi="Arial" w:cs="Arial"/>
          <w:color w:val="000000" w:themeColor="text1"/>
          <w:sz w:val="24"/>
          <w:szCs w:val="24"/>
        </w:rPr>
        <w:t xml:space="preserve"> parselin ifraz işleminden oluşmuştur.</w:t>
      </w:r>
      <w:r w:rsidRPr="005A0394">
        <w:rPr>
          <w:rFonts w:ascii="Arial" w:hAnsi="Arial" w:cs="Arial"/>
          <w:sz w:val="24"/>
          <w:szCs w:val="24"/>
        </w:rPr>
        <w:t xml:space="preserve"> </w:t>
      </w:r>
      <w:r w:rsidRPr="00572E5C">
        <w:rPr>
          <w:rFonts w:ascii="Arial" w:hAnsi="Arial" w:cs="Arial"/>
          <w:color w:val="808080" w:themeColor="background1" w:themeShade="80"/>
          <w:sz w:val="24"/>
          <w:szCs w:val="24"/>
        </w:rPr>
        <w:t xml:space="preserve">8996 ada 4 </w:t>
      </w:r>
      <w:proofErr w:type="spellStart"/>
      <w:r w:rsidRPr="00572E5C">
        <w:rPr>
          <w:rFonts w:ascii="Arial" w:hAnsi="Arial" w:cs="Arial"/>
          <w:color w:val="808080" w:themeColor="background1" w:themeShade="80"/>
          <w:sz w:val="24"/>
          <w:szCs w:val="24"/>
        </w:rPr>
        <w:t>no’lu</w:t>
      </w:r>
      <w:proofErr w:type="spellEnd"/>
      <w:r w:rsidRPr="00572E5C">
        <w:rPr>
          <w:rFonts w:ascii="Arial" w:hAnsi="Arial" w:cs="Arial"/>
          <w:color w:val="808080" w:themeColor="background1" w:themeShade="80"/>
          <w:sz w:val="24"/>
          <w:szCs w:val="24"/>
        </w:rPr>
        <w:t xml:space="preserve"> parselin </w:t>
      </w:r>
      <w:r>
        <w:rPr>
          <w:rFonts w:ascii="Arial" w:hAnsi="Arial" w:cs="Arial"/>
          <w:sz w:val="24"/>
          <w:szCs w:val="24"/>
        </w:rPr>
        <w:t>4542,93 m</w:t>
      </w:r>
      <w:r w:rsidRPr="005A0394">
        <w:rPr>
          <w:rFonts w:ascii="Arial" w:hAnsi="Arial" w:cs="Arial"/>
          <w:sz w:val="24"/>
          <w:szCs w:val="24"/>
          <w:vertAlign w:val="superscript"/>
        </w:rPr>
        <w:t>2</w:t>
      </w:r>
      <w:r>
        <w:rPr>
          <w:rFonts w:ascii="Arial" w:hAnsi="Arial" w:cs="Arial"/>
          <w:sz w:val="24"/>
          <w:szCs w:val="24"/>
        </w:rPr>
        <w:t xml:space="preserve">’si </w:t>
      </w:r>
      <w:r w:rsidRPr="005A0394">
        <w:rPr>
          <w:rFonts w:ascii="Arial" w:hAnsi="Arial" w:cs="Arial"/>
          <w:b/>
          <w:sz w:val="24"/>
          <w:szCs w:val="24"/>
        </w:rPr>
        <w:t>Marmara Eğitim</w:t>
      </w:r>
      <w:r w:rsidRPr="005A0394">
        <w:rPr>
          <w:rFonts w:ascii="Arial" w:hAnsi="Arial" w:cs="Arial"/>
          <w:sz w:val="24"/>
          <w:szCs w:val="24"/>
        </w:rPr>
        <w:t xml:space="preserve"> </w:t>
      </w:r>
      <w:r w:rsidRPr="005A0394">
        <w:rPr>
          <w:rFonts w:ascii="Arial" w:hAnsi="Arial" w:cs="Arial"/>
          <w:b/>
          <w:sz w:val="24"/>
          <w:szCs w:val="24"/>
        </w:rPr>
        <w:t>Vakfı</w:t>
      </w:r>
      <w:r w:rsidRPr="005A0394">
        <w:rPr>
          <w:rFonts w:ascii="Arial" w:hAnsi="Arial" w:cs="Arial"/>
          <w:sz w:val="24"/>
          <w:szCs w:val="24"/>
        </w:rPr>
        <w:t>na</w:t>
      </w:r>
      <w:r>
        <w:rPr>
          <w:rFonts w:ascii="Arial" w:hAnsi="Arial" w:cs="Arial"/>
          <w:sz w:val="24"/>
          <w:szCs w:val="24"/>
        </w:rPr>
        <w:t>; 19271,41 m</w:t>
      </w:r>
      <w:r w:rsidRPr="005A0394">
        <w:rPr>
          <w:rFonts w:ascii="Arial" w:hAnsi="Arial" w:cs="Arial"/>
          <w:sz w:val="24"/>
          <w:szCs w:val="24"/>
          <w:vertAlign w:val="superscript"/>
        </w:rPr>
        <w:t>2</w:t>
      </w:r>
      <w:r>
        <w:rPr>
          <w:rFonts w:ascii="Arial" w:hAnsi="Arial" w:cs="Arial"/>
          <w:sz w:val="24"/>
          <w:szCs w:val="24"/>
        </w:rPr>
        <w:t xml:space="preserve">’si </w:t>
      </w:r>
      <w:r w:rsidRPr="005A0394">
        <w:rPr>
          <w:rFonts w:ascii="Arial" w:hAnsi="Arial" w:cs="Arial"/>
          <w:b/>
          <w:sz w:val="24"/>
          <w:szCs w:val="24"/>
        </w:rPr>
        <w:t>İstanbul Marmara Eğitim Sağlık Kurumları</w:t>
      </w:r>
      <w:r>
        <w:rPr>
          <w:rFonts w:ascii="Arial" w:hAnsi="Arial" w:cs="Arial"/>
          <w:sz w:val="24"/>
          <w:szCs w:val="24"/>
        </w:rPr>
        <w:t xml:space="preserve"> </w:t>
      </w:r>
      <w:proofErr w:type="spellStart"/>
      <w:r w:rsidRPr="005A0394">
        <w:rPr>
          <w:rFonts w:ascii="Arial" w:hAnsi="Arial" w:cs="Arial"/>
          <w:b/>
          <w:sz w:val="24"/>
          <w:szCs w:val="24"/>
        </w:rPr>
        <w:t>A.Ş</w:t>
      </w:r>
      <w:r>
        <w:rPr>
          <w:rFonts w:ascii="Arial" w:hAnsi="Arial" w:cs="Arial"/>
          <w:sz w:val="24"/>
          <w:szCs w:val="24"/>
        </w:rPr>
        <w:t>’ye</w:t>
      </w:r>
      <w:proofErr w:type="spellEnd"/>
      <w:r>
        <w:rPr>
          <w:rFonts w:ascii="Arial" w:hAnsi="Arial" w:cs="Arial"/>
          <w:sz w:val="24"/>
          <w:szCs w:val="24"/>
        </w:rPr>
        <w:t xml:space="preserve"> aittir.</w:t>
      </w:r>
    </w:p>
    <w:p w:rsidR="002741B6" w:rsidRPr="005A0394" w:rsidRDefault="002741B6" w:rsidP="002741B6">
      <w:pPr>
        <w:pStyle w:val="ListeParagraf"/>
        <w:spacing w:after="0" w:line="360" w:lineRule="auto"/>
        <w:ind w:left="0"/>
        <w:jc w:val="both"/>
        <w:rPr>
          <w:rFonts w:ascii="Arial" w:hAnsi="Arial" w:cs="Arial"/>
          <w:b/>
          <w:color w:val="000000" w:themeColor="text1"/>
          <w:sz w:val="24"/>
          <w:szCs w:val="24"/>
          <w:u w:val="single"/>
        </w:rPr>
      </w:pPr>
      <w:r w:rsidRPr="005A0394">
        <w:rPr>
          <w:rFonts w:ascii="Arial" w:hAnsi="Arial" w:cs="Arial"/>
          <w:b/>
          <w:noProof/>
          <w:color w:val="000000" w:themeColor="text1"/>
          <w:sz w:val="24"/>
          <w:szCs w:val="24"/>
          <w:u w:val="single"/>
          <w:lang w:eastAsia="tr-TR"/>
        </w:rPr>
        <mc:AlternateContent>
          <mc:Choice Requires="wps">
            <w:drawing>
              <wp:anchor distT="0" distB="0" distL="114300" distR="114300" simplePos="0" relativeHeight="251717632" behindDoc="0" locked="0" layoutInCell="1" allowOverlap="1" wp14:anchorId="07AF5A03" wp14:editId="6D1CD94E">
                <wp:simplePos x="0" y="0"/>
                <wp:positionH relativeFrom="margin">
                  <wp:align>left</wp:align>
                </wp:positionH>
                <wp:positionV relativeFrom="paragraph">
                  <wp:posOffset>238787</wp:posOffset>
                </wp:positionV>
                <wp:extent cx="407142" cy="240280"/>
                <wp:effectExtent l="0" t="0" r="12065" b="26670"/>
                <wp:wrapNone/>
                <wp:docPr id="39" name="Dikdörtgen 39"/>
                <wp:cNvGraphicFramePr/>
                <a:graphic xmlns:a="http://schemas.openxmlformats.org/drawingml/2006/main">
                  <a:graphicData uri="http://schemas.microsoft.com/office/word/2010/wordprocessingShape">
                    <wps:wsp>
                      <wps:cNvSpPr/>
                      <wps:spPr>
                        <a:xfrm>
                          <a:off x="0" y="0"/>
                          <a:ext cx="407142" cy="240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AD9EE8" id="Dikdörtgen 39" o:spid="_x0000_s1026" style="position:absolute;margin-left:0;margin-top:18.8pt;width:32.05pt;height:18.9pt;z-index:2517176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" filled="f" strokecolor="black [3213]" strokeweight="1pt">
                <w10:wrap anchorx="margin"/>
              </v:rect>
            </w:pict>
          </mc:Fallback>
        </mc:AlternateContent>
      </w:r>
      <w:r w:rsidRPr="005A0394">
        <w:rPr>
          <w:rFonts w:ascii="Arial" w:hAnsi="Arial" w:cs="Arial"/>
          <w:b/>
          <w:color w:val="000000" w:themeColor="text1"/>
          <w:sz w:val="24"/>
          <w:szCs w:val="24"/>
          <w:u w:val="single"/>
        </w:rPr>
        <w:t>İSKİ’ye Ait Olan Parsel:</w:t>
      </w:r>
    </w:p>
    <w:p w:rsidR="002741B6" w:rsidRPr="005A0394" w:rsidRDefault="002741B6" w:rsidP="002741B6">
      <w:pPr>
        <w:pStyle w:val="ListeParagraf"/>
        <w:spacing w:after="0" w:line="360" w:lineRule="auto"/>
        <w:ind w:left="0"/>
        <w:jc w:val="both"/>
        <w:rPr>
          <w:rFonts w:ascii="Arial" w:hAnsi="Arial" w:cs="Arial"/>
          <w:color w:val="000000" w:themeColor="text1"/>
          <w:sz w:val="24"/>
          <w:szCs w:val="24"/>
        </w:rPr>
      </w:pPr>
      <w:r w:rsidRPr="005A0394">
        <w:rPr>
          <w:rFonts w:ascii="Arial" w:hAnsi="Arial" w:cs="Arial"/>
          <w:color w:val="000000" w:themeColor="text1"/>
          <w:sz w:val="24"/>
          <w:szCs w:val="24"/>
        </w:rPr>
        <w:t xml:space="preserve"> </w:t>
      </w:r>
      <w:proofErr w:type="gramStart"/>
      <w:r w:rsidRPr="00572E5C">
        <w:rPr>
          <w:rFonts w:ascii="Arial" w:hAnsi="Arial" w:cs="Arial"/>
          <w:color w:val="808080" w:themeColor="background1" w:themeShade="80"/>
          <w:sz w:val="24"/>
          <w:szCs w:val="24"/>
        </w:rPr>
        <w:t>6604</w:t>
      </w:r>
      <w:r w:rsidRPr="005A0394">
        <w:rPr>
          <w:rFonts w:ascii="Arial" w:hAnsi="Arial" w:cs="Arial"/>
          <w:color w:val="000000" w:themeColor="text1"/>
          <w:sz w:val="24"/>
          <w:szCs w:val="24"/>
        </w:rPr>
        <w:t xml:space="preserve"> : Eski</w:t>
      </w:r>
      <w:proofErr w:type="gramEnd"/>
      <w:r w:rsidRPr="005A0394">
        <w:rPr>
          <w:rFonts w:ascii="Arial" w:hAnsi="Arial" w:cs="Arial"/>
          <w:color w:val="000000" w:themeColor="text1"/>
          <w:sz w:val="24"/>
          <w:szCs w:val="24"/>
        </w:rPr>
        <w:t xml:space="preserve"> 424 </w:t>
      </w:r>
      <w:proofErr w:type="spellStart"/>
      <w:r w:rsidRPr="005A0394">
        <w:rPr>
          <w:rFonts w:ascii="Arial" w:hAnsi="Arial" w:cs="Arial"/>
          <w:color w:val="000000" w:themeColor="text1"/>
          <w:sz w:val="24"/>
          <w:szCs w:val="24"/>
        </w:rPr>
        <w:t>no’lu</w:t>
      </w:r>
      <w:proofErr w:type="spellEnd"/>
      <w:r w:rsidRPr="005A0394">
        <w:rPr>
          <w:rFonts w:ascii="Arial" w:hAnsi="Arial" w:cs="Arial"/>
          <w:color w:val="000000" w:themeColor="text1"/>
          <w:sz w:val="24"/>
          <w:szCs w:val="24"/>
        </w:rPr>
        <w:t xml:space="preserve"> parselin bir kısmının kamulaştırılması ile oluşmuştur.</w:t>
      </w:r>
    </w:p>
    <w:p w:rsidR="002741B6" w:rsidRPr="005A0394" w:rsidRDefault="002741B6" w:rsidP="002741B6">
      <w:pPr>
        <w:pStyle w:val="ListeParagraf"/>
        <w:spacing w:after="0" w:line="360" w:lineRule="auto"/>
        <w:ind w:left="0"/>
        <w:jc w:val="both"/>
        <w:rPr>
          <w:rFonts w:ascii="Arial" w:hAnsi="Arial" w:cs="Arial"/>
          <w:color w:val="000000" w:themeColor="text1"/>
          <w:sz w:val="24"/>
          <w:szCs w:val="24"/>
        </w:rPr>
      </w:pPr>
      <w:r w:rsidRPr="005A0394">
        <w:rPr>
          <w:rFonts w:ascii="Arial" w:hAnsi="Arial" w:cs="Arial"/>
          <w:b/>
          <w:noProof/>
          <w:color w:val="000000" w:themeColor="text1"/>
          <w:sz w:val="24"/>
          <w:szCs w:val="24"/>
          <w:u w:val="single"/>
          <w:lang w:eastAsia="tr-TR"/>
        </w:rPr>
        <mc:AlternateContent>
          <mc:Choice Requires="wps">
            <w:drawing>
              <wp:anchor distT="0" distB="0" distL="114300" distR="114300" simplePos="0" relativeHeight="251719680" behindDoc="0" locked="0" layoutInCell="1" allowOverlap="1" wp14:anchorId="1D06924B" wp14:editId="2026FA20">
                <wp:simplePos x="0" y="0"/>
                <wp:positionH relativeFrom="margin">
                  <wp:align>left</wp:align>
                </wp:positionH>
                <wp:positionV relativeFrom="paragraph">
                  <wp:posOffset>214598</wp:posOffset>
                </wp:positionV>
                <wp:extent cx="1238015" cy="266713"/>
                <wp:effectExtent l="0" t="0" r="19685" b="19050"/>
                <wp:wrapNone/>
                <wp:docPr id="42" name="Dikdörtgen 42"/>
                <wp:cNvGraphicFramePr/>
                <a:graphic xmlns:a="http://schemas.openxmlformats.org/drawingml/2006/main">
                  <a:graphicData uri="http://schemas.microsoft.com/office/word/2010/wordprocessingShape">
                    <wps:wsp>
                      <wps:cNvSpPr/>
                      <wps:spPr>
                        <a:xfrm>
                          <a:off x="0" y="0"/>
                          <a:ext cx="1238015" cy="26671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D84D70" id="Dikdörtgen 42" o:spid="_x0000_s1026" style="position:absolute;margin-left:0;margin-top:16.9pt;width:97.5pt;height:21pt;z-index:2517196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" filled="f" strokecolor="black [3213]" strokeweight="1pt">
                <w10:wrap anchorx="margin"/>
              </v:rect>
            </w:pict>
          </mc:Fallback>
        </mc:AlternateContent>
      </w:r>
      <w:r w:rsidRPr="005A0394">
        <w:rPr>
          <w:rFonts w:ascii="Arial" w:hAnsi="Arial" w:cs="Arial"/>
          <w:b/>
          <w:color w:val="000000" w:themeColor="text1"/>
          <w:sz w:val="24"/>
          <w:szCs w:val="24"/>
          <w:u w:val="single"/>
        </w:rPr>
        <w:t>Maltepe Üniversitesi’ne Ait Olan Parseller:</w:t>
      </w:r>
    </w:p>
    <w:p w:rsidR="002741B6" w:rsidRPr="005A0394" w:rsidRDefault="002741B6" w:rsidP="002741B6">
      <w:pPr>
        <w:pStyle w:val="ListeParagraf"/>
        <w:spacing w:after="0" w:line="360" w:lineRule="auto"/>
        <w:ind w:left="0"/>
        <w:jc w:val="both"/>
        <w:rPr>
          <w:rFonts w:ascii="Arial" w:hAnsi="Arial" w:cs="Arial"/>
          <w:sz w:val="24"/>
          <w:szCs w:val="24"/>
        </w:rPr>
      </w:pPr>
      <w:r w:rsidRPr="005A0394">
        <w:rPr>
          <w:rFonts w:ascii="Arial" w:hAnsi="Arial" w:cs="Arial"/>
          <w:sz w:val="24"/>
          <w:szCs w:val="24"/>
        </w:rPr>
        <w:t xml:space="preserve"> </w:t>
      </w:r>
      <w:r w:rsidRPr="00572E5C">
        <w:rPr>
          <w:rFonts w:ascii="Arial" w:hAnsi="Arial" w:cs="Arial"/>
          <w:color w:val="808080" w:themeColor="background1" w:themeShade="80"/>
          <w:sz w:val="24"/>
          <w:szCs w:val="24"/>
        </w:rPr>
        <w:t xml:space="preserve">8993/4 ve 8994/4 </w:t>
      </w:r>
    </w:p>
    <w:p w:rsidR="002741B6" w:rsidRPr="005A0394" w:rsidRDefault="002741B6" w:rsidP="002741B6">
      <w:pPr>
        <w:pStyle w:val="ListeParagraf"/>
        <w:spacing w:after="0" w:line="360" w:lineRule="auto"/>
        <w:ind w:left="0"/>
        <w:jc w:val="both"/>
        <w:rPr>
          <w:rFonts w:ascii="Arial" w:hAnsi="Arial" w:cs="Arial"/>
          <w:color w:val="000000" w:themeColor="text1"/>
          <w:sz w:val="24"/>
          <w:szCs w:val="24"/>
        </w:rPr>
      </w:pPr>
      <w:r w:rsidRPr="005A0394">
        <w:rPr>
          <w:rFonts w:ascii="Arial" w:hAnsi="Arial" w:cs="Arial"/>
          <w:b/>
          <w:noProof/>
          <w:color w:val="000000" w:themeColor="text1"/>
          <w:sz w:val="24"/>
          <w:szCs w:val="24"/>
          <w:u w:val="single"/>
          <w:lang w:eastAsia="tr-TR"/>
        </w:rPr>
        <mc:AlternateContent>
          <mc:Choice Requires="wps">
            <w:drawing>
              <wp:anchor distT="0" distB="0" distL="114300" distR="114300" simplePos="0" relativeHeight="251720704" behindDoc="0" locked="0" layoutInCell="1" allowOverlap="1" wp14:anchorId="12565DEB" wp14:editId="165DAE01">
                <wp:simplePos x="0" y="0"/>
                <wp:positionH relativeFrom="margin">
                  <wp:align>left</wp:align>
                </wp:positionH>
                <wp:positionV relativeFrom="paragraph">
                  <wp:posOffset>216099</wp:posOffset>
                </wp:positionV>
                <wp:extent cx="1828800" cy="260054"/>
                <wp:effectExtent l="0" t="0" r="19050" b="26035"/>
                <wp:wrapNone/>
                <wp:docPr id="31" name="Dikdörtgen 31"/>
                <wp:cNvGraphicFramePr/>
                <a:graphic xmlns:a="http://schemas.openxmlformats.org/drawingml/2006/main">
                  <a:graphicData uri="http://schemas.microsoft.com/office/word/2010/wordprocessingShape">
                    <wps:wsp>
                      <wps:cNvSpPr/>
                      <wps:spPr>
                        <a:xfrm>
                          <a:off x="0" y="0"/>
                          <a:ext cx="1828800" cy="260054"/>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3D209F" id="Dikdörtgen 31" o:spid="_x0000_s1026" style="position:absolute;margin-left:0;margin-top:17pt;width:2in;height:20.5pt;z-index:2517207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" filled="f" strokecolor="black [3213]" strokeweight="1pt">
                <w10:wrap anchorx="margin"/>
              </v:rect>
            </w:pict>
          </mc:Fallback>
        </mc:AlternateContent>
      </w:r>
      <w:r w:rsidRPr="005A0394">
        <w:rPr>
          <w:rFonts w:ascii="Arial" w:hAnsi="Arial" w:cs="Arial"/>
          <w:b/>
          <w:color w:val="000000" w:themeColor="text1"/>
          <w:sz w:val="24"/>
          <w:szCs w:val="24"/>
          <w:u w:val="single"/>
        </w:rPr>
        <w:t xml:space="preserve">İstanbul Marmara Eğitim Sağlık Kurumları </w:t>
      </w:r>
      <w:proofErr w:type="spellStart"/>
      <w:r w:rsidRPr="005A0394">
        <w:rPr>
          <w:rFonts w:ascii="Arial" w:hAnsi="Arial" w:cs="Arial"/>
          <w:b/>
          <w:color w:val="000000" w:themeColor="text1"/>
          <w:sz w:val="24"/>
          <w:szCs w:val="24"/>
          <w:u w:val="single"/>
        </w:rPr>
        <w:t>A.Ş’ye</w:t>
      </w:r>
      <w:proofErr w:type="spellEnd"/>
      <w:r w:rsidRPr="005A0394">
        <w:rPr>
          <w:rFonts w:ascii="Arial" w:hAnsi="Arial" w:cs="Arial"/>
          <w:b/>
          <w:color w:val="000000" w:themeColor="text1"/>
          <w:sz w:val="24"/>
          <w:szCs w:val="24"/>
          <w:u w:val="single"/>
        </w:rPr>
        <w:t xml:space="preserve"> Ait Olan Parseller:</w:t>
      </w:r>
    </w:p>
    <w:p w:rsidR="002741B6" w:rsidRPr="005A0394" w:rsidRDefault="002741B6" w:rsidP="002741B6">
      <w:pPr>
        <w:pStyle w:val="ListeParagraf"/>
        <w:spacing w:after="0" w:line="360" w:lineRule="auto"/>
        <w:ind w:left="0"/>
        <w:jc w:val="both"/>
        <w:rPr>
          <w:rFonts w:ascii="Arial" w:hAnsi="Arial" w:cs="Arial"/>
          <w:sz w:val="24"/>
          <w:szCs w:val="24"/>
        </w:rPr>
      </w:pPr>
      <w:r w:rsidRPr="005A0394">
        <w:rPr>
          <w:rFonts w:ascii="Arial" w:hAnsi="Arial" w:cs="Arial"/>
          <w:sz w:val="24"/>
          <w:szCs w:val="24"/>
        </w:rPr>
        <w:t xml:space="preserve"> </w:t>
      </w:r>
      <w:r w:rsidRPr="00572E5C">
        <w:rPr>
          <w:rFonts w:ascii="Arial" w:hAnsi="Arial" w:cs="Arial"/>
          <w:color w:val="808080" w:themeColor="background1" w:themeShade="80"/>
          <w:sz w:val="24"/>
          <w:szCs w:val="24"/>
        </w:rPr>
        <w:t xml:space="preserve">8996/3, </w:t>
      </w:r>
      <w:r w:rsidRPr="00034411">
        <w:rPr>
          <w:rFonts w:ascii="Arial" w:hAnsi="Arial" w:cs="Arial"/>
          <w:color w:val="808080" w:themeColor="background1" w:themeShade="80"/>
          <w:sz w:val="24"/>
          <w:szCs w:val="24"/>
        </w:rPr>
        <w:t>8996/4</w:t>
      </w:r>
      <w:r w:rsidRPr="005A0394">
        <w:rPr>
          <w:rFonts w:ascii="Arial" w:hAnsi="Arial" w:cs="Arial"/>
          <w:color w:val="FF0000"/>
          <w:sz w:val="24"/>
          <w:szCs w:val="24"/>
        </w:rPr>
        <w:t xml:space="preserve"> </w:t>
      </w:r>
      <w:r w:rsidRPr="00572E5C">
        <w:rPr>
          <w:rFonts w:ascii="Arial" w:hAnsi="Arial" w:cs="Arial"/>
          <w:color w:val="808080" w:themeColor="background1" w:themeShade="80"/>
          <w:sz w:val="24"/>
          <w:szCs w:val="24"/>
        </w:rPr>
        <w:t>ve 8997/</w:t>
      </w:r>
      <w:proofErr w:type="gramStart"/>
      <w:r w:rsidRPr="00572E5C">
        <w:rPr>
          <w:rFonts w:ascii="Arial" w:hAnsi="Arial" w:cs="Arial"/>
          <w:color w:val="808080" w:themeColor="background1" w:themeShade="80"/>
          <w:sz w:val="24"/>
          <w:szCs w:val="24"/>
        </w:rPr>
        <w:t>3</w:t>
      </w:r>
      <w:r w:rsidR="00606BC0">
        <w:rPr>
          <w:rFonts w:ascii="Arial" w:hAnsi="Arial" w:cs="Arial"/>
          <w:color w:val="808080" w:themeColor="background1" w:themeShade="80"/>
          <w:sz w:val="24"/>
          <w:szCs w:val="24"/>
        </w:rPr>
        <w:t xml:space="preserve"> </w:t>
      </w:r>
      <w:r w:rsidRPr="00572E5C">
        <w:rPr>
          <w:rFonts w:ascii="Arial" w:hAnsi="Arial" w:cs="Arial"/>
          <w:color w:val="808080" w:themeColor="background1" w:themeShade="80"/>
          <w:sz w:val="24"/>
          <w:szCs w:val="24"/>
        </w:rPr>
        <w:t>:</w:t>
      </w:r>
      <w:r w:rsidR="00606BC0">
        <w:rPr>
          <w:rFonts w:ascii="Arial" w:hAnsi="Arial" w:cs="Arial"/>
          <w:color w:val="808080" w:themeColor="background1" w:themeShade="80"/>
          <w:sz w:val="24"/>
          <w:szCs w:val="24"/>
        </w:rPr>
        <w:t xml:space="preserve"> </w:t>
      </w:r>
      <w:r w:rsidRPr="00572E5C">
        <w:rPr>
          <w:rFonts w:ascii="Arial" w:hAnsi="Arial" w:cs="Arial"/>
          <w:color w:val="808080" w:themeColor="background1" w:themeShade="80"/>
          <w:sz w:val="24"/>
          <w:szCs w:val="24"/>
        </w:rPr>
        <w:t>8996</w:t>
      </w:r>
      <w:proofErr w:type="gramEnd"/>
      <w:r w:rsidRPr="00572E5C">
        <w:rPr>
          <w:rFonts w:ascii="Arial" w:hAnsi="Arial" w:cs="Arial"/>
          <w:color w:val="808080" w:themeColor="background1" w:themeShade="80"/>
          <w:sz w:val="24"/>
          <w:szCs w:val="24"/>
        </w:rPr>
        <w:t xml:space="preserve"> ada 4 </w:t>
      </w:r>
      <w:proofErr w:type="spellStart"/>
      <w:r w:rsidRPr="00572E5C">
        <w:rPr>
          <w:rFonts w:ascii="Arial" w:hAnsi="Arial" w:cs="Arial"/>
          <w:color w:val="808080" w:themeColor="background1" w:themeShade="80"/>
          <w:sz w:val="24"/>
          <w:szCs w:val="24"/>
        </w:rPr>
        <w:t>no’lu</w:t>
      </w:r>
      <w:proofErr w:type="spellEnd"/>
      <w:r w:rsidRPr="00572E5C">
        <w:rPr>
          <w:rFonts w:ascii="Arial" w:hAnsi="Arial" w:cs="Arial"/>
          <w:color w:val="808080" w:themeColor="background1" w:themeShade="80"/>
          <w:sz w:val="24"/>
          <w:szCs w:val="24"/>
        </w:rPr>
        <w:t xml:space="preserve"> parselin </w:t>
      </w:r>
      <w:r>
        <w:rPr>
          <w:rFonts w:ascii="Arial" w:hAnsi="Arial" w:cs="Arial"/>
          <w:sz w:val="24"/>
          <w:szCs w:val="24"/>
        </w:rPr>
        <w:t>4542,93 m</w:t>
      </w:r>
      <w:r w:rsidRPr="005A0394">
        <w:rPr>
          <w:rFonts w:ascii="Arial" w:hAnsi="Arial" w:cs="Arial"/>
          <w:sz w:val="24"/>
          <w:szCs w:val="24"/>
          <w:vertAlign w:val="superscript"/>
        </w:rPr>
        <w:t>2</w:t>
      </w:r>
      <w:r>
        <w:rPr>
          <w:rFonts w:ascii="Arial" w:hAnsi="Arial" w:cs="Arial"/>
          <w:sz w:val="24"/>
          <w:szCs w:val="24"/>
        </w:rPr>
        <w:t xml:space="preserve">’si </w:t>
      </w:r>
      <w:r w:rsidRPr="005A0394">
        <w:rPr>
          <w:rFonts w:ascii="Arial" w:hAnsi="Arial" w:cs="Arial"/>
          <w:b/>
          <w:sz w:val="24"/>
          <w:szCs w:val="24"/>
        </w:rPr>
        <w:t>Marmara Eğitim</w:t>
      </w:r>
      <w:r w:rsidRPr="005A0394">
        <w:rPr>
          <w:rFonts w:ascii="Arial" w:hAnsi="Arial" w:cs="Arial"/>
          <w:sz w:val="24"/>
          <w:szCs w:val="24"/>
        </w:rPr>
        <w:t xml:space="preserve"> </w:t>
      </w:r>
      <w:r w:rsidRPr="005A0394">
        <w:rPr>
          <w:rFonts w:ascii="Arial" w:hAnsi="Arial" w:cs="Arial"/>
          <w:b/>
          <w:sz w:val="24"/>
          <w:szCs w:val="24"/>
        </w:rPr>
        <w:t>Vakfı</w:t>
      </w:r>
      <w:r w:rsidRPr="005A0394">
        <w:rPr>
          <w:rFonts w:ascii="Arial" w:hAnsi="Arial" w:cs="Arial"/>
          <w:sz w:val="24"/>
          <w:szCs w:val="24"/>
        </w:rPr>
        <w:t>na</w:t>
      </w:r>
      <w:r>
        <w:rPr>
          <w:rFonts w:ascii="Arial" w:hAnsi="Arial" w:cs="Arial"/>
          <w:sz w:val="24"/>
          <w:szCs w:val="24"/>
        </w:rPr>
        <w:t>; 19271,41 m</w:t>
      </w:r>
      <w:r w:rsidRPr="005A0394">
        <w:rPr>
          <w:rFonts w:ascii="Arial" w:hAnsi="Arial" w:cs="Arial"/>
          <w:sz w:val="24"/>
          <w:szCs w:val="24"/>
          <w:vertAlign w:val="superscript"/>
        </w:rPr>
        <w:t>2</w:t>
      </w:r>
      <w:r>
        <w:rPr>
          <w:rFonts w:ascii="Arial" w:hAnsi="Arial" w:cs="Arial"/>
          <w:sz w:val="24"/>
          <w:szCs w:val="24"/>
        </w:rPr>
        <w:t xml:space="preserve">’si </w:t>
      </w:r>
      <w:r w:rsidRPr="005A0394">
        <w:rPr>
          <w:rFonts w:ascii="Arial" w:hAnsi="Arial" w:cs="Arial"/>
          <w:b/>
          <w:sz w:val="24"/>
          <w:szCs w:val="24"/>
        </w:rPr>
        <w:t>İstanbul Marmara Eğitim Sağlık Kurumları</w:t>
      </w:r>
      <w:r>
        <w:rPr>
          <w:rFonts w:ascii="Arial" w:hAnsi="Arial" w:cs="Arial"/>
          <w:sz w:val="24"/>
          <w:szCs w:val="24"/>
        </w:rPr>
        <w:t xml:space="preserve"> </w:t>
      </w:r>
      <w:proofErr w:type="spellStart"/>
      <w:r w:rsidRPr="005A0394">
        <w:rPr>
          <w:rFonts w:ascii="Arial" w:hAnsi="Arial" w:cs="Arial"/>
          <w:b/>
          <w:sz w:val="24"/>
          <w:szCs w:val="24"/>
        </w:rPr>
        <w:t>A.Ş</w:t>
      </w:r>
      <w:r>
        <w:rPr>
          <w:rFonts w:ascii="Arial" w:hAnsi="Arial" w:cs="Arial"/>
          <w:sz w:val="24"/>
          <w:szCs w:val="24"/>
        </w:rPr>
        <w:t>’ye</w:t>
      </w:r>
      <w:proofErr w:type="spellEnd"/>
      <w:r>
        <w:rPr>
          <w:rFonts w:ascii="Arial" w:hAnsi="Arial" w:cs="Arial"/>
          <w:sz w:val="24"/>
          <w:szCs w:val="24"/>
        </w:rPr>
        <w:t xml:space="preserve"> aittir.</w:t>
      </w:r>
    </w:p>
    <w:p w:rsidR="002741B6" w:rsidRPr="005A0394" w:rsidRDefault="002741B6" w:rsidP="002741B6">
      <w:pPr>
        <w:pStyle w:val="ListeParagraf"/>
        <w:spacing w:after="0" w:line="360" w:lineRule="auto"/>
        <w:ind w:left="0"/>
        <w:jc w:val="both"/>
        <w:rPr>
          <w:rFonts w:ascii="Arial" w:hAnsi="Arial" w:cs="Arial"/>
          <w:color w:val="000000" w:themeColor="text1"/>
          <w:sz w:val="24"/>
          <w:szCs w:val="24"/>
        </w:rPr>
      </w:pPr>
      <w:r w:rsidRPr="005A0394">
        <w:rPr>
          <w:rFonts w:ascii="Arial" w:hAnsi="Arial" w:cs="Arial"/>
          <w:b/>
          <w:noProof/>
          <w:color w:val="000000" w:themeColor="text1"/>
          <w:sz w:val="24"/>
          <w:szCs w:val="24"/>
          <w:u w:val="single"/>
          <w:lang w:eastAsia="tr-TR"/>
        </w:rPr>
        <mc:AlternateContent>
          <mc:Choice Requires="wps">
            <w:drawing>
              <wp:anchor distT="0" distB="0" distL="114300" distR="114300" simplePos="0" relativeHeight="251721728" behindDoc="0" locked="0" layoutInCell="1" allowOverlap="1" wp14:anchorId="22E92798" wp14:editId="65A0B3C7">
                <wp:simplePos x="0" y="0"/>
                <wp:positionH relativeFrom="margin">
                  <wp:align>left</wp:align>
                </wp:positionH>
                <wp:positionV relativeFrom="paragraph">
                  <wp:posOffset>214598</wp:posOffset>
                </wp:positionV>
                <wp:extent cx="4648200" cy="266713"/>
                <wp:effectExtent l="0" t="0" r="19050" b="19050"/>
                <wp:wrapNone/>
                <wp:docPr id="43" name="Dikdörtgen 43"/>
                <wp:cNvGraphicFramePr/>
                <a:graphic xmlns:a="http://schemas.openxmlformats.org/drawingml/2006/main">
                  <a:graphicData uri="http://schemas.microsoft.com/office/word/2010/wordprocessingShape">
                    <wps:wsp>
                      <wps:cNvSpPr/>
                      <wps:spPr>
                        <a:xfrm>
                          <a:off x="0" y="0"/>
                          <a:ext cx="4648200" cy="26671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18B058" id="Dikdörtgen 43" o:spid="_x0000_s1026" style="position:absolute;margin-left:0;margin-top:16.9pt;width:366pt;height:21pt;z-index:2517217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" filled="f" strokecolor="black [3213]" strokeweight="1pt">
                <w10:wrap anchorx="margin"/>
              </v:rect>
            </w:pict>
          </mc:Fallback>
        </mc:AlternateContent>
      </w:r>
      <w:r>
        <w:rPr>
          <w:rFonts w:ascii="Arial" w:hAnsi="Arial" w:cs="Arial"/>
          <w:b/>
          <w:color w:val="000000" w:themeColor="text1"/>
          <w:sz w:val="24"/>
          <w:szCs w:val="24"/>
          <w:u w:val="single"/>
        </w:rPr>
        <w:t>Maliye Hazinesi’ne</w:t>
      </w:r>
      <w:r w:rsidRPr="005A0394">
        <w:rPr>
          <w:rFonts w:ascii="Arial" w:hAnsi="Arial" w:cs="Arial"/>
          <w:b/>
          <w:color w:val="000000" w:themeColor="text1"/>
          <w:sz w:val="24"/>
          <w:szCs w:val="24"/>
          <w:u w:val="single"/>
        </w:rPr>
        <w:t xml:space="preserve"> Ait Olan Parseller:</w:t>
      </w:r>
    </w:p>
    <w:p w:rsidR="002741B6" w:rsidRPr="002741B6" w:rsidRDefault="002741B6" w:rsidP="002741B6">
      <w:pPr>
        <w:spacing w:line="360" w:lineRule="auto"/>
        <w:jc w:val="both"/>
        <w:rPr>
          <w:rFonts w:ascii="Arial" w:hAnsi="Arial" w:cs="Arial"/>
          <w:sz w:val="24"/>
          <w:szCs w:val="24"/>
        </w:rPr>
      </w:pPr>
      <w:r>
        <w:rPr>
          <w:rFonts w:ascii="Arial" w:hAnsi="Arial" w:cs="Arial"/>
          <w:sz w:val="24"/>
          <w:szCs w:val="24"/>
        </w:rPr>
        <w:t xml:space="preserve"> </w:t>
      </w:r>
      <w:r w:rsidRPr="00572E5C">
        <w:rPr>
          <w:rFonts w:ascii="Arial" w:hAnsi="Arial" w:cs="Arial"/>
          <w:color w:val="808080" w:themeColor="background1" w:themeShade="80"/>
          <w:sz w:val="24"/>
          <w:szCs w:val="24"/>
        </w:rPr>
        <w:t>8992/1, 8993/1, 8993/3, 8994/5, 899</w:t>
      </w:r>
      <w:r w:rsidR="00606BC0">
        <w:rPr>
          <w:rFonts w:ascii="Arial" w:hAnsi="Arial" w:cs="Arial"/>
          <w:color w:val="808080" w:themeColor="background1" w:themeShade="80"/>
          <w:sz w:val="24"/>
          <w:szCs w:val="24"/>
        </w:rPr>
        <w:t>5/1, 8995/2, 8996/5 ve 8996/</w:t>
      </w:r>
      <w:proofErr w:type="gramStart"/>
      <w:r w:rsidR="00606BC0">
        <w:rPr>
          <w:rFonts w:ascii="Arial" w:hAnsi="Arial" w:cs="Arial"/>
          <w:color w:val="808080" w:themeColor="background1" w:themeShade="80"/>
          <w:sz w:val="24"/>
          <w:szCs w:val="24"/>
        </w:rPr>
        <w:t>6 :</w:t>
      </w:r>
      <w:r w:rsidRPr="00572E5C">
        <w:rPr>
          <w:rFonts w:ascii="Arial" w:hAnsi="Arial" w:cs="Arial"/>
          <w:color w:val="808080" w:themeColor="background1" w:themeShade="80"/>
          <w:sz w:val="24"/>
          <w:szCs w:val="24"/>
        </w:rPr>
        <w:t>8992</w:t>
      </w:r>
      <w:proofErr w:type="gramEnd"/>
      <w:r w:rsidRPr="00572E5C">
        <w:rPr>
          <w:rFonts w:ascii="Arial" w:hAnsi="Arial" w:cs="Arial"/>
          <w:color w:val="808080" w:themeColor="background1" w:themeShade="80"/>
          <w:sz w:val="24"/>
          <w:szCs w:val="24"/>
        </w:rPr>
        <w:t xml:space="preserve"> ada 1 </w:t>
      </w:r>
      <w:proofErr w:type="spellStart"/>
      <w:r w:rsidRPr="00572E5C">
        <w:rPr>
          <w:rFonts w:ascii="Arial" w:hAnsi="Arial" w:cs="Arial"/>
          <w:color w:val="808080" w:themeColor="background1" w:themeShade="80"/>
          <w:sz w:val="24"/>
          <w:szCs w:val="24"/>
        </w:rPr>
        <w:t>no’lu</w:t>
      </w:r>
      <w:proofErr w:type="spellEnd"/>
      <w:r w:rsidRPr="00572E5C">
        <w:rPr>
          <w:rFonts w:ascii="Arial" w:hAnsi="Arial" w:cs="Arial"/>
          <w:color w:val="808080" w:themeColor="background1" w:themeShade="80"/>
          <w:sz w:val="24"/>
          <w:szCs w:val="24"/>
        </w:rPr>
        <w:t xml:space="preserve"> parsel, 8993 ada 1 ve 3 </w:t>
      </w:r>
      <w:proofErr w:type="spellStart"/>
      <w:r w:rsidRPr="00572E5C">
        <w:rPr>
          <w:rFonts w:ascii="Arial" w:hAnsi="Arial" w:cs="Arial"/>
          <w:color w:val="808080" w:themeColor="background1" w:themeShade="80"/>
          <w:sz w:val="24"/>
          <w:szCs w:val="24"/>
        </w:rPr>
        <w:t>no’lu</w:t>
      </w:r>
      <w:proofErr w:type="spellEnd"/>
      <w:r w:rsidRPr="00572E5C">
        <w:rPr>
          <w:rFonts w:ascii="Arial" w:hAnsi="Arial" w:cs="Arial"/>
          <w:color w:val="808080" w:themeColor="background1" w:themeShade="80"/>
          <w:sz w:val="24"/>
          <w:szCs w:val="24"/>
        </w:rPr>
        <w:t xml:space="preserve"> parseller;</w:t>
      </w:r>
      <w:r>
        <w:rPr>
          <w:rFonts w:ascii="Arial" w:hAnsi="Arial" w:cs="Arial"/>
          <w:sz w:val="24"/>
          <w:szCs w:val="24"/>
        </w:rPr>
        <w:t xml:space="preserve"> 29 yıl müddetle Maltepe Üniversitesi Lehine irtifak hakkı (Başlama Tarihi:18.04.2000)  ile elde edilmiş ve İstanbul Büyükşehir Belediye tarafından 2942 sayılı Kamulaştırma kanununun 7. Maddesine göre belirtilmiş (20.01.2017) parsellerdir. </w:t>
      </w:r>
      <w:r w:rsidRPr="00572E5C">
        <w:rPr>
          <w:rFonts w:ascii="Arial" w:hAnsi="Arial" w:cs="Arial"/>
          <w:color w:val="808080" w:themeColor="background1" w:themeShade="80"/>
          <w:sz w:val="24"/>
          <w:szCs w:val="24"/>
        </w:rPr>
        <w:t xml:space="preserve">8993 ada 3 </w:t>
      </w:r>
      <w:proofErr w:type="spellStart"/>
      <w:r w:rsidRPr="00572E5C">
        <w:rPr>
          <w:rFonts w:ascii="Arial" w:hAnsi="Arial" w:cs="Arial"/>
          <w:color w:val="808080" w:themeColor="background1" w:themeShade="80"/>
          <w:sz w:val="24"/>
          <w:szCs w:val="24"/>
        </w:rPr>
        <w:t>no’lu</w:t>
      </w:r>
      <w:proofErr w:type="spellEnd"/>
      <w:r w:rsidRPr="00572E5C">
        <w:rPr>
          <w:rFonts w:ascii="Arial" w:hAnsi="Arial" w:cs="Arial"/>
          <w:color w:val="808080" w:themeColor="background1" w:themeShade="80"/>
          <w:sz w:val="24"/>
          <w:szCs w:val="24"/>
        </w:rPr>
        <w:t xml:space="preserve"> parsel</w:t>
      </w:r>
      <w:r>
        <w:rPr>
          <w:rFonts w:ascii="Arial" w:hAnsi="Arial" w:cs="Arial"/>
          <w:color w:val="808080" w:themeColor="background1" w:themeShade="80"/>
          <w:sz w:val="24"/>
          <w:szCs w:val="24"/>
        </w:rPr>
        <w:t xml:space="preserve">de; </w:t>
      </w:r>
      <w:r w:rsidRPr="00572E5C">
        <w:rPr>
          <w:rFonts w:ascii="Arial" w:hAnsi="Arial" w:cs="Arial"/>
          <w:sz w:val="24"/>
          <w:szCs w:val="24"/>
        </w:rPr>
        <w:t>TEDAŞ Genel Müdürlüğü lehine 4</w:t>
      </w:r>
      <w:r>
        <w:rPr>
          <w:rFonts w:ascii="Arial" w:hAnsi="Arial" w:cs="Arial"/>
          <w:sz w:val="24"/>
          <w:szCs w:val="24"/>
        </w:rPr>
        <w:t>02 metrekarelik alanda irtifak hakkı (Başlama Tarihi:10.10.2006)  bulunmaktadır.</w:t>
      </w:r>
    </w:p>
    <w:p w:rsidR="002741B6" w:rsidRDefault="002741B6" w:rsidP="002741B6">
      <w:pPr>
        <w:pStyle w:val="ListeParagraf"/>
        <w:spacing w:after="0" w:line="360" w:lineRule="auto"/>
        <w:ind w:left="0"/>
        <w:jc w:val="both"/>
        <w:rPr>
          <w:rFonts w:ascii="Arial" w:hAnsi="Arial" w:cs="Arial"/>
          <w:sz w:val="24"/>
          <w:szCs w:val="24"/>
        </w:rPr>
      </w:pPr>
      <w:r w:rsidRPr="00350655">
        <w:rPr>
          <w:rFonts w:ascii="Arial" w:hAnsi="Arial" w:cs="Arial"/>
          <w:color w:val="808080" w:themeColor="background1" w:themeShade="80"/>
          <w:sz w:val="24"/>
          <w:szCs w:val="24"/>
        </w:rPr>
        <w:t xml:space="preserve">8994 ada 5 </w:t>
      </w:r>
      <w:proofErr w:type="spellStart"/>
      <w:r w:rsidRPr="00350655">
        <w:rPr>
          <w:rFonts w:ascii="Arial" w:hAnsi="Arial" w:cs="Arial"/>
          <w:color w:val="808080" w:themeColor="background1" w:themeShade="80"/>
          <w:sz w:val="24"/>
          <w:szCs w:val="24"/>
        </w:rPr>
        <w:t>no’lu</w:t>
      </w:r>
      <w:proofErr w:type="spellEnd"/>
      <w:r w:rsidRPr="00350655">
        <w:rPr>
          <w:rFonts w:ascii="Arial" w:hAnsi="Arial" w:cs="Arial"/>
          <w:color w:val="808080" w:themeColor="background1" w:themeShade="80"/>
          <w:sz w:val="24"/>
          <w:szCs w:val="24"/>
        </w:rPr>
        <w:t xml:space="preserve"> parsel, 8995 ada 1 </w:t>
      </w:r>
      <w:proofErr w:type="spellStart"/>
      <w:r w:rsidRPr="00350655">
        <w:rPr>
          <w:rFonts w:ascii="Arial" w:hAnsi="Arial" w:cs="Arial"/>
          <w:color w:val="808080" w:themeColor="background1" w:themeShade="80"/>
          <w:sz w:val="24"/>
          <w:szCs w:val="24"/>
        </w:rPr>
        <w:t>no’lu</w:t>
      </w:r>
      <w:proofErr w:type="spellEnd"/>
      <w:r w:rsidRPr="00350655">
        <w:rPr>
          <w:rFonts w:ascii="Arial" w:hAnsi="Arial" w:cs="Arial"/>
          <w:color w:val="808080" w:themeColor="background1" w:themeShade="80"/>
          <w:sz w:val="24"/>
          <w:szCs w:val="24"/>
        </w:rPr>
        <w:t xml:space="preserve"> parsel, 8996 ada 2, 5 ve 6 </w:t>
      </w:r>
      <w:proofErr w:type="spellStart"/>
      <w:r w:rsidRPr="00350655">
        <w:rPr>
          <w:rFonts w:ascii="Arial" w:hAnsi="Arial" w:cs="Arial"/>
          <w:color w:val="808080" w:themeColor="background1" w:themeShade="80"/>
          <w:sz w:val="24"/>
          <w:szCs w:val="24"/>
        </w:rPr>
        <w:t>no’lu</w:t>
      </w:r>
      <w:proofErr w:type="spellEnd"/>
      <w:r w:rsidRPr="00350655">
        <w:rPr>
          <w:rFonts w:ascii="Arial" w:hAnsi="Arial" w:cs="Arial"/>
          <w:color w:val="808080" w:themeColor="background1" w:themeShade="80"/>
          <w:sz w:val="24"/>
          <w:szCs w:val="24"/>
        </w:rPr>
        <w:t xml:space="preserve"> parseller</w:t>
      </w:r>
      <w:r>
        <w:rPr>
          <w:rFonts w:ascii="Arial" w:hAnsi="Arial" w:cs="Arial"/>
          <w:color w:val="808080" w:themeColor="background1" w:themeShade="80"/>
          <w:sz w:val="24"/>
          <w:szCs w:val="24"/>
        </w:rPr>
        <w:t xml:space="preserve">de; </w:t>
      </w:r>
      <w:r w:rsidRPr="00557F72">
        <w:rPr>
          <w:rFonts w:ascii="Arial" w:hAnsi="Arial" w:cs="Arial"/>
          <w:sz w:val="24"/>
          <w:szCs w:val="24"/>
        </w:rPr>
        <w:t>49 yıl müddetle Maltepe Üniversitesi Lehine İrtifak hakkı (Başlama Tarihi:12.04.2011)   bulunmaktadır.</w:t>
      </w:r>
      <w:r>
        <w:rPr>
          <w:rFonts w:ascii="Arial" w:hAnsi="Arial" w:cs="Arial"/>
          <w:sz w:val="24"/>
          <w:szCs w:val="24"/>
        </w:rPr>
        <w:t xml:space="preserve"> </w:t>
      </w:r>
    </w:p>
    <w:p w:rsidR="002741B6" w:rsidRDefault="002741B6" w:rsidP="002741B6">
      <w:pPr>
        <w:pStyle w:val="ListeParagraf"/>
        <w:spacing w:after="0" w:line="360" w:lineRule="auto"/>
        <w:ind w:left="0"/>
        <w:jc w:val="both"/>
        <w:rPr>
          <w:rFonts w:ascii="Arial" w:hAnsi="Arial" w:cs="Arial"/>
          <w:sz w:val="24"/>
          <w:szCs w:val="24"/>
        </w:rPr>
      </w:pPr>
    </w:p>
    <w:p w:rsidR="002741B6" w:rsidRDefault="002741B6" w:rsidP="002741B6">
      <w:pPr>
        <w:pStyle w:val="ListeParagraf"/>
        <w:spacing w:after="0" w:line="360" w:lineRule="auto"/>
        <w:ind w:left="0"/>
        <w:jc w:val="both"/>
        <w:rPr>
          <w:rFonts w:ascii="Arial" w:hAnsi="Arial" w:cs="Arial"/>
          <w:color w:val="000000" w:themeColor="text1"/>
          <w:sz w:val="24"/>
          <w:szCs w:val="24"/>
        </w:rPr>
      </w:pPr>
      <w:r>
        <w:rPr>
          <w:rFonts w:ascii="Arial" w:hAnsi="Arial" w:cs="Arial"/>
          <w:sz w:val="24"/>
          <w:szCs w:val="24"/>
        </w:rPr>
        <w:t xml:space="preserve">Mevcut durumda alanda yer alan ruhsatlı yapılara ilişkin TAKS, KAKS, Yapı İnşaat Alanı verileri ayrıntılı olarak değerlendirilmiş olup Şekil 13 ve Tablo 2’de gösterilmektedir. </w:t>
      </w:r>
    </w:p>
    <w:p w:rsidR="002741B6" w:rsidRDefault="002741B6" w:rsidP="002741B6">
      <w:pPr>
        <w:pStyle w:val="ListeParagraf"/>
        <w:spacing w:after="0" w:line="360" w:lineRule="auto"/>
        <w:ind w:left="0"/>
        <w:jc w:val="both"/>
        <w:rPr>
          <w:rFonts w:ascii="Arial" w:hAnsi="Arial" w:cs="Arial"/>
          <w:color w:val="000000" w:themeColor="text1"/>
          <w:sz w:val="24"/>
          <w:szCs w:val="24"/>
        </w:rPr>
      </w:pPr>
    </w:p>
    <w:p w:rsidR="002741B6" w:rsidRDefault="002741B6" w:rsidP="002741B6">
      <w:pPr>
        <w:pStyle w:val="ListeParagraf"/>
        <w:spacing w:after="0" w:line="360" w:lineRule="auto"/>
        <w:ind w:left="0"/>
        <w:jc w:val="both"/>
        <w:rPr>
          <w:rFonts w:ascii="Arial" w:hAnsi="Arial" w:cs="Arial"/>
          <w:color w:val="000000" w:themeColor="text1"/>
          <w:sz w:val="24"/>
          <w:szCs w:val="24"/>
        </w:rPr>
      </w:pPr>
    </w:p>
    <w:p w:rsidR="002741B6" w:rsidRPr="002741B6" w:rsidRDefault="002741B6" w:rsidP="002741B6">
      <w:pPr>
        <w:pStyle w:val="ListeParagraf"/>
        <w:spacing w:after="0" w:line="360" w:lineRule="auto"/>
        <w:ind w:left="0"/>
        <w:jc w:val="both"/>
        <w:rPr>
          <w:rFonts w:ascii="Arial" w:hAnsi="Arial" w:cs="Arial"/>
          <w:color w:val="000000" w:themeColor="text1"/>
          <w:sz w:val="24"/>
          <w:szCs w:val="24"/>
        </w:rPr>
        <w:sectPr w:rsidR="002741B6" w:rsidRPr="002741B6" w:rsidSect="000D4F38">
          <w:pgSz w:w="11907" w:h="16839" w:code="9"/>
          <w:pgMar w:top="1134" w:right="1222" w:bottom="1418" w:left="1418" w:header="680" w:footer="131" w:gutter="0"/>
          <w:cols w:space="708"/>
          <w:titlePg/>
          <w:docGrid w:linePitch="360"/>
        </w:sectPr>
      </w:pPr>
    </w:p>
    <w:p w:rsidR="002741B6" w:rsidRDefault="000D5C4A" w:rsidP="002741B6">
      <w:pPr>
        <w:pStyle w:val="ListeParagraf"/>
        <w:spacing w:after="0" w:line="360" w:lineRule="auto"/>
        <w:ind w:left="0"/>
        <w:jc w:val="both"/>
        <w:rPr>
          <w:rFonts w:ascii="Arial" w:hAnsi="Arial" w:cs="Arial"/>
          <w:sz w:val="24"/>
          <w:szCs w:val="24"/>
        </w:rPr>
      </w:pPr>
      <w:r w:rsidRPr="000D5C4A">
        <w:rPr>
          <w:rFonts w:ascii="Arial" w:hAnsi="Arial" w:cs="Arial"/>
          <w:noProof/>
          <w:sz w:val="24"/>
          <w:szCs w:val="24"/>
          <w:lang w:eastAsia="tr-TR"/>
        </w:rPr>
        <w:lastRenderedPageBreak/>
        <w:drawing>
          <wp:inline distT="0" distB="0" distL="0" distR="0">
            <wp:extent cx="13425151" cy="8488907"/>
            <wp:effectExtent l="19050" t="19050" r="24765" b="26670"/>
            <wp:docPr id="21" name="Resim 21" descr="C:\Users\Regaip\Desktop\yapılaşma_0304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gaip\Desktop\yapılaşma_03042018.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5636" r="2151" b="10041"/>
                    <a:stretch/>
                  </pic:blipFill>
                  <pic:spPr bwMode="auto">
                    <a:xfrm>
                      <a:off x="0" y="0"/>
                      <a:ext cx="13462191" cy="8512328"/>
                    </a:xfrm>
                    <a:prstGeom prst="rect">
                      <a:avLst/>
                    </a:prstGeom>
                    <a:noFill/>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741B6" w:rsidRPr="00C16C38" w:rsidRDefault="002741B6" w:rsidP="002741B6">
      <w:pPr>
        <w:pStyle w:val="ResimYazs"/>
        <w:jc w:val="center"/>
        <w:rPr>
          <w:rFonts w:ascii="Arial" w:hAnsi="Arial" w:cs="Arial"/>
          <w:i w:val="0"/>
          <w:color w:val="auto"/>
        </w:rPr>
      </w:pPr>
      <w:bookmarkStart w:id="26" w:name="_Toc529374179"/>
      <w:r w:rsidRPr="00C16C38">
        <w:rPr>
          <w:rFonts w:ascii="Arial" w:hAnsi="Arial" w:cs="Arial"/>
          <w:b/>
          <w:i w:val="0"/>
          <w:color w:val="auto"/>
        </w:rPr>
        <w:t xml:space="preserve">Şekil </w:t>
      </w:r>
      <w:r w:rsidRPr="00C16C38">
        <w:rPr>
          <w:rFonts w:ascii="Arial" w:hAnsi="Arial" w:cs="Arial"/>
          <w:b/>
          <w:i w:val="0"/>
          <w:color w:val="auto"/>
        </w:rPr>
        <w:fldChar w:fldCharType="begin"/>
      </w:r>
      <w:r w:rsidRPr="00C16C38">
        <w:rPr>
          <w:rFonts w:ascii="Arial" w:hAnsi="Arial" w:cs="Arial"/>
          <w:b/>
          <w:i w:val="0"/>
          <w:color w:val="auto"/>
        </w:rPr>
        <w:instrText xml:space="preserve"> SEQ Şekil \* ARABIC </w:instrText>
      </w:r>
      <w:r w:rsidRPr="00C16C38">
        <w:rPr>
          <w:rFonts w:ascii="Arial" w:hAnsi="Arial" w:cs="Arial"/>
          <w:b/>
          <w:i w:val="0"/>
          <w:color w:val="auto"/>
        </w:rPr>
        <w:fldChar w:fldCharType="separate"/>
      </w:r>
      <w:r w:rsidR="009E0F8C">
        <w:rPr>
          <w:rFonts w:ascii="Arial" w:hAnsi="Arial" w:cs="Arial"/>
          <w:b/>
          <w:i w:val="0"/>
          <w:noProof/>
          <w:color w:val="auto"/>
        </w:rPr>
        <w:t>13</w:t>
      </w:r>
      <w:r w:rsidRPr="00C16C38">
        <w:rPr>
          <w:rFonts w:ascii="Arial" w:hAnsi="Arial" w:cs="Arial"/>
          <w:b/>
          <w:i w:val="0"/>
          <w:color w:val="auto"/>
        </w:rPr>
        <w:fldChar w:fldCharType="end"/>
      </w:r>
      <w:r w:rsidRPr="00C16C38">
        <w:rPr>
          <w:rFonts w:ascii="Arial" w:hAnsi="Arial" w:cs="Arial"/>
          <w:b/>
          <w:i w:val="0"/>
          <w:color w:val="auto"/>
        </w:rPr>
        <w:t xml:space="preserve">: </w:t>
      </w:r>
      <w:r w:rsidRPr="00C16C38">
        <w:rPr>
          <w:rFonts w:ascii="Arial" w:hAnsi="Arial" w:cs="Arial"/>
          <w:i w:val="0"/>
          <w:color w:val="auto"/>
        </w:rPr>
        <w:t>Mevcut Yapılaşma Durumu</w:t>
      </w:r>
      <w:bookmarkEnd w:id="26"/>
    </w:p>
    <w:p w:rsidR="002741B6" w:rsidRDefault="002741B6" w:rsidP="000933F8">
      <w:pPr>
        <w:sectPr w:rsidR="002741B6" w:rsidSect="000D4F38">
          <w:pgSz w:w="23820" w:h="16834" w:orient="landscape" w:code="168"/>
          <w:pgMar w:top="1222" w:right="1418" w:bottom="1418" w:left="1134" w:header="680" w:footer="146" w:gutter="0"/>
          <w:cols w:space="708"/>
          <w:titlePg/>
          <w:docGrid w:linePitch="360"/>
        </w:sectPr>
      </w:pPr>
    </w:p>
    <w:tbl>
      <w:tblPr>
        <w:tblpPr w:leftFromText="141" w:rightFromText="141" w:vertAnchor="text" w:horzAnchor="margin" w:tblpY="15"/>
        <w:tblW w:w="9266" w:type="dxa"/>
        <w:tblLayout w:type="fixed"/>
        <w:tblCellMar>
          <w:left w:w="70" w:type="dxa"/>
          <w:right w:w="70" w:type="dxa"/>
        </w:tblCellMar>
        <w:tblLook w:val="04A0" w:firstRow="1" w:lastRow="0" w:firstColumn="1" w:lastColumn="0" w:noHBand="0" w:noVBand="1"/>
      </w:tblPr>
      <w:tblGrid>
        <w:gridCol w:w="416"/>
        <w:gridCol w:w="850"/>
        <w:gridCol w:w="992"/>
        <w:gridCol w:w="1403"/>
        <w:gridCol w:w="2106"/>
        <w:gridCol w:w="1039"/>
        <w:gridCol w:w="1230"/>
        <w:gridCol w:w="1230"/>
      </w:tblGrid>
      <w:tr w:rsidR="000E395A" w:rsidRPr="00043AE6" w:rsidTr="00D30824">
        <w:trPr>
          <w:trHeight w:val="744"/>
        </w:trPr>
        <w:tc>
          <w:tcPr>
            <w:tcW w:w="41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lastRenderedPageBreak/>
              <w:t>NO</w:t>
            </w:r>
          </w:p>
        </w:tc>
        <w:tc>
          <w:tcPr>
            <w:tcW w:w="850" w:type="dxa"/>
            <w:tcBorders>
              <w:top w:val="single" w:sz="8" w:space="0" w:color="auto"/>
              <w:left w:val="nil"/>
              <w:bottom w:val="single" w:sz="8" w:space="0" w:color="auto"/>
              <w:right w:val="single" w:sz="8" w:space="0" w:color="auto"/>
            </w:tcBorders>
            <w:shd w:val="clear" w:color="auto" w:fill="auto"/>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ADA</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PARSEL</w:t>
            </w:r>
          </w:p>
        </w:tc>
        <w:tc>
          <w:tcPr>
            <w:tcW w:w="1403" w:type="dxa"/>
            <w:tcBorders>
              <w:top w:val="single" w:sz="8" w:space="0" w:color="auto"/>
              <w:left w:val="nil"/>
              <w:bottom w:val="single" w:sz="8" w:space="0" w:color="auto"/>
              <w:right w:val="single" w:sz="8" w:space="0" w:color="auto"/>
            </w:tcBorders>
            <w:shd w:val="clear" w:color="auto" w:fill="auto"/>
            <w:vAlign w:val="center"/>
            <w:hideMark/>
          </w:tcPr>
          <w:p w:rsidR="000E395A"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YAPI KULLANMA</w:t>
            </w:r>
          </w:p>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 xml:space="preserve"> İZİN BELGESİ</w:t>
            </w:r>
          </w:p>
        </w:tc>
        <w:tc>
          <w:tcPr>
            <w:tcW w:w="2106" w:type="dxa"/>
            <w:tcBorders>
              <w:top w:val="single" w:sz="8" w:space="0" w:color="auto"/>
              <w:left w:val="nil"/>
              <w:bottom w:val="single" w:sz="8" w:space="0" w:color="auto"/>
              <w:right w:val="single" w:sz="8" w:space="0" w:color="auto"/>
            </w:tcBorders>
            <w:shd w:val="clear" w:color="auto" w:fill="auto"/>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YAPI KULLANIMI</w:t>
            </w:r>
          </w:p>
        </w:tc>
        <w:tc>
          <w:tcPr>
            <w:tcW w:w="1039" w:type="dxa"/>
            <w:tcBorders>
              <w:top w:val="single" w:sz="8" w:space="0" w:color="auto"/>
              <w:left w:val="nil"/>
              <w:bottom w:val="single" w:sz="8" w:space="0" w:color="auto"/>
              <w:right w:val="single" w:sz="8" w:space="0" w:color="auto"/>
            </w:tcBorders>
            <w:shd w:val="clear" w:color="auto" w:fill="auto"/>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TAKS (m</w:t>
            </w:r>
            <w:r w:rsidRPr="00FF37D0">
              <w:rPr>
                <w:rFonts w:ascii="Arial" w:eastAsia="Times New Roman" w:hAnsi="Arial" w:cs="Arial"/>
                <w:b/>
                <w:bCs/>
                <w:color w:val="000000"/>
                <w:sz w:val="18"/>
                <w:szCs w:val="18"/>
                <w:vertAlign w:val="superscript"/>
                <w:lang w:eastAsia="tr-TR"/>
              </w:rPr>
              <w:t>2</w:t>
            </w:r>
            <w:r w:rsidRPr="00043AE6">
              <w:rPr>
                <w:rFonts w:ascii="Arial" w:eastAsia="Times New Roman" w:hAnsi="Arial" w:cs="Arial"/>
                <w:b/>
                <w:bCs/>
                <w:color w:val="000000"/>
                <w:sz w:val="18"/>
                <w:szCs w:val="18"/>
                <w:lang w:eastAsia="tr-TR"/>
              </w:rPr>
              <w:t>)</w:t>
            </w:r>
          </w:p>
        </w:tc>
        <w:tc>
          <w:tcPr>
            <w:tcW w:w="1230" w:type="dxa"/>
            <w:tcBorders>
              <w:top w:val="single" w:sz="8" w:space="0" w:color="auto"/>
              <w:left w:val="nil"/>
              <w:bottom w:val="single" w:sz="8" w:space="0" w:color="auto"/>
              <w:right w:val="single" w:sz="8" w:space="0" w:color="auto"/>
            </w:tcBorders>
            <w:shd w:val="clear" w:color="auto" w:fill="auto"/>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KAKS (m</w:t>
            </w:r>
            <w:r w:rsidRPr="00FF37D0">
              <w:rPr>
                <w:rFonts w:ascii="Arial" w:eastAsia="Times New Roman" w:hAnsi="Arial" w:cs="Arial"/>
                <w:b/>
                <w:bCs/>
                <w:color w:val="000000"/>
                <w:sz w:val="18"/>
                <w:szCs w:val="18"/>
                <w:vertAlign w:val="superscript"/>
                <w:lang w:eastAsia="tr-TR"/>
              </w:rPr>
              <w:t>2</w:t>
            </w:r>
            <w:r w:rsidRPr="00043AE6">
              <w:rPr>
                <w:rFonts w:ascii="Arial" w:eastAsia="Times New Roman" w:hAnsi="Arial" w:cs="Arial"/>
                <w:b/>
                <w:bCs/>
                <w:color w:val="000000"/>
                <w:sz w:val="18"/>
                <w:szCs w:val="18"/>
                <w:lang w:eastAsia="tr-TR"/>
              </w:rPr>
              <w:t>)</w:t>
            </w:r>
          </w:p>
        </w:tc>
        <w:tc>
          <w:tcPr>
            <w:tcW w:w="1230" w:type="dxa"/>
            <w:tcBorders>
              <w:top w:val="single" w:sz="8" w:space="0" w:color="auto"/>
              <w:left w:val="nil"/>
              <w:bottom w:val="single" w:sz="8" w:space="0" w:color="auto"/>
              <w:right w:val="single" w:sz="8" w:space="0" w:color="auto"/>
            </w:tcBorders>
            <w:shd w:val="clear" w:color="auto" w:fill="auto"/>
            <w:vAlign w:val="center"/>
            <w:hideMark/>
          </w:tcPr>
          <w:p w:rsidR="0087668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 xml:space="preserve">YAPI </w:t>
            </w:r>
          </w:p>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İNŞAAT ALANI (m</w:t>
            </w:r>
            <w:r w:rsidRPr="00FF37D0">
              <w:rPr>
                <w:rFonts w:ascii="Arial" w:eastAsia="Times New Roman" w:hAnsi="Arial" w:cs="Arial"/>
                <w:b/>
                <w:bCs/>
                <w:color w:val="000000"/>
                <w:sz w:val="18"/>
                <w:szCs w:val="18"/>
                <w:vertAlign w:val="superscript"/>
                <w:lang w:eastAsia="tr-TR"/>
              </w:rPr>
              <w:t>2</w:t>
            </w:r>
            <w:r w:rsidRPr="00043AE6">
              <w:rPr>
                <w:rFonts w:ascii="Arial" w:eastAsia="Times New Roman" w:hAnsi="Arial" w:cs="Arial"/>
                <w:b/>
                <w:bCs/>
                <w:color w:val="000000"/>
                <w:sz w:val="18"/>
                <w:szCs w:val="18"/>
                <w:lang w:eastAsia="tr-TR"/>
              </w:rPr>
              <w:t>)</w:t>
            </w:r>
          </w:p>
        </w:tc>
      </w:tr>
      <w:tr w:rsidR="000E395A" w:rsidRPr="00043AE6" w:rsidTr="00D30824">
        <w:trPr>
          <w:trHeight w:val="262"/>
        </w:trPr>
        <w:tc>
          <w:tcPr>
            <w:tcW w:w="416" w:type="dxa"/>
            <w:tcBorders>
              <w:top w:val="nil"/>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1</w:t>
            </w:r>
          </w:p>
        </w:tc>
        <w:tc>
          <w:tcPr>
            <w:tcW w:w="850" w:type="dxa"/>
            <w:tcBorders>
              <w:top w:val="nil"/>
              <w:left w:val="nil"/>
              <w:bottom w:val="single" w:sz="8" w:space="0" w:color="auto"/>
              <w:right w:val="single" w:sz="8" w:space="0" w:color="auto"/>
            </w:tcBorders>
            <w:shd w:val="clear" w:color="000000" w:fill="E6FDFE"/>
            <w:noWrap/>
            <w:vAlign w:val="bottom"/>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8993</w:t>
            </w:r>
          </w:p>
        </w:tc>
        <w:tc>
          <w:tcPr>
            <w:tcW w:w="992" w:type="dxa"/>
            <w:tcBorders>
              <w:top w:val="nil"/>
              <w:left w:val="nil"/>
              <w:bottom w:val="single" w:sz="8" w:space="0" w:color="auto"/>
              <w:right w:val="single" w:sz="8" w:space="0" w:color="auto"/>
            </w:tcBorders>
            <w:shd w:val="clear" w:color="000000" w:fill="E2FEFE"/>
            <w:noWrap/>
            <w:vAlign w:val="bottom"/>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3</w:t>
            </w:r>
          </w:p>
        </w:tc>
        <w:tc>
          <w:tcPr>
            <w:tcW w:w="1403" w:type="dxa"/>
            <w:tcBorders>
              <w:top w:val="nil"/>
              <w:left w:val="nil"/>
              <w:bottom w:val="single" w:sz="8" w:space="0" w:color="auto"/>
              <w:right w:val="single" w:sz="8" w:space="0" w:color="auto"/>
            </w:tcBorders>
            <w:shd w:val="clear" w:color="auto" w:fill="auto"/>
            <w:noWrap/>
            <w:vAlign w:val="bottom"/>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w:t>
            </w:r>
          </w:p>
        </w:tc>
        <w:tc>
          <w:tcPr>
            <w:tcW w:w="2106"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Futbol Okulu</w:t>
            </w:r>
          </w:p>
        </w:tc>
        <w:tc>
          <w:tcPr>
            <w:tcW w:w="1039"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391.82</w:t>
            </w:r>
          </w:p>
        </w:tc>
        <w:tc>
          <w:tcPr>
            <w:tcW w:w="1230"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575.66</w:t>
            </w:r>
          </w:p>
        </w:tc>
        <w:tc>
          <w:tcPr>
            <w:tcW w:w="1230"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620.55</w:t>
            </w:r>
          </w:p>
        </w:tc>
      </w:tr>
      <w:tr w:rsidR="000E395A" w:rsidRPr="00043AE6" w:rsidTr="00D30824">
        <w:trPr>
          <w:trHeight w:val="262"/>
        </w:trPr>
        <w:tc>
          <w:tcPr>
            <w:tcW w:w="416" w:type="dxa"/>
            <w:tcBorders>
              <w:top w:val="nil"/>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2</w:t>
            </w:r>
          </w:p>
        </w:tc>
        <w:tc>
          <w:tcPr>
            <w:tcW w:w="850" w:type="dxa"/>
            <w:tcBorders>
              <w:top w:val="nil"/>
              <w:left w:val="nil"/>
              <w:bottom w:val="single" w:sz="8" w:space="0" w:color="auto"/>
              <w:right w:val="single" w:sz="8" w:space="0" w:color="auto"/>
            </w:tcBorders>
            <w:shd w:val="clear" w:color="000000" w:fill="CCC3E3"/>
            <w:noWrap/>
            <w:vAlign w:val="bottom"/>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8993</w:t>
            </w:r>
          </w:p>
        </w:tc>
        <w:tc>
          <w:tcPr>
            <w:tcW w:w="992" w:type="dxa"/>
            <w:tcBorders>
              <w:top w:val="nil"/>
              <w:left w:val="nil"/>
              <w:bottom w:val="single" w:sz="8" w:space="0" w:color="auto"/>
              <w:right w:val="single" w:sz="8" w:space="0" w:color="auto"/>
            </w:tcBorders>
            <w:shd w:val="clear" w:color="000000" w:fill="CCC3E3"/>
            <w:noWrap/>
            <w:vAlign w:val="bottom"/>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4</w:t>
            </w:r>
          </w:p>
        </w:tc>
        <w:tc>
          <w:tcPr>
            <w:tcW w:w="1403" w:type="dxa"/>
            <w:tcBorders>
              <w:top w:val="nil"/>
              <w:left w:val="nil"/>
              <w:bottom w:val="nil"/>
              <w:right w:val="nil"/>
            </w:tcBorders>
            <w:shd w:val="clear" w:color="auto" w:fill="auto"/>
            <w:noWrap/>
            <w:vAlign w:val="bottom"/>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w:t>
            </w:r>
          </w:p>
        </w:tc>
        <w:tc>
          <w:tcPr>
            <w:tcW w:w="2106" w:type="dxa"/>
            <w:tcBorders>
              <w:top w:val="nil"/>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İletişim Fakültesi</w:t>
            </w:r>
          </w:p>
        </w:tc>
        <w:tc>
          <w:tcPr>
            <w:tcW w:w="1039"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3702.72</w:t>
            </w:r>
          </w:p>
        </w:tc>
        <w:tc>
          <w:tcPr>
            <w:tcW w:w="1230"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15936.86</w:t>
            </w:r>
          </w:p>
        </w:tc>
        <w:tc>
          <w:tcPr>
            <w:tcW w:w="1230"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20633.13</w:t>
            </w:r>
          </w:p>
        </w:tc>
      </w:tr>
      <w:tr w:rsidR="000E395A" w:rsidRPr="00043AE6" w:rsidTr="00D30824">
        <w:trPr>
          <w:trHeight w:val="262"/>
        </w:trPr>
        <w:tc>
          <w:tcPr>
            <w:tcW w:w="416" w:type="dxa"/>
            <w:tcBorders>
              <w:top w:val="nil"/>
              <w:left w:val="single" w:sz="8" w:space="0" w:color="auto"/>
              <w:bottom w:val="single" w:sz="8" w:space="0" w:color="auto"/>
              <w:right w:val="single" w:sz="8" w:space="0" w:color="auto"/>
            </w:tcBorders>
            <w:shd w:val="clear" w:color="auto" w:fill="auto"/>
            <w:noWrap/>
            <w:vAlign w:val="bottom"/>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3</w:t>
            </w:r>
          </w:p>
        </w:tc>
        <w:tc>
          <w:tcPr>
            <w:tcW w:w="850" w:type="dxa"/>
            <w:tcBorders>
              <w:top w:val="nil"/>
              <w:left w:val="nil"/>
              <w:bottom w:val="single" w:sz="8" w:space="0" w:color="auto"/>
              <w:right w:val="single" w:sz="8" w:space="0" w:color="auto"/>
            </w:tcBorders>
            <w:shd w:val="clear" w:color="000000" w:fill="E2EFDA"/>
            <w:noWrap/>
            <w:vAlign w:val="bottom"/>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8994</w:t>
            </w:r>
          </w:p>
        </w:tc>
        <w:tc>
          <w:tcPr>
            <w:tcW w:w="992" w:type="dxa"/>
            <w:tcBorders>
              <w:top w:val="nil"/>
              <w:left w:val="nil"/>
              <w:bottom w:val="single" w:sz="8" w:space="0" w:color="auto"/>
              <w:right w:val="single" w:sz="8" w:space="0" w:color="auto"/>
            </w:tcBorders>
            <w:shd w:val="clear" w:color="000000" w:fill="E2EFDA"/>
            <w:noWrap/>
            <w:vAlign w:val="bottom"/>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2</w:t>
            </w:r>
          </w:p>
        </w:tc>
        <w:tc>
          <w:tcPr>
            <w:tcW w:w="1403" w:type="dxa"/>
            <w:tcBorders>
              <w:top w:val="single" w:sz="8" w:space="0" w:color="auto"/>
              <w:left w:val="nil"/>
              <w:bottom w:val="single" w:sz="8" w:space="0" w:color="auto"/>
              <w:right w:val="single" w:sz="8" w:space="0" w:color="auto"/>
            </w:tcBorders>
            <w:shd w:val="clear" w:color="auto" w:fill="auto"/>
            <w:noWrap/>
            <w:vAlign w:val="bottom"/>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w:t>
            </w:r>
          </w:p>
        </w:tc>
        <w:tc>
          <w:tcPr>
            <w:tcW w:w="2106" w:type="dxa"/>
            <w:tcBorders>
              <w:top w:val="nil"/>
              <w:left w:val="nil"/>
              <w:bottom w:val="single" w:sz="8" w:space="0" w:color="auto"/>
              <w:right w:val="single" w:sz="8" w:space="0" w:color="auto"/>
            </w:tcBorders>
            <w:shd w:val="clear" w:color="auto" w:fill="auto"/>
            <w:noWrap/>
            <w:vAlign w:val="bottom"/>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Camii</w:t>
            </w:r>
          </w:p>
        </w:tc>
        <w:tc>
          <w:tcPr>
            <w:tcW w:w="1039" w:type="dxa"/>
            <w:tcBorders>
              <w:top w:val="nil"/>
              <w:left w:val="nil"/>
              <w:bottom w:val="single" w:sz="8" w:space="0" w:color="auto"/>
              <w:right w:val="single" w:sz="8" w:space="0" w:color="auto"/>
            </w:tcBorders>
            <w:shd w:val="clear" w:color="auto" w:fill="auto"/>
            <w:noWrap/>
            <w:vAlign w:val="bottom"/>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339.35</w:t>
            </w:r>
          </w:p>
        </w:tc>
        <w:tc>
          <w:tcPr>
            <w:tcW w:w="1230" w:type="dxa"/>
            <w:tcBorders>
              <w:top w:val="nil"/>
              <w:left w:val="nil"/>
              <w:bottom w:val="single" w:sz="8" w:space="0" w:color="auto"/>
              <w:right w:val="single" w:sz="8" w:space="0" w:color="auto"/>
            </w:tcBorders>
            <w:shd w:val="clear" w:color="auto" w:fill="auto"/>
            <w:noWrap/>
            <w:vAlign w:val="bottom"/>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506.45</w:t>
            </w:r>
          </w:p>
        </w:tc>
        <w:tc>
          <w:tcPr>
            <w:tcW w:w="1230" w:type="dxa"/>
            <w:tcBorders>
              <w:top w:val="nil"/>
              <w:left w:val="nil"/>
              <w:bottom w:val="single" w:sz="8" w:space="0" w:color="auto"/>
              <w:right w:val="single" w:sz="8" w:space="0" w:color="auto"/>
            </w:tcBorders>
            <w:shd w:val="clear" w:color="auto" w:fill="auto"/>
            <w:noWrap/>
            <w:vAlign w:val="bottom"/>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813.68</w:t>
            </w:r>
          </w:p>
        </w:tc>
      </w:tr>
      <w:tr w:rsidR="000E395A" w:rsidRPr="00043AE6" w:rsidTr="00D30824">
        <w:trPr>
          <w:trHeight w:val="262"/>
        </w:trPr>
        <w:tc>
          <w:tcPr>
            <w:tcW w:w="416" w:type="dxa"/>
            <w:tcBorders>
              <w:top w:val="nil"/>
              <w:left w:val="single" w:sz="8" w:space="0" w:color="auto"/>
              <w:bottom w:val="nil"/>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4</w:t>
            </w:r>
          </w:p>
        </w:tc>
        <w:tc>
          <w:tcPr>
            <w:tcW w:w="850" w:type="dxa"/>
            <w:vMerge w:val="restart"/>
            <w:tcBorders>
              <w:top w:val="single" w:sz="4" w:space="0" w:color="auto"/>
              <w:left w:val="single" w:sz="8" w:space="0" w:color="auto"/>
              <w:bottom w:val="single" w:sz="4" w:space="0" w:color="000000"/>
              <w:right w:val="single" w:sz="8" w:space="0" w:color="auto"/>
            </w:tcBorders>
            <w:shd w:val="clear" w:color="000000" w:fill="CCC3E3"/>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8994</w:t>
            </w:r>
          </w:p>
        </w:tc>
        <w:tc>
          <w:tcPr>
            <w:tcW w:w="992" w:type="dxa"/>
            <w:vMerge w:val="restart"/>
            <w:tcBorders>
              <w:top w:val="single" w:sz="4" w:space="0" w:color="auto"/>
              <w:left w:val="single" w:sz="8" w:space="0" w:color="auto"/>
              <w:bottom w:val="single" w:sz="4" w:space="0" w:color="000000"/>
              <w:right w:val="single" w:sz="8" w:space="0" w:color="auto"/>
            </w:tcBorders>
            <w:shd w:val="clear" w:color="000000" w:fill="CCC3E3"/>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4</w:t>
            </w:r>
          </w:p>
        </w:tc>
        <w:tc>
          <w:tcPr>
            <w:tcW w:w="1403"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w:t>
            </w:r>
          </w:p>
        </w:tc>
        <w:tc>
          <w:tcPr>
            <w:tcW w:w="2106"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Sağlık Ocağı</w:t>
            </w:r>
          </w:p>
        </w:tc>
        <w:tc>
          <w:tcPr>
            <w:tcW w:w="1039"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285.34</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492.97</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576.05</w:t>
            </w:r>
          </w:p>
        </w:tc>
      </w:tr>
      <w:tr w:rsidR="000E395A" w:rsidRPr="00043AE6" w:rsidTr="00D30824">
        <w:trPr>
          <w:trHeight w:val="262"/>
        </w:trPr>
        <w:tc>
          <w:tcPr>
            <w:tcW w:w="41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5</w:t>
            </w:r>
          </w:p>
        </w:tc>
        <w:tc>
          <w:tcPr>
            <w:tcW w:w="850" w:type="dxa"/>
            <w:vMerge/>
            <w:tcBorders>
              <w:top w:val="single" w:sz="4" w:space="0" w:color="auto"/>
              <w:left w:val="single" w:sz="8" w:space="0" w:color="auto"/>
              <w:bottom w:val="single" w:sz="4"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single" w:sz="4" w:space="0" w:color="auto"/>
              <w:left w:val="single" w:sz="8" w:space="0" w:color="auto"/>
              <w:bottom w:val="single" w:sz="4"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Fen-Edebiyat Fakültesi</w:t>
            </w:r>
          </w:p>
        </w:tc>
        <w:tc>
          <w:tcPr>
            <w:tcW w:w="1039"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3028.31</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7947.9</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9033.18</w:t>
            </w:r>
          </w:p>
        </w:tc>
      </w:tr>
      <w:tr w:rsidR="000E395A" w:rsidRPr="00043AE6" w:rsidTr="00D30824">
        <w:trPr>
          <w:trHeight w:val="262"/>
        </w:trPr>
        <w:tc>
          <w:tcPr>
            <w:tcW w:w="416" w:type="dxa"/>
            <w:tcBorders>
              <w:top w:val="nil"/>
              <w:left w:val="single" w:sz="8" w:space="0" w:color="auto"/>
              <w:bottom w:val="nil"/>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6</w:t>
            </w:r>
          </w:p>
        </w:tc>
        <w:tc>
          <w:tcPr>
            <w:tcW w:w="850" w:type="dxa"/>
            <w:vMerge/>
            <w:tcBorders>
              <w:top w:val="single" w:sz="4" w:space="0" w:color="auto"/>
              <w:left w:val="single" w:sz="8" w:space="0" w:color="auto"/>
              <w:bottom w:val="single" w:sz="4"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single" w:sz="4" w:space="0" w:color="auto"/>
              <w:left w:val="single" w:sz="8" w:space="0" w:color="auto"/>
              <w:bottom w:val="single" w:sz="4"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nil"/>
              <w:bottom w:val="nil"/>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Maltepe Arena</w:t>
            </w:r>
          </w:p>
        </w:tc>
        <w:tc>
          <w:tcPr>
            <w:tcW w:w="1039" w:type="dxa"/>
            <w:tcBorders>
              <w:top w:val="nil"/>
              <w:left w:val="nil"/>
              <w:bottom w:val="nil"/>
              <w:right w:val="single" w:sz="8" w:space="0" w:color="auto"/>
            </w:tcBorders>
            <w:shd w:val="clear" w:color="auto" w:fill="auto"/>
            <w:noWrap/>
            <w:vAlign w:val="bottom"/>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7009</w:t>
            </w:r>
          </w:p>
        </w:tc>
        <w:tc>
          <w:tcPr>
            <w:tcW w:w="1230" w:type="dxa"/>
            <w:tcBorders>
              <w:top w:val="nil"/>
              <w:left w:val="nil"/>
              <w:bottom w:val="nil"/>
              <w:right w:val="single" w:sz="8" w:space="0" w:color="auto"/>
            </w:tcBorders>
            <w:shd w:val="clear" w:color="auto" w:fill="auto"/>
            <w:noWrap/>
            <w:vAlign w:val="bottom"/>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23266.12</w:t>
            </w:r>
          </w:p>
        </w:tc>
        <w:tc>
          <w:tcPr>
            <w:tcW w:w="1230" w:type="dxa"/>
            <w:tcBorders>
              <w:top w:val="nil"/>
              <w:left w:val="nil"/>
              <w:bottom w:val="nil"/>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27183</w:t>
            </w:r>
          </w:p>
        </w:tc>
      </w:tr>
      <w:tr w:rsidR="000E395A" w:rsidRPr="00043AE6" w:rsidTr="00D30824">
        <w:trPr>
          <w:trHeight w:val="262"/>
        </w:trPr>
        <w:tc>
          <w:tcPr>
            <w:tcW w:w="41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7</w:t>
            </w:r>
          </w:p>
        </w:tc>
        <w:tc>
          <w:tcPr>
            <w:tcW w:w="850" w:type="dxa"/>
            <w:vMerge w:val="restart"/>
            <w:tcBorders>
              <w:top w:val="nil"/>
              <w:left w:val="single" w:sz="8" w:space="0" w:color="auto"/>
              <w:bottom w:val="single" w:sz="8" w:space="0" w:color="000000"/>
              <w:right w:val="single" w:sz="8" w:space="0" w:color="auto"/>
            </w:tcBorders>
            <w:shd w:val="clear" w:color="000000" w:fill="E6FDFE"/>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8994</w:t>
            </w:r>
          </w:p>
        </w:tc>
        <w:tc>
          <w:tcPr>
            <w:tcW w:w="992" w:type="dxa"/>
            <w:vMerge w:val="restart"/>
            <w:tcBorders>
              <w:top w:val="nil"/>
              <w:left w:val="single" w:sz="8" w:space="0" w:color="auto"/>
              <w:bottom w:val="single" w:sz="8" w:space="0" w:color="000000"/>
              <w:right w:val="single" w:sz="8" w:space="0" w:color="auto"/>
            </w:tcBorders>
            <w:shd w:val="clear" w:color="000000" w:fill="E6FDFE"/>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5</w:t>
            </w:r>
          </w:p>
        </w:tc>
        <w:tc>
          <w:tcPr>
            <w:tcW w:w="1403"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w:t>
            </w:r>
          </w:p>
        </w:tc>
        <w:tc>
          <w:tcPr>
            <w:tcW w:w="2106" w:type="dxa"/>
            <w:tcBorders>
              <w:top w:val="single" w:sz="8" w:space="0" w:color="auto"/>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Hemşirelik Yüksek Okulu</w:t>
            </w:r>
          </w:p>
        </w:tc>
        <w:tc>
          <w:tcPr>
            <w:tcW w:w="1039" w:type="dxa"/>
            <w:tcBorders>
              <w:top w:val="single" w:sz="8" w:space="0" w:color="auto"/>
              <w:left w:val="nil"/>
              <w:bottom w:val="single" w:sz="4" w:space="0" w:color="auto"/>
              <w:right w:val="single" w:sz="8" w:space="0" w:color="auto"/>
            </w:tcBorders>
            <w:shd w:val="clear" w:color="auto" w:fill="auto"/>
            <w:noWrap/>
            <w:vAlign w:val="bottom"/>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1503.52</w:t>
            </w:r>
          </w:p>
        </w:tc>
        <w:tc>
          <w:tcPr>
            <w:tcW w:w="1230" w:type="dxa"/>
            <w:tcBorders>
              <w:top w:val="single" w:sz="8" w:space="0" w:color="auto"/>
              <w:left w:val="nil"/>
              <w:bottom w:val="single" w:sz="4" w:space="0" w:color="auto"/>
              <w:right w:val="single" w:sz="8" w:space="0" w:color="auto"/>
            </w:tcBorders>
            <w:shd w:val="clear" w:color="auto" w:fill="auto"/>
            <w:noWrap/>
            <w:vAlign w:val="bottom"/>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3734.43</w:t>
            </w:r>
          </w:p>
        </w:tc>
        <w:tc>
          <w:tcPr>
            <w:tcW w:w="1230" w:type="dxa"/>
            <w:tcBorders>
              <w:top w:val="single" w:sz="8" w:space="0" w:color="auto"/>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4483.52</w:t>
            </w:r>
          </w:p>
        </w:tc>
      </w:tr>
      <w:tr w:rsidR="000E395A" w:rsidRPr="00043AE6" w:rsidTr="00D30824">
        <w:trPr>
          <w:trHeight w:val="262"/>
        </w:trPr>
        <w:tc>
          <w:tcPr>
            <w:tcW w:w="416" w:type="dxa"/>
            <w:tcBorders>
              <w:top w:val="nil"/>
              <w:left w:val="single" w:sz="8" w:space="0" w:color="auto"/>
              <w:bottom w:val="nil"/>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8</w:t>
            </w:r>
          </w:p>
        </w:tc>
        <w:tc>
          <w:tcPr>
            <w:tcW w:w="850"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Güzel Sanatlar Fakültesi</w:t>
            </w:r>
          </w:p>
        </w:tc>
        <w:tc>
          <w:tcPr>
            <w:tcW w:w="1039" w:type="dxa"/>
            <w:tcBorders>
              <w:top w:val="nil"/>
              <w:left w:val="nil"/>
              <w:bottom w:val="single" w:sz="4" w:space="0" w:color="auto"/>
              <w:right w:val="single" w:sz="8" w:space="0" w:color="auto"/>
            </w:tcBorders>
            <w:shd w:val="clear" w:color="auto" w:fill="auto"/>
            <w:noWrap/>
            <w:vAlign w:val="bottom"/>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4584.64</w:t>
            </w:r>
          </w:p>
        </w:tc>
        <w:tc>
          <w:tcPr>
            <w:tcW w:w="1230" w:type="dxa"/>
            <w:tcBorders>
              <w:top w:val="nil"/>
              <w:left w:val="nil"/>
              <w:bottom w:val="single" w:sz="4" w:space="0" w:color="auto"/>
              <w:right w:val="single" w:sz="8" w:space="0" w:color="auto"/>
            </w:tcBorders>
            <w:shd w:val="clear" w:color="auto" w:fill="auto"/>
            <w:noWrap/>
            <w:vAlign w:val="bottom"/>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15252.15</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17117.47</w:t>
            </w:r>
          </w:p>
        </w:tc>
      </w:tr>
      <w:tr w:rsidR="000E395A" w:rsidRPr="00043AE6" w:rsidTr="00D30824">
        <w:trPr>
          <w:trHeight w:val="262"/>
        </w:trPr>
        <w:tc>
          <w:tcPr>
            <w:tcW w:w="41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9</w:t>
            </w:r>
          </w:p>
        </w:tc>
        <w:tc>
          <w:tcPr>
            <w:tcW w:w="850"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İktisat Fakültesi</w:t>
            </w:r>
          </w:p>
        </w:tc>
        <w:tc>
          <w:tcPr>
            <w:tcW w:w="1039" w:type="dxa"/>
            <w:tcBorders>
              <w:top w:val="nil"/>
              <w:left w:val="nil"/>
              <w:bottom w:val="single" w:sz="4" w:space="0" w:color="auto"/>
              <w:right w:val="single" w:sz="8" w:space="0" w:color="auto"/>
            </w:tcBorders>
            <w:shd w:val="clear" w:color="auto" w:fill="auto"/>
            <w:noWrap/>
            <w:vAlign w:val="bottom"/>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2377.36</w:t>
            </w:r>
          </w:p>
        </w:tc>
        <w:tc>
          <w:tcPr>
            <w:tcW w:w="1230" w:type="dxa"/>
            <w:tcBorders>
              <w:top w:val="nil"/>
              <w:left w:val="nil"/>
              <w:bottom w:val="single" w:sz="4" w:space="0" w:color="auto"/>
              <w:right w:val="single" w:sz="8" w:space="0" w:color="auto"/>
            </w:tcBorders>
            <w:shd w:val="clear" w:color="auto" w:fill="auto"/>
            <w:noWrap/>
            <w:vAlign w:val="bottom"/>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7037.42</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8087.16</w:t>
            </w:r>
          </w:p>
        </w:tc>
      </w:tr>
      <w:tr w:rsidR="000E395A" w:rsidRPr="00043AE6" w:rsidTr="00D30824">
        <w:trPr>
          <w:trHeight w:val="262"/>
        </w:trPr>
        <w:tc>
          <w:tcPr>
            <w:tcW w:w="416" w:type="dxa"/>
            <w:tcBorders>
              <w:top w:val="nil"/>
              <w:left w:val="single" w:sz="8" w:space="0" w:color="auto"/>
              <w:bottom w:val="nil"/>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10</w:t>
            </w:r>
          </w:p>
        </w:tc>
        <w:tc>
          <w:tcPr>
            <w:tcW w:w="850"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Hukuk Fakültesi</w:t>
            </w:r>
          </w:p>
        </w:tc>
        <w:tc>
          <w:tcPr>
            <w:tcW w:w="1039" w:type="dxa"/>
            <w:tcBorders>
              <w:top w:val="nil"/>
              <w:left w:val="nil"/>
              <w:bottom w:val="single" w:sz="4" w:space="0" w:color="auto"/>
              <w:right w:val="single" w:sz="8" w:space="0" w:color="auto"/>
            </w:tcBorders>
            <w:shd w:val="clear" w:color="auto" w:fill="auto"/>
            <w:noWrap/>
            <w:vAlign w:val="bottom"/>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3070.58</w:t>
            </w:r>
          </w:p>
        </w:tc>
        <w:tc>
          <w:tcPr>
            <w:tcW w:w="1230" w:type="dxa"/>
            <w:tcBorders>
              <w:top w:val="nil"/>
              <w:left w:val="nil"/>
              <w:bottom w:val="single" w:sz="4" w:space="0" w:color="auto"/>
              <w:right w:val="single" w:sz="8" w:space="0" w:color="auto"/>
            </w:tcBorders>
            <w:shd w:val="clear" w:color="auto" w:fill="auto"/>
            <w:noWrap/>
            <w:vAlign w:val="bottom"/>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7946.98</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10046.17</w:t>
            </w:r>
          </w:p>
        </w:tc>
      </w:tr>
      <w:tr w:rsidR="000E395A" w:rsidRPr="00043AE6" w:rsidTr="00D30824">
        <w:trPr>
          <w:trHeight w:val="262"/>
        </w:trPr>
        <w:tc>
          <w:tcPr>
            <w:tcW w:w="41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11</w:t>
            </w:r>
          </w:p>
        </w:tc>
        <w:tc>
          <w:tcPr>
            <w:tcW w:w="850"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Yabancı Diller Yüksek Okulu</w:t>
            </w:r>
          </w:p>
        </w:tc>
        <w:tc>
          <w:tcPr>
            <w:tcW w:w="1039"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2299.33</w:t>
            </w:r>
          </w:p>
        </w:tc>
        <w:tc>
          <w:tcPr>
            <w:tcW w:w="1230"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6640.82</w:t>
            </w:r>
          </w:p>
        </w:tc>
        <w:tc>
          <w:tcPr>
            <w:tcW w:w="1230"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7775.45</w:t>
            </w:r>
          </w:p>
        </w:tc>
      </w:tr>
      <w:tr w:rsidR="000E395A" w:rsidRPr="00043AE6" w:rsidTr="00D30824">
        <w:trPr>
          <w:trHeight w:val="262"/>
        </w:trPr>
        <w:tc>
          <w:tcPr>
            <w:tcW w:w="416" w:type="dxa"/>
            <w:tcBorders>
              <w:top w:val="nil"/>
              <w:left w:val="single" w:sz="8" w:space="0" w:color="auto"/>
              <w:bottom w:val="nil"/>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12</w:t>
            </w:r>
          </w:p>
        </w:tc>
        <w:tc>
          <w:tcPr>
            <w:tcW w:w="850" w:type="dxa"/>
            <w:vMerge w:val="restart"/>
            <w:tcBorders>
              <w:top w:val="nil"/>
              <w:left w:val="single" w:sz="8" w:space="0" w:color="auto"/>
              <w:bottom w:val="single" w:sz="8" w:space="0" w:color="000000"/>
              <w:right w:val="single" w:sz="8" w:space="0" w:color="auto"/>
            </w:tcBorders>
            <w:shd w:val="clear" w:color="000000" w:fill="FFBDBF"/>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8996</w:t>
            </w:r>
          </w:p>
        </w:tc>
        <w:tc>
          <w:tcPr>
            <w:tcW w:w="992" w:type="dxa"/>
            <w:vMerge w:val="restart"/>
            <w:tcBorders>
              <w:top w:val="nil"/>
              <w:left w:val="single" w:sz="8" w:space="0" w:color="auto"/>
              <w:bottom w:val="single" w:sz="8" w:space="0" w:color="000000"/>
              <w:right w:val="single" w:sz="8" w:space="0" w:color="auto"/>
            </w:tcBorders>
            <w:shd w:val="clear" w:color="000000" w:fill="FFBDBF"/>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3</w:t>
            </w:r>
          </w:p>
        </w:tc>
        <w:tc>
          <w:tcPr>
            <w:tcW w:w="1403"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w:t>
            </w:r>
          </w:p>
        </w:tc>
        <w:tc>
          <w:tcPr>
            <w:tcW w:w="2106"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Marmara Koleji</w:t>
            </w:r>
          </w:p>
        </w:tc>
        <w:tc>
          <w:tcPr>
            <w:tcW w:w="1039"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3667.27</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10481.87</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10793.03</w:t>
            </w:r>
          </w:p>
        </w:tc>
      </w:tr>
      <w:tr w:rsidR="000E395A" w:rsidRPr="00043AE6" w:rsidTr="00D30824">
        <w:trPr>
          <w:trHeight w:val="262"/>
        </w:trPr>
        <w:tc>
          <w:tcPr>
            <w:tcW w:w="41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13</w:t>
            </w:r>
          </w:p>
        </w:tc>
        <w:tc>
          <w:tcPr>
            <w:tcW w:w="850"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İlköğretim</w:t>
            </w:r>
          </w:p>
        </w:tc>
        <w:tc>
          <w:tcPr>
            <w:tcW w:w="1039"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3617.76</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9064.9</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9316.54</w:t>
            </w:r>
          </w:p>
        </w:tc>
      </w:tr>
      <w:tr w:rsidR="000E395A" w:rsidRPr="00043AE6" w:rsidTr="00D30824">
        <w:trPr>
          <w:trHeight w:val="262"/>
        </w:trPr>
        <w:tc>
          <w:tcPr>
            <w:tcW w:w="416" w:type="dxa"/>
            <w:tcBorders>
              <w:top w:val="nil"/>
              <w:left w:val="single" w:sz="8" w:space="0" w:color="auto"/>
              <w:bottom w:val="nil"/>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14</w:t>
            </w:r>
          </w:p>
        </w:tc>
        <w:tc>
          <w:tcPr>
            <w:tcW w:w="850"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Anaokulu</w:t>
            </w:r>
          </w:p>
        </w:tc>
        <w:tc>
          <w:tcPr>
            <w:tcW w:w="1039"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1241.7</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2691.36</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2826.64</w:t>
            </w:r>
          </w:p>
        </w:tc>
      </w:tr>
      <w:tr w:rsidR="000E395A" w:rsidRPr="00043AE6" w:rsidTr="00D30824">
        <w:trPr>
          <w:trHeight w:val="262"/>
        </w:trPr>
        <w:tc>
          <w:tcPr>
            <w:tcW w:w="41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15</w:t>
            </w:r>
          </w:p>
        </w:tc>
        <w:tc>
          <w:tcPr>
            <w:tcW w:w="850"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Kapalı Spor Tesisi</w:t>
            </w:r>
          </w:p>
        </w:tc>
        <w:tc>
          <w:tcPr>
            <w:tcW w:w="1039"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9344.16</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17735.53</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22887.42</w:t>
            </w:r>
          </w:p>
        </w:tc>
      </w:tr>
      <w:tr w:rsidR="000E395A" w:rsidRPr="00043AE6" w:rsidTr="00D30824">
        <w:trPr>
          <w:trHeight w:val="262"/>
        </w:trPr>
        <w:tc>
          <w:tcPr>
            <w:tcW w:w="416" w:type="dxa"/>
            <w:tcBorders>
              <w:top w:val="nil"/>
              <w:left w:val="single" w:sz="8" w:space="0" w:color="auto"/>
              <w:bottom w:val="nil"/>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16</w:t>
            </w:r>
          </w:p>
        </w:tc>
        <w:tc>
          <w:tcPr>
            <w:tcW w:w="850"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Konferans Salonu</w:t>
            </w:r>
          </w:p>
        </w:tc>
        <w:tc>
          <w:tcPr>
            <w:tcW w:w="1039"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4091.26</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9773.41</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12774.47</w:t>
            </w:r>
          </w:p>
        </w:tc>
      </w:tr>
      <w:tr w:rsidR="000E395A" w:rsidRPr="00043AE6" w:rsidTr="00D30824">
        <w:trPr>
          <w:trHeight w:val="262"/>
        </w:trPr>
        <w:tc>
          <w:tcPr>
            <w:tcW w:w="41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17</w:t>
            </w:r>
          </w:p>
        </w:tc>
        <w:tc>
          <w:tcPr>
            <w:tcW w:w="850"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nil"/>
              <w:bottom w:val="nil"/>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Tenis Kortları</w:t>
            </w:r>
          </w:p>
        </w:tc>
        <w:tc>
          <w:tcPr>
            <w:tcW w:w="1039" w:type="dxa"/>
            <w:tcBorders>
              <w:top w:val="nil"/>
              <w:left w:val="nil"/>
              <w:bottom w:val="nil"/>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2242.44</w:t>
            </w:r>
          </w:p>
        </w:tc>
        <w:tc>
          <w:tcPr>
            <w:tcW w:w="1230" w:type="dxa"/>
            <w:tcBorders>
              <w:top w:val="nil"/>
              <w:left w:val="nil"/>
              <w:bottom w:val="nil"/>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3115.88</w:t>
            </w:r>
          </w:p>
        </w:tc>
        <w:tc>
          <w:tcPr>
            <w:tcW w:w="1230" w:type="dxa"/>
            <w:tcBorders>
              <w:top w:val="nil"/>
              <w:left w:val="nil"/>
              <w:bottom w:val="nil"/>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5104.62</w:t>
            </w:r>
          </w:p>
        </w:tc>
      </w:tr>
      <w:tr w:rsidR="000E395A" w:rsidRPr="00043AE6" w:rsidTr="00D30824">
        <w:trPr>
          <w:trHeight w:val="262"/>
        </w:trPr>
        <w:tc>
          <w:tcPr>
            <w:tcW w:w="416" w:type="dxa"/>
            <w:tcBorders>
              <w:top w:val="nil"/>
              <w:left w:val="single" w:sz="8" w:space="0" w:color="auto"/>
              <w:bottom w:val="nil"/>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18</w:t>
            </w:r>
          </w:p>
        </w:tc>
        <w:tc>
          <w:tcPr>
            <w:tcW w:w="850" w:type="dxa"/>
            <w:vMerge w:val="restart"/>
            <w:tcBorders>
              <w:top w:val="nil"/>
              <w:left w:val="single" w:sz="8" w:space="0" w:color="auto"/>
              <w:bottom w:val="single" w:sz="4" w:space="0" w:color="000000"/>
              <w:right w:val="single" w:sz="8" w:space="0" w:color="auto"/>
            </w:tcBorders>
            <w:shd w:val="clear" w:color="auto" w:fill="F7CAAC" w:themeFill="accent2" w:themeFillTint="66"/>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8996</w:t>
            </w:r>
          </w:p>
        </w:tc>
        <w:tc>
          <w:tcPr>
            <w:tcW w:w="992" w:type="dxa"/>
            <w:vMerge w:val="restart"/>
            <w:tcBorders>
              <w:top w:val="nil"/>
              <w:left w:val="single" w:sz="8" w:space="0" w:color="auto"/>
              <w:bottom w:val="single" w:sz="8" w:space="0" w:color="000000"/>
              <w:right w:val="single" w:sz="8" w:space="0" w:color="auto"/>
            </w:tcBorders>
            <w:shd w:val="clear" w:color="auto" w:fill="F7CAAC" w:themeFill="accent2" w:themeFillTint="66"/>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4</w:t>
            </w:r>
          </w:p>
        </w:tc>
        <w:tc>
          <w:tcPr>
            <w:tcW w:w="1403"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w:t>
            </w:r>
          </w:p>
        </w:tc>
        <w:tc>
          <w:tcPr>
            <w:tcW w:w="2106" w:type="dxa"/>
            <w:tcBorders>
              <w:top w:val="single" w:sz="8" w:space="0" w:color="auto"/>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Öğrenci Evleri</w:t>
            </w:r>
          </w:p>
        </w:tc>
        <w:tc>
          <w:tcPr>
            <w:tcW w:w="1039" w:type="dxa"/>
            <w:tcBorders>
              <w:top w:val="single" w:sz="8" w:space="0" w:color="auto"/>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5131.12</w:t>
            </w:r>
          </w:p>
        </w:tc>
        <w:tc>
          <w:tcPr>
            <w:tcW w:w="1230" w:type="dxa"/>
            <w:tcBorders>
              <w:top w:val="single" w:sz="8" w:space="0" w:color="auto"/>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14460.74</w:t>
            </w:r>
          </w:p>
        </w:tc>
        <w:tc>
          <w:tcPr>
            <w:tcW w:w="1230" w:type="dxa"/>
            <w:tcBorders>
              <w:top w:val="single" w:sz="8" w:space="0" w:color="auto"/>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15396.36</w:t>
            </w:r>
          </w:p>
        </w:tc>
      </w:tr>
      <w:tr w:rsidR="000E395A" w:rsidRPr="00043AE6" w:rsidTr="00D30824">
        <w:trPr>
          <w:trHeight w:val="262"/>
        </w:trPr>
        <w:tc>
          <w:tcPr>
            <w:tcW w:w="41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19</w:t>
            </w:r>
          </w:p>
        </w:tc>
        <w:tc>
          <w:tcPr>
            <w:tcW w:w="850" w:type="dxa"/>
            <w:vMerge/>
            <w:tcBorders>
              <w:top w:val="nil"/>
              <w:left w:val="single" w:sz="8" w:space="0" w:color="auto"/>
              <w:bottom w:val="single" w:sz="4" w:space="0" w:color="000000"/>
              <w:right w:val="single" w:sz="8" w:space="0" w:color="auto"/>
            </w:tcBorders>
            <w:shd w:val="clear" w:color="auto" w:fill="F7CAAC" w:themeFill="accent2" w:themeFillTint="66"/>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nil"/>
              <w:left w:val="single" w:sz="8" w:space="0" w:color="auto"/>
              <w:bottom w:val="single" w:sz="8" w:space="0" w:color="000000"/>
              <w:right w:val="single" w:sz="8" w:space="0" w:color="auto"/>
            </w:tcBorders>
            <w:shd w:val="clear" w:color="auto" w:fill="F7CAAC" w:themeFill="accent2" w:themeFillTint="66"/>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Sera Kafe</w:t>
            </w:r>
          </w:p>
        </w:tc>
        <w:tc>
          <w:tcPr>
            <w:tcW w:w="1039"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487.79</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487.79</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487.79</w:t>
            </w:r>
          </w:p>
        </w:tc>
      </w:tr>
      <w:tr w:rsidR="000E395A" w:rsidRPr="00043AE6" w:rsidTr="00D30824">
        <w:trPr>
          <w:trHeight w:val="262"/>
        </w:trPr>
        <w:tc>
          <w:tcPr>
            <w:tcW w:w="416" w:type="dxa"/>
            <w:tcBorders>
              <w:top w:val="nil"/>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20</w:t>
            </w:r>
          </w:p>
        </w:tc>
        <w:tc>
          <w:tcPr>
            <w:tcW w:w="850" w:type="dxa"/>
            <w:vMerge/>
            <w:tcBorders>
              <w:top w:val="nil"/>
              <w:left w:val="single" w:sz="8" w:space="0" w:color="auto"/>
              <w:bottom w:val="single" w:sz="4" w:space="0" w:color="000000"/>
              <w:right w:val="single" w:sz="8" w:space="0" w:color="auto"/>
            </w:tcBorders>
            <w:shd w:val="clear" w:color="auto" w:fill="F7CAAC" w:themeFill="accent2" w:themeFillTint="66"/>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nil"/>
              <w:left w:val="single" w:sz="8" w:space="0" w:color="auto"/>
              <w:bottom w:val="single" w:sz="8" w:space="0" w:color="000000"/>
              <w:right w:val="single" w:sz="8" w:space="0" w:color="auto"/>
            </w:tcBorders>
            <w:shd w:val="clear" w:color="auto" w:fill="F7CAAC" w:themeFill="accent2" w:themeFillTint="66"/>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Yurt Kafe</w:t>
            </w:r>
          </w:p>
        </w:tc>
        <w:tc>
          <w:tcPr>
            <w:tcW w:w="1039"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156.47</w:t>
            </w:r>
          </w:p>
        </w:tc>
        <w:tc>
          <w:tcPr>
            <w:tcW w:w="1230"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311.9</w:t>
            </w:r>
          </w:p>
        </w:tc>
        <w:tc>
          <w:tcPr>
            <w:tcW w:w="1230"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314.87</w:t>
            </w:r>
          </w:p>
        </w:tc>
      </w:tr>
      <w:tr w:rsidR="000E395A" w:rsidRPr="00043AE6" w:rsidTr="00D30824">
        <w:trPr>
          <w:trHeight w:val="262"/>
        </w:trPr>
        <w:tc>
          <w:tcPr>
            <w:tcW w:w="416" w:type="dxa"/>
            <w:tcBorders>
              <w:top w:val="nil"/>
              <w:left w:val="single" w:sz="8" w:space="0" w:color="auto"/>
              <w:bottom w:val="nil"/>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21</w:t>
            </w:r>
          </w:p>
        </w:tc>
        <w:tc>
          <w:tcPr>
            <w:tcW w:w="850" w:type="dxa"/>
            <w:vMerge w:val="restart"/>
            <w:tcBorders>
              <w:top w:val="single" w:sz="8" w:space="0" w:color="auto"/>
              <w:left w:val="single" w:sz="8" w:space="0" w:color="auto"/>
              <w:bottom w:val="single" w:sz="8" w:space="0" w:color="000000"/>
              <w:right w:val="single" w:sz="8" w:space="0" w:color="auto"/>
            </w:tcBorders>
            <w:shd w:val="clear" w:color="000000" w:fill="E6FDFE"/>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8996</w:t>
            </w:r>
          </w:p>
        </w:tc>
        <w:tc>
          <w:tcPr>
            <w:tcW w:w="992" w:type="dxa"/>
            <w:vMerge w:val="restart"/>
            <w:tcBorders>
              <w:top w:val="nil"/>
              <w:left w:val="single" w:sz="8" w:space="0" w:color="auto"/>
              <w:bottom w:val="single" w:sz="8" w:space="0" w:color="000000"/>
              <w:right w:val="single" w:sz="8" w:space="0" w:color="auto"/>
            </w:tcBorders>
            <w:shd w:val="clear" w:color="000000" w:fill="E6FDFE"/>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6</w:t>
            </w:r>
          </w:p>
        </w:tc>
        <w:tc>
          <w:tcPr>
            <w:tcW w:w="1403"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w:t>
            </w:r>
          </w:p>
        </w:tc>
        <w:tc>
          <w:tcPr>
            <w:tcW w:w="2106"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 xml:space="preserve">Maltepe </w:t>
            </w:r>
            <w:proofErr w:type="spellStart"/>
            <w:r w:rsidRPr="00043AE6">
              <w:rPr>
                <w:rFonts w:ascii="Arial" w:eastAsia="Times New Roman" w:hAnsi="Arial" w:cs="Arial"/>
                <w:color w:val="000000"/>
                <w:sz w:val="18"/>
                <w:szCs w:val="18"/>
                <w:lang w:eastAsia="tr-TR"/>
              </w:rPr>
              <w:t>Anfi</w:t>
            </w:r>
            <w:proofErr w:type="spellEnd"/>
          </w:p>
        </w:tc>
        <w:tc>
          <w:tcPr>
            <w:tcW w:w="1039"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6929.2</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11307.38</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11894.92</w:t>
            </w:r>
          </w:p>
        </w:tc>
      </w:tr>
      <w:tr w:rsidR="000E395A" w:rsidRPr="00043AE6" w:rsidTr="00D30824">
        <w:trPr>
          <w:trHeight w:val="262"/>
        </w:trPr>
        <w:tc>
          <w:tcPr>
            <w:tcW w:w="41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22</w:t>
            </w:r>
          </w:p>
        </w:tc>
        <w:tc>
          <w:tcPr>
            <w:tcW w:w="850" w:type="dxa"/>
            <w:vMerge/>
            <w:tcBorders>
              <w:top w:val="single" w:sz="8" w:space="0" w:color="auto"/>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Yönetim Merkezi</w:t>
            </w:r>
          </w:p>
        </w:tc>
        <w:tc>
          <w:tcPr>
            <w:tcW w:w="1039"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1199.99</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2833.14</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3658.1</w:t>
            </w:r>
          </w:p>
        </w:tc>
      </w:tr>
      <w:tr w:rsidR="000E395A" w:rsidRPr="00043AE6" w:rsidTr="00D30824">
        <w:trPr>
          <w:trHeight w:val="262"/>
        </w:trPr>
        <w:tc>
          <w:tcPr>
            <w:tcW w:w="416" w:type="dxa"/>
            <w:tcBorders>
              <w:top w:val="nil"/>
              <w:left w:val="single" w:sz="8" w:space="0" w:color="auto"/>
              <w:bottom w:val="nil"/>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23</w:t>
            </w:r>
          </w:p>
        </w:tc>
        <w:tc>
          <w:tcPr>
            <w:tcW w:w="850" w:type="dxa"/>
            <w:vMerge/>
            <w:tcBorders>
              <w:top w:val="single" w:sz="8" w:space="0" w:color="auto"/>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Kütüphane</w:t>
            </w:r>
          </w:p>
        </w:tc>
        <w:tc>
          <w:tcPr>
            <w:tcW w:w="1039"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1030.49</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2771.4</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3142.2</w:t>
            </w:r>
          </w:p>
        </w:tc>
      </w:tr>
      <w:tr w:rsidR="000E395A" w:rsidRPr="00043AE6" w:rsidTr="00D30824">
        <w:trPr>
          <w:trHeight w:val="262"/>
        </w:trPr>
        <w:tc>
          <w:tcPr>
            <w:tcW w:w="41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24</w:t>
            </w:r>
          </w:p>
        </w:tc>
        <w:tc>
          <w:tcPr>
            <w:tcW w:w="850" w:type="dxa"/>
            <w:vMerge/>
            <w:tcBorders>
              <w:top w:val="single" w:sz="8" w:space="0" w:color="auto"/>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Kafe</w:t>
            </w:r>
          </w:p>
        </w:tc>
        <w:tc>
          <w:tcPr>
            <w:tcW w:w="1039"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407.14</w:t>
            </w:r>
          </w:p>
        </w:tc>
        <w:tc>
          <w:tcPr>
            <w:tcW w:w="1230"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407.14</w:t>
            </w:r>
          </w:p>
        </w:tc>
        <w:tc>
          <w:tcPr>
            <w:tcW w:w="1230"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407.14</w:t>
            </w:r>
          </w:p>
        </w:tc>
      </w:tr>
      <w:tr w:rsidR="000E395A" w:rsidRPr="00043AE6" w:rsidTr="00D30824">
        <w:trPr>
          <w:trHeight w:val="262"/>
        </w:trPr>
        <w:tc>
          <w:tcPr>
            <w:tcW w:w="416" w:type="dxa"/>
            <w:tcBorders>
              <w:top w:val="nil"/>
              <w:left w:val="single" w:sz="8" w:space="0" w:color="auto"/>
              <w:bottom w:val="nil"/>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25</w:t>
            </w:r>
          </w:p>
        </w:tc>
        <w:tc>
          <w:tcPr>
            <w:tcW w:w="850" w:type="dxa"/>
            <w:tcBorders>
              <w:top w:val="nil"/>
              <w:left w:val="nil"/>
              <w:bottom w:val="single" w:sz="8" w:space="0" w:color="auto"/>
              <w:right w:val="single" w:sz="8" w:space="0" w:color="auto"/>
            </w:tcBorders>
            <w:shd w:val="clear" w:color="000000" w:fill="E2EFDA"/>
            <w:noWrap/>
            <w:vAlign w:val="bottom"/>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8997</w:t>
            </w:r>
          </w:p>
        </w:tc>
        <w:tc>
          <w:tcPr>
            <w:tcW w:w="992" w:type="dxa"/>
            <w:tcBorders>
              <w:top w:val="nil"/>
              <w:left w:val="nil"/>
              <w:bottom w:val="single" w:sz="8" w:space="0" w:color="auto"/>
              <w:right w:val="single" w:sz="8" w:space="0" w:color="auto"/>
            </w:tcBorders>
            <w:shd w:val="clear" w:color="000000" w:fill="E2EFDA"/>
            <w:noWrap/>
            <w:vAlign w:val="bottom"/>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2</w:t>
            </w:r>
          </w:p>
        </w:tc>
        <w:tc>
          <w:tcPr>
            <w:tcW w:w="1403" w:type="dxa"/>
            <w:tcBorders>
              <w:top w:val="nil"/>
              <w:left w:val="nil"/>
              <w:bottom w:val="single" w:sz="8" w:space="0" w:color="auto"/>
              <w:right w:val="nil"/>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w:t>
            </w:r>
          </w:p>
        </w:tc>
        <w:tc>
          <w:tcPr>
            <w:tcW w:w="2106" w:type="dxa"/>
            <w:tcBorders>
              <w:top w:val="nil"/>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Lojmanlar</w:t>
            </w:r>
          </w:p>
        </w:tc>
        <w:tc>
          <w:tcPr>
            <w:tcW w:w="1039"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1703.82</w:t>
            </w:r>
          </w:p>
        </w:tc>
        <w:tc>
          <w:tcPr>
            <w:tcW w:w="1230"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5000.4</w:t>
            </w:r>
          </w:p>
        </w:tc>
        <w:tc>
          <w:tcPr>
            <w:tcW w:w="1230"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5170.16</w:t>
            </w:r>
          </w:p>
        </w:tc>
      </w:tr>
      <w:tr w:rsidR="000E395A" w:rsidRPr="00043AE6" w:rsidTr="00D30824">
        <w:trPr>
          <w:trHeight w:val="262"/>
        </w:trPr>
        <w:tc>
          <w:tcPr>
            <w:tcW w:w="41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26</w:t>
            </w:r>
          </w:p>
        </w:tc>
        <w:tc>
          <w:tcPr>
            <w:tcW w:w="850" w:type="dxa"/>
            <w:vMerge w:val="restart"/>
            <w:tcBorders>
              <w:top w:val="nil"/>
              <w:left w:val="single" w:sz="8" w:space="0" w:color="auto"/>
              <w:bottom w:val="single" w:sz="8" w:space="0" w:color="000000"/>
              <w:right w:val="single" w:sz="8" w:space="0" w:color="auto"/>
            </w:tcBorders>
            <w:shd w:val="clear" w:color="000000" w:fill="FFBDBF"/>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8997</w:t>
            </w:r>
          </w:p>
        </w:tc>
        <w:tc>
          <w:tcPr>
            <w:tcW w:w="992" w:type="dxa"/>
            <w:vMerge w:val="restart"/>
            <w:tcBorders>
              <w:top w:val="nil"/>
              <w:left w:val="single" w:sz="8" w:space="0" w:color="auto"/>
              <w:bottom w:val="single" w:sz="8" w:space="0" w:color="000000"/>
              <w:right w:val="single" w:sz="8" w:space="0" w:color="auto"/>
            </w:tcBorders>
            <w:shd w:val="clear" w:color="000000" w:fill="FFBDBF"/>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3</w:t>
            </w:r>
          </w:p>
        </w:tc>
        <w:tc>
          <w:tcPr>
            <w:tcW w:w="1403" w:type="dxa"/>
            <w:vMerge w:val="restart"/>
            <w:tcBorders>
              <w:top w:val="nil"/>
              <w:left w:val="single" w:sz="8" w:space="0" w:color="auto"/>
              <w:bottom w:val="single" w:sz="8" w:space="0" w:color="000000"/>
              <w:right w:val="nil"/>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w:t>
            </w:r>
          </w:p>
        </w:tc>
        <w:tc>
          <w:tcPr>
            <w:tcW w:w="2106" w:type="dxa"/>
            <w:tcBorders>
              <w:top w:val="nil"/>
              <w:left w:val="single" w:sz="8" w:space="0" w:color="auto"/>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Lojmanlar</w:t>
            </w:r>
          </w:p>
        </w:tc>
        <w:tc>
          <w:tcPr>
            <w:tcW w:w="1039"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2534.29</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6227.8</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6761.55</w:t>
            </w:r>
          </w:p>
        </w:tc>
      </w:tr>
      <w:tr w:rsidR="000E395A" w:rsidRPr="00043AE6" w:rsidTr="00D30824">
        <w:trPr>
          <w:trHeight w:val="329"/>
        </w:trPr>
        <w:tc>
          <w:tcPr>
            <w:tcW w:w="416" w:type="dxa"/>
            <w:tcBorders>
              <w:top w:val="nil"/>
              <w:left w:val="single" w:sz="8" w:space="0" w:color="auto"/>
              <w:bottom w:val="nil"/>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27</w:t>
            </w:r>
          </w:p>
        </w:tc>
        <w:tc>
          <w:tcPr>
            <w:tcW w:w="850"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nil"/>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single" w:sz="8" w:space="0" w:color="auto"/>
              <w:bottom w:val="single" w:sz="4" w:space="0" w:color="auto"/>
              <w:right w:val="single" w:sz="8" w:space="0" w:color="auto"/>
            </w:tcBorders>
            <w:shd w:val="clear" w:color="auto" w:fill="auto"/>
            <w:noWrap/>
            <w:vAlign w:val="center"/>
            <w:hideMark/>
          </w:tcPr>
          <w:p w:rsidR="002741B6" w:rsidRPr="00043AE6" w:rsidRDefault="002741B6" w:rsidP="00876686">
            <w:pPr>
              <w:spacing w:after="0" w:line="240" w:lineRule="auto"/>
              <w:jc w:val="center"/>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Alışveriş Merkezi</w:t>
            </w:r>
            <w:r w:rsidR="00876686">
              <w:rPr>
                <w:rFonts w:ascii="Arial" w:eastAsia="Times New Roman" w:hAnsi="Arial" w:cs="Arial"/>
                <w:color w:val="000000"/>
                <w:sz w:val="18"/>
                <w:szCs w:val="18"/>
                <w:lang w:eastAsia="tr-TR"/>
              </w:rPr>
              <w:t xml:space="preserve"> </w:t>
            </w:r>
            <w:r w:rsidRPr="00043AE6">
              <w:rPr>
                <w:rFonts w:ascii="Arial" w:eastAsia="Times New Roman" w:hAnsi="Arial" w:cs="Arial"/>
                <w:color w:val="000000"/>
                <w:sz w:val="18"/>
                <w:szCs w:val="18"/>
                <w:lang w:eastAsia="tr-TR"/>
              </w:rPr>
              <w:t>(Kongre Merkezi)</w:t>
            </w:r>
          </w:p>
        </w:tc>
        <w:tc>
          <w:tcPr>
            <w:tcW w:w="1039"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5225.71</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25831.28</w:t>
            </w:r>
          </w:p>
        </w:tc>
        <w:tc>
          <w:tcPr>
            <w:tcW w:w="1230" w:type="dxa"/>
            <w:tcBorders>
              <w:top w:val="nil"/>
              <w:left w:val="nil"/>
              <w:bottom w:val="single" w:sz="4"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31687.48</w:t>
            </w:r>
          </w:p>
        </w:tc>
      </w:tr>
      <w:tr w:rsidR="000E395A" w:rsidRPr="00043AE6" w:rsidTr="00D30824">
        <w:trPr>
          <w:trHeight w:val="262"/>
        </w:trPr>
        <w:tc>
          <w:tcPr>
            <w:tcW w:w="41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18"/>
                <w:szCs w:val="18"/>
                <w:lang w:eastAsia="tr-TR"/>
              </w:rPr>
            </w:pPr>
            <w:r w:rsidRPr="00043AE6">
              <w:rPr>
                <w:rFonts w:ascii="Arial" w:eastAsia="Times New Roman" w:hAnsi="Arial" w:cs="Arial"/>
                <w:b/>
                <w:bCs/>
                <w:color w:val="000000"/>
                <w:sz w:val="18"/>
                <w:szCs w:val="18"/>
                <w:lang w:eastAsia="tr-TR"/>
              </w:rPr>
              <w:t>28</w:t>
            </w:r>
          </w:p>
        </w:tc>
        <w:tc>
          <w:tcPr>
            <w:tcW w:w="850"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992" w:type="dxa"/>
            <w:vMerge/>
            <w:tcBorders>
              <w:top w:val="nil"/>
              <w:left w:val="single" w:sz="8" w:space="0" w:color="auto"/>
              <w:bottom w:val="single" w:sz="8" w:space="0" w:color="000000"/>
              <w:right w:val="single" w:sz="8" w:space="0" w:color="auto"/>
            </w:tcBorders>
            <w:vAlign w:val="center"/>
            <w:hideMark/>
          </w:tcPr>
          <w:p w:rsidR="002741B6" w:rsidRPr="00043AE6" w:rsidRDefault="002741B6" w:rsidP="00C44B67">
            <w:pPr>
              <w:spacing w:after="0" w:line="240" w:lineRule="auto"/>
              <w:rPr>
                <w:rFonts w:ascii="Arial" w:eastAsia="Times New Roman" w:hAnsi="Arial" w:cs="Arial"/>
                <w:b/>
                <w:bCs/>
                <w:color w:val="000000"/>
                <w:sz w:val="18"/>
                <w:szCs w:val="18"/>
                <w:lang w:eastAsia="tr-TR"/>
              </w:rPr>
            </w:pPr>
          </w:p>
        </w:tc>
        <w:tc>
          <w:tcPr>
            <w:tcW w:w="1403" w:type="dxa"/>
            <w:vMerge/>
            <w:tcBorders>
              <w:top w:val="nil"/>
              <w:left w:val="single" w:sz="8" w:space="0" w:color="auto"/>
              <w:bottom w:val="single" w:sz="8" w:space="0" w:color="000000"/>
              <w:right w:val="nil"/>
            </w:tcBorders>
            <w:vAlign w:val="center"/>
            <w:hideMark/>
          </w:tcPr>
          <w:p w:rsidR="002741B6" w:rsidRPr="00043AE6" w:rsidRDefault="002741B6" w:rsidP="00C44B67">
            <w:pPr>
              <w:spacing w:after="0" w:line="240" w:lineRule="auto"/>
              <w:rPr>
                <w:rFonts w:ascii="Arial" w:eastAsia="Times New Roman" w:hAnsi="Arial" w:cs="Arial"/>
                <w:color w:val="000000"/>
                <w:sz w:val="18"/>
                <w:szCs w:val="18"/>
                <w:lang w:eastAsia="tr-TR"/>
              </w:rPr>
            </w:pPr>
          </w:p>
        </w:tc>
        <w:tc>
          <w:tcPr>
            <w:tcW w:w="2106" w:type="dxa"/>
            <w:tcBorders>
              <w:top w:val="nil"/>
              <w:left w:val="single" w:sz="8" w:space="0" w:color="auto"/>
              <w:bottom w:val="single" w:sz="8" w:space="0" w:color="auto"/>
              <w:right w:val="single" w:sz="8" w:space="0" w:color="auto"/>
            </w:tcBorders>
            <w:shd w:val="clear" w:color="auto" w:fill="auto"/>
            <w:vAlign w:val="center"/>
            <w:hideMark/>
          </w:tcPr>
          <w:p w:rsidR="002741B6" w:rsidRPr="00043AE6" w:rsidRDefault="002741B6" w:rsidP="00C44B67">
            <w:pPr>
              <w:spacing w:after="0" w:line="240" w:lineRule="auto"/>
              <w:jc w:val="center"/>
              <w:rPr>
                <w:rFonts w:ascii="Arial" w:eastAsia="Times New Roman" w:hAnsi="Arial" w:cs="Arial"/>
                <w:color w:val="000000"/>
                <w:sz w:val="18"/>
                <w:szCs w:val="18"/>
                <w:lang w:eastAsia="tr-TR"/>
              </w:rPr>
            </w:pPr>
            <w:r>
              <w:rPr>
                <w:rFonts w:ascii="Arial" w:eastAsia="Times New Roman" w:hAnsi="Arial" w:cs="Arial"/>
                <w:color w:val="000000"/>
                <w:sz w:val="18"/>
                <w:szCs w:val="18"/>
                <w:lang w:eastAsia="tr-TR"/>
              </w:rPr>
              <w:t>Bakkal</w:t>
            </w:r>
          </w:p>
        </w:tc>
        <w:tc>
          <w:tcPr>
            <w:tcW w:w="1039"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160.92</w:t>
            </w:r>
          </w:p>
        </w:tc>
        <w:tc>
          <w:tcPr>
            <w:tcW w:w="1230"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160.92</w:t>
            </w:r>
          </w:p>
        </w:tc>
        <w:tc>
          <w:tcPr>
            <w:tcW w:w="1230"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Arial" w:eastAsia="Times New Roman" w:hAnsi="Arial" w:cs="Arial"/>
                <w:color w:val="000000"/>
                <w:sz w:val="18"/>
                <w:szCs w:val="18"/>
                <w:lang w:eastAsia="tr-TR"/>
              </w:rPr>
            </w:pPr>
            <w:r w:rsidRPr="00043AE6">
              <w:rPr>
                <w:rFonts w:ascii="Arial" w:eastAsia="Times New Roman" w:hAnsi="Arial" w:cs="Arial"/>
                <w:color w:val="000000"/>
                <w:sz w:val="18"/>
                <w:szCs w:val="18"/>
                <w:lang w:eastAsia="tr-TR"/>
              </w:rPr>
              <w:t>160.92</w:t>
            </w:r>
          </w:p>
        </w:tc>
      </w:tr>
      <w:tr w:rsidR="002741B6" w:rsidRPr="00043AE6" w:rsidTr="000E395A">
        <w:trPr>
          <w:trHeight w:val="84"/>
        </w:trPr>
        <w:tc>
          <w:tcPr>
            <w:tcW w:w="5767"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2741B6" w:rsidRPr="00043AE6" w:rsidRDefault="002741B6" w:rsidP="00C44B67">
            <w:pPr>
              <w:spacing w:after="0" w:line="240" w:lineRule="auto"/>
              <w:jc w:val="center"/>
              <w:rPr>
                <w:rFonts w:ascii="Arial" w:eastAsia="Times New Roman" w:hAnsi="Arial" w:cs="Arial"/>
                <w:b/>
                <w:bCs/>
                <w:color w:val="000000"/>
                <w:sz w:val="20"/>
                <w:szCs w:val="20"/>
                <w:lang w:eastAsia="tr-TR"/>
              </w:rPr>
            </w:pPr>
            <w:r w:rsidRPr="00043AE6">
              <w:rPr>
                <w:rFonts w:ascii="Arial" w:eastAsia="Times New Roman" w:hAnsi="Arial" w:cs="Arial"/>
                <w:b/>
                <w:bCs/>
                <w:color w:val="000000"/>
                <w:sz w:val="20"/>
                <w:szCs w:val="20"/>
                <w:lang w:eastAsia="tr-TR"/>
              </w:rPr>
              <w:t>TOPLAM</w:t>
            </w:r>
          </w:p>
        </w:tc>
        <w:tc>
          <w:tcPr>
            <w:tcW w:w="1039"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Calibri" w:eastAsia="Times New Roman" w:hAnsi="Calibri" w:cs="Calibri"/>
                <w:b/>
                <w:bCs/>
                <w:color w:val="000000"/>
                <w:lang w:eastAsia="tr-TR"/>
              </w:rPr>
            </w:pPr>
            <w:r w:rsidRPr="00043AE6">
              <w:rPr>
                <w:rFonts w:ascii="Calibri" w:eastAsia="Times New Roman" w:hAnsi="Calibri" w:cs="Calibri"/>
                <w:b/>
                <w:bCs/>
                <w:color w:val="000000"/>
                <w:lang w:eastAsia="tr-TR"/>
              </w:rPr>
              <w:t>77763.5</w:t>
            </w:r>
          </w:p>
        </w:tc>
        <w:tc>
          <w:tcPr>
            <w:tcW w:w="1230"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Calibri" w:eastAsia="Times New Roman" w:hAnsi="Calibri" w:cs="Calibri"/>
                <w:b/>
                <w:bCs/>
                <w:color w:val="000000"/>
                <w:lang w:eastAsia="tr-TR"/>
              </w:rPr>
            </w:pPr>
            <w:r w:rsidRPr="00043AE6">
              <w:rPr>
                <w:rFonts w:ascii="Calibri" w:eastAsia="Times New Roman" w:hAnsi="Calibri" w:cs="Calibri"/>
                <w:b/>
                <w:bCs/>
                <w:color w:val="000000"/>
                <w:lang w:eastAsia="tr-TR"/>
              </w:rPr>
              <w:t>212000.6</w:t>
            </w:r>
          </w:p>
        </w:tc>
        <w:tc>
          <w:tcPr>
            <w:tcW w:w="1230" w:type="dxa"/>
            <w:tcBorders>
              <w:top w:val="nil"/>
              <w:left w:val="nil"/>
              <w:bottom w:val="single" w:sz="8" w:space="0" w:color="auto"/>
              <w:right w:val="single" w:sz="8" w:space="0" w:color="auto"/>
            </w:tcBorders>
            <w:shd w:val="clear" w:color="auto" w:fill="auto"/>
            <w:noWrap/>
            <w:vAlign w:val="center"/>
            <w:hideMark/>
          </w:tcPr>
          <w:p w:rsidR="002741B6" w:rsidRPr="00043AE6" w:rsidRDefault="002741B6" w:rsidP="00C44B67">
            <w:pPr>
              <w:spacing w:after="0" w:line="240" w:lineRule="auto"/>
              <w:jc w:val="right"/>
              <w:rPr>
                <w:rFonts w:ascii="Calibri" w:eastAsia="Times New Roman" w:hAnsi="Calibri" w:cs="Calibri"/>
                <w:b/>
                <w:bCs/>
                <w:color w:val="000000"/>
                <w:lang w:eastAsia="tr-TR"/>
              </w:rPr>
            </w:pPr>
            <w:r w:rsidRPr="00043AE6">
              <w:rPr>
                <w:rFonts w:ascii="Calibri" w:eastAsia="Times New Roman" w:hAnsi="Calibri" w:cs="Calibri"/>
                <w:b/>
                <w:bCs/>
                <w:color w:val="000000"/>
                <w:lang w:eastAsia="tr-TR"/>
              </w:rPr>
              <w:t>249153.57</w:t>
            </w:r>
          </w:p>
        </w:tc>
      </w:tr>
    </w:tbl>
    <w:p w:rsidR="00876686" w:rsidRPr="00D30824" w:rsidRDefault="00876686" w:rsidP="000E395A">
      <w:pPr>
        <w:pStyle w:val="ResimYazs"/>
        <w:jc w:val="center"/>
        <w:rPr>
          <w:rFonts w:ascii="Arial" w:hAnsi="Arial" w:cs="Arial"/>
          <w:i w:val="0"/>
          <w:color w:val="auto"/>
        </w:rPr>
      </w:pPr>
      <w:r w:rsidRPr="00D30824">
        <w:rPr>
          <w:rFonts w:ascii="Arial" w:hAnsi="Arial" w:cs="Arial"/>
          <w:b/>
          <w:i w:val="0"/>
          <w:color w:val="auto"/>
        </w:rPr>
        <w:t xml:space="preserve">Tablo </w:t>
      </w:r>
      <w:r w:rsidR="003B1CF3" w:rsidRPr="00D30824">
        <w:rPr>
          <w:rFonts w:ascii="Arial" w:hAnsi="Arial" w:cs="Arial"/>
          <w:b/>
          <w:i w:val="0"/>
          <w:color w:val="auto"/>
        </w:rPr>
        <w:fldChar w:fldCharType="begin"/>
      </w:r>
      <w:r w:rsidR="003B1CF3" w:rsidRPr="00D30824">
        <w:rPr>
          <w:rFonts w:ascii="Arial" w:hAnsi="Arial" w:cs="Arial"/>
          <w:b/>
          <w:i w:val="0"/>
          <w:color w:val="auto"/>
        </w:rPr>
        <w:instrText xml:space="preserve"> SEQ Tablo \* ARABIC </w:instrText>
      </w:r>
      <w:r w:rsidR="003B1CF3" w:rsidRPr="00D30824">
        <w:rPr>
          <w:rFonts w:ascii="Arial" w:hAnsi="Arial" w:cs="Arial"/>
          <w:b/>
          <w:i w:val="0"/>
          <w:color w:val="auto"/>
        </w:rPr>
        <w:fldChar w:fldCharType="separate"/>
      </w:r>
      <w:r w:rsidR="009E0F8C">
        <w:rPr>
          <w:rFonts w:ascii="Arial" w:hAnsi="Arial" w:cs="Arial"/>
          <w:b/>
          <w:i w:val="0"/>
          <w:noProof/>
          <w:color w:val="auto"/>
        </w:rPr>
        <w:t>2</w:t>
      </w:r>
      <w:r w:rsidR="003B1CF3" w:rsidRPr="00D30824">
        <w:rPr>
          <w:rFonts w:ascii="Arial" w:hAnsi="Arial" w:cs="Arial"/>
          <w:b/>
          <w:i w:val="0"/>
          <w:color w:val="auto"/>
        </w:rPr>
        <w:fldChar w:fldCharType="end"/>
      </w:r>
      <w:r w:rsidRPr="00D30824">
        <w:rPr>
          <w:rFonts w:ascii="Arial" w:hAnsi="Arial" w:cs="Arial"/>
          <w:b/>
          <w:i w:val="0"/>
          <w:color w:val="auto"/>
        </w:rPr>
        <w:t>:</w:t>
      </w:r>
      <w:r w:rsidR="00D30824" w:rsidRPr="00D30824">
        <w:rPr>
          <w:rFonts w:ascii="Arial" w:hAnsi="Arial" w:cs="Arial"/>
          <w:i w:val="0"/>
          <w:color w:val="auto"/>
        </w:rPr>
        <w:t xml:space="preserve"> </w:t>
      </w:r>
      <w:r w:rsidR="00D30824">
        <w:rPr>
          <w:rFonts w:ascii="Arial" w:hAnsi="Arial" w:cs="Arial"/>
          <w:i w:val="0"/>
          <w:color w:val="auto"/>
        </w:rPr>
        <w:t>Mevcut Yapılaşma Durumu</w:t>
      </w:r>
    </w:p>
    <w:p w:rsidR="000E395A" w:rsidRDefault="000E395A" w:rsidP="000933F8"/>
    <w:p w:rsidR="000E395A" w:rsidRPr="000E395A" w:rsidRDefault="000E395A" w:rsidP="000E395A">
      <w:pPr>
        <w:pStyle w:val="ListeParagraf"/>
        <w:spacing w:after="0" w:line="360" w:lineRule="auto"/>
        <w:ind w:left="0"/>
        <w:jc w:val="both"/>
        <w:rPr>
          <w:rFonts w:ascii="Arial" w:hAnsi="Arial" w:cs="Arial"/>
          <w:color w:val="000000" w:themeColor="text1"/>
          <w:sz w:val="24"/>
          <w:szCs w:val="24"/>
        </w:rPr>
      </w:pPr>
      <w:r>
        <w:rPr>
          <w:rFonts w:ascii="Arial" w:hAnsi="Arial" w:cs="Arial"/>
          <w:color w:val="000000" w:themeColor="text1"/>
          <w:sz w:val="24"/>
          <w:szCs w:val="24"/>
        </w:rPr>
        <w:t>Alandaki yapılara ilişkin Ruhsat ve Yapı Kullanım İzin Belgeleri incelendiğinde toplam yapı inşaat alanı= 249153,57 m</w:t>
      </w:r>
      <w:r w:rsidRPr="00214E7E">
        <w:rPr>
          <w:rFonts w:ascii="Arial" w:hAnsi="Arial" w:cs="Arial"/>
          <w:color w:val="000000" w:themeColor="text1"/>
          <w:sz w:val="24"/>
          <w:szCs w:val="24"/>
          <w:vertAlign w:val="superscript"/>
        </w:rPr>
        <w:t>2</w:t>
      </w:r>
      <w:r>
        <w:rPr>
          <w:rFonts w:ascii="Arial" w:hAnsi="Arial" w:cs="Arial"/>
          <w:color w:val="000000" w:themeColor="text1"/>
          <w:sz w:val="24"/>
          <w:szCs w:val="24"/>
        </w:rPr>
        <w:t xml:space="preserve"> ve Toplam Taban Alanı Kat Sayısı (TAKS)=77763,5 m</w:t>
      </w:r>
      <w:r w:rsidRPr="00214E7E">
        <w:rPr>
          <w:rFonts w:ascii="Arial" w:hAnsi="Arial" w:cs="Arial"/>
          <w:color w:val="000000" w:themeColor="text1"/>
          <w:sz w:val="24"/>
          <w:szCs w:val="24"/>
          <w:vertAlign w:val="superscript"/>
        </w:rPr>
        <w:t>2</w:t>
      </w:r>
      <w:r>
        <w:rPr>
          <w:rFonts w:ascii="Arial" w:hAnsi="Arial" w:cs="Arial"/>
          <w:color w:val="000000" w:themeColor="text1"/>
          <w:sz w:val="24"/>
          <w:szCs w:val="24"/>
        </w:rPr>
        <w:t>’dir. Mevcut yapılaşmada mevcut katlar alanı toplamı 212000,6 m</w:t>
      </w:r>
      <w:r w:rsidRPr="00214E7E">
        <w:rPr>
          <w:rFonts w:ascii="Arial" w:hAnsi="Arial" w:cs="Arial"/>
          <w:color w:val="000000" w:themeColor="text1"/>
          <w:sz w:val="24"/>
          <w:szCs w:val="24"/>
          <w:vertAlign w:val="superscript"/>
        </w:rPr>
        <w:t>2</w:t>
      </w:r>
      <w:r>
        <w:rPr>
          <w:rFonts w:ascii="Arial" w:hAnsi="Arial" w:cs="Arial"/>
          <w:color w:val="000000" w:themeColor="text1"/>
          <w:sz w:val="24"/>
          <w:szCs w:val="24"/>
        </w:rPr>
        <w:t xml:space="preserve"> olarak hesaplanmıştır. </w:t>
      </w:r>
    </w:p>
    <w:p w:rsidR="000E395A" w:rsidRDefault="000E395A" w:rsidP="000933F8">
      <w:pPr>
        <w:sectPr w:rsidR="000E395A" w:rsidSect="000D4F38">
          <w:pgSz w:w="11907" w:h="16839" w:code="9"/>
          <w:pgMar w:top="1134" w:right="1222" w:bottom="1418" w:left="1418" w:header="680" w:footer="131" w:gutter="0"/>
          <w:cols w:space="708"/>
          <w:titlePg/>
          <w:docGrid w:linePitch="360"/>
        </w:sectPr>
      </w:pPr>
    </w:p>
    <w:p w:rsidR="001C775C" w:rsidRPr="00D30824" w:rsidRDefault="00876686" w:rsidP="001C775C">
      <w:pPr>
        <w:pStyle w:val="Balk1"/>
        <w:numPr>
          <w:ilvl w:val="0"/>
          <w:numId w:val="11"/>
        </w:numPr>
        <w:ind w:left="284" w:hanging="284"/>
        <w:rPr>
          <w:rFonts w:cs="Arial"/>
        </w:rPr>
      </w:pPr>
      <w:bookmarkStart w:id="27" w:name="_Toc529374154"/>
      <w:r w:rsidRPr="00BA0998">
        <w:rPr>
          <w:rFonts w:cs="Arial"/>
        </w:rPr>
        <w:lastRenderedPageBreak/>
        <w:t>ÜST ÖLÇEK PLAN KARARLARI</w:t>
      </w:r>
      <w:bookmarkEnd w:id="27"/>
    </w:p>
    <w:p w:rsidR="000E395A" w:rsidRPr="00B55049" w:rsidRDefault="000E395A" w:rsidP="000E395A">
      <w:pPr>
        <w:spacing w:line="360" w:lineRule="auto"/>
        <w:jc w:val="both"/>
      </w:pPr>
      <w:r w:rsidRPr="00BA0998">
        <w:rPr>
          <w:rFonts w:ascii="Arial" w:eastAsia="Times New Roman" w:hAnsi="Arial" w:cs="Arial"/>
          <w:color w:val="000000" w:themeColor="text1"/>
          <w:sz w:val="24"/>
          <w:szCs w:val="24"/>
          <w:lang w:eastAsia="tr-TR"/>
        </w:rPr>
        <w:t xml:space="preserve">Planlamaya konu alanda; </w:t>
      </w:r>
      <w:r>
        <w:rPr>
          <w:rFonts w:ascii="Arial" w:eastAsia="Times New Roman" w:hAnsi="Arial" w:cs="Arial"/>
          <w:color w:val="000000" w:themeColor="text1"/>
          <w:sz w:val="24"/>
          <w:szCs w:val="24"/>
          <w:lang w:eastAsia="tr-TR"/>
        </w:rPr>
        <w:t xml:space="preserve">mülga </w:t>
      </w:r>
      <w:r w:rsidRPr="00BA0998">
        <w:rPr>
          <w:rFonts w:ascii="Arial" w:eastAsia="Times New Roman" w:hAnsi="Arial" w:cs="Arial"/>
          <w:color w:val="000000" w:themeColor="text1"/>
          <w:sz w:val="24"/>
          <w:szCs w:val="24"/>
          <w:lang w:eastAsia="tr-TR"/>
        </w:rPr>
        <w:t>Bayındırlık ve İskân Bakanlığı Teknik Araştırma ve Uygulama Genel Müdürlüğü’nce 27.01.</w:t>
      </w:r>
      <w:r>
        <w:rPr>
          <w:rFonts w:ascii="Arial" w:eastAsia="Times New Roman" w:hAnsi="Arial" w:cs="Arial"/>
          <w:color w:val="000000" w:themeColor="text1"/>
          <w:sz w:val="24"/>
          <w:szCs w:val="24"/>
          <w:lang w:eastAsia="tr-TR"/>
        </w:rPr>
        <w:t>1998</w:t>
      </w:r>
      <w:r w:rsidRPr="00BA0998">
        <w:rPr>
          <w:rFonts w:ascii="Arial" w:eastAsia="Times New Roman" w:hAnsi="Arial" w:cs="Arial"/>
          <w:color w:val="000000" w:themeColor="text1"/>
          <w:sz w:val="24"/>
          <w:szCs w:val="24"/>
          <w:lang w:eastAsia="tr-TR"/>
        </w:rPr>
        <w:t xml:space="preserve"> tarihinde onaylanan 1/50000 ölçekli </w:t>
      </w:r>
      <w:r w:rsidRPr="00812290">
        <w:rPr>
          <w:rFonts w:ascii="Arial" w:eastAsia="Times New Roman" w:hAnsi="Arial" w:cs="Arial"/>
          <w:color w:val="000000" w:themeColor="text1"/>
          <w:sz w:val="24"/>
          <w:szCs w:val="24"/>
          <w:lang w:eastAsia="tr-TR"/>
        </w:rPr>
        <w:t xml:space="preserve">İstanbul Metropoliten Alan Alt Bölge Nazım İmar Planı değişikliği </w:t>
      </w:r>
      <w:r>
        <w:rPr>
          <w:rFonts w:ascii="Arial" w:eastAsia="Times New Roman" w:hAnsi="Arial" w:cs="Arial"/>
          <w:color w:val="000000" w:themeColor="text1"/>
          <w:sz w:val="24"/>
          <w:szCs w:val="24"/>
          <w:lang w:eastAsia="tr-TR"/>
        </w:rPr>
        <w:t>bulunmaktadır.</w:t>
      </w:r>
    </w:p>
    <w:p w:rsidR="000E395A" w:rsidRPr="00B55049" w:rsidRDefault="000E395A" w:rsidP="000E395A">
      <w:pPr>
        <w:rPr>
          <w:rFonts w:ascii="Arial" w:hAnsi="Arial" w:cs="Arial"/>
        </w:rPr>
      </w:pPr>
      <w:r w:rsidRPr="00BA0998">
        <w:rPr>
          <w:noProof/>
          <w:lang w:eastAsia="tr-TR"/>
        </w:rPr>
        <mc:AlternateContent>
          <mc:Choice Requires="wps">
            <w:drawing>
              <wp:anchor distT="0" distB="0" distL="114300" distR="114300" simplePos="0" relativeHeight="251723776" behindDoc="0" locked="0" layoutInCell="1" allowOverlap="1" wp14:anchorId="17B5DF92" wp14:editId="374EA5C1">
                <wp:simplePos x="0" y="0"/>
                <wp:positionH relativeFrom="column">
                  <wp:posOffset>3843617</wp:posOffset>
                </wp:positionH>
                <wp:positionV relativeFrom="paragraph">
                  <wp:posOffset>869950</wp:posOffset>
                </wp:positionV>
                <wp:extent cx="962025" cy="958734"/>
                <wp:effectExtent l="19050" t="19050" r="28575" b="13335"/>
                <wp:wrapNone/>
                <wp:docPr id="2" name="Oval 2"/>
                <wp:cNvGraphicFramePr/>
                <a:graphic xmlns:a="http://schemas.openxmlformats.org/drawingml/2006/main">
                  <a:graphicData uri="http://schemas.microsoft.com/office/word/2010/wordprocessingShape">
                    <wps:wsp>
                      <wps:cNvSpPr/>
                      <wps:spPr>
                        <a:xfrm>
                          <a:off x="0" y="0"/>
                          <a:ext cx="962025" cy="958734"/>
                        </a:xfrm>
                        <a:prstGeom prst="ellipse">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78F29A3F" id="Oval 2" o:spid="_x0000_s1026" style="position:absolute;margin-left:302.65pt;margin-top:68.5pt;width:75.75pt;height:75.5pt;z-index:251723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" filled="f" strokecolor="#c00000" strokeweight="3pt">
                <v:stroke joinstyle="miter"/>
              </v:oval>
            </w:pict>
          </mc:Fallback>
        </mc:AlternateContent>
      </w:r>
      <w:r w:rsidRPr="00BA0998">
        <w:rPr>
          <w:noProof/>
          <w:lang w:eastAsia="tr-TR"/>
        </w:rPr>
        <w:drawing>
          <wp:inline distT="0" distB="0" distL="0" distR="0" wp14:anchorId="5F399C0D" wp14:editId="40248EBE">
            <wp:extent cx="5841242" cy="4162425"/>
            <wp:effectExtent l="19050" t="19050" r="26670" b="9525"/>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0815" t="7331" r="35255" b="47104"/>
                    <a:stretch/>
                  </pic:blipFill>
                  <pic:spPr bwMode="auto">
                    <a:xfrm>
                      <a:off x="0" y="0"/>
                      <a:ext cx="5880077" cy="4190099"/>
                    </a:xfrm>
                    <a:prstGeom prst="rect">
                      <a:avLst/>
                    </a:prstGeom>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E395A" w:rsidRDefault="000E395A" w:rsidP="000E395A">
      <w:pPr>
        <w:pStyle w:val="ResimYazs"/>
        <w:jc w:val="center"/>
        <w:rPr>
          <w:rFonts w:ascii="Arial" w:eastAsia="Times New Roman" w:hAnsi="Arial" w:cs="Arial"/>
          <w:i w:val="0"/>
          <w:color w:val="auto"/>
          <w:szCs w:val="24"/>
          <w:lang w:eastAsia="tr-TR"/>
        </w:rPr>
      </w:pPr>
      <w:bookmarkStart w:id="28" w:name="_Toc529374180"/>
      <w:r w:rsidRPr="002910FB">
        <w:rPr>
          <w:rFonts w:ascii="Arial" w:hAnsi="Arial" w:cs="Arial"/>
          <w:b/>
          <w:i w:val="0"/>
          <w:color w:val="auto"/>
        </w:rPr>
        <w:t xml:space="preserve">Şekil </w:t>
      </w:r>
      <w:r w:rsidRPr="002910FB">
        <w:rPr>
          <w:rFonts w:ascii="Arial" w:hAnsi="Arial" w:cs="Arial"/>
          <w:b/>
          <w:i w:val="0"/>
          <w:color w:val="auto"/>
        </w:rPr>
        <w:fldChar w:fldCharType="begin"/>
      </w:r>
      <w:r w:rsidRPr="002910FB">
        <w:rPr>
          <w:rFonts w:ascii="Arial" w:hAnsi="Arial" w:cs="Arial"/>
          <w:b/>
          <w:i w:val="0"/>
          <w:color w:val="auto"/>
        </w:rPr>
        <w:instrText xml:space="preserve"> SEQ Şekil \* ARABIC </w:instrText>
      </w:r>
      <w:r w:rsidRPr="002910FB">
        <w:rPr>
          <w:rFonts w:ascii="Arial" w:hAnsi="Arial" w:cs="Arial"/>
          <w:b/>
          <w:i w:val="0"/>
          <w:color w:val="auto"/>
        </w:rPr>
        <w:fldChar w:fldCharType="separate"/>
      </w:r>
      <w:r w:rsidR="009E0F8C">
        <w:rPr>
          <w:rFonts w:ascii="Arial" w:hAnsi="Arial" w:cs="Arial"/>
          <w:b/>
          <w:i w:val="0"/>
          <w:noProof/>
          <w:color w:val="auto"/>
        </w:rPr>
        <w:t>14</w:t>
      </w:r>
      <w:r w:rsidRPr="002910FB">
        <w:rPr>
          <w:rFonts w:ascii="Arial" w:hAnsi="Arial" w:cs="Arial"/>
          <w:b/>
          <w:i w:val="0"/>
          <w:color w:val="auto"/>
        </w:rPr>
        <w:fldChar w:fldCharType="end"/>
      </w:r>
      <w:r w:rsidRPr="002910FB">
        <w:rPr>
          <w:rFonts w:ascii="Arial" w:hAnsi="Arial" w:cs="Arial"/>
          <w:b/>
          <w:i w:val="0"/>
          <w:color w:val="auto"/>
        </w:rPr>
        <w:t>:</w:t>
      </w:r>
      <w:r w:rsidRPr="002910FB">
        <w:rPr>
          <w:rFonts w:ascii="Arial" w:hAnsi="Arial" w:cs="Arial"/>
          <w:i w:val="0"/>
          <w:color w:val="auto"/>
        </w:rPr>
        <w:t xml:space="preserve"> </w:t>
      </w:r>
      <w:r w:rsidRPr="002910FB">
        <w:rPr>
          <w:rFonts w:ascii="Arial" w:eastAsia="Times New Roman" w:hAnsi="Arial" w:cs="Arial"/>
          <w:i w:val="0"/>
          <w:color w:val="auto"/>
          <w:szCs w:val="24"/>
          <w:lang w:eastAsia="tr-TR"/>
        </w:rPr>
        <w:t>Planlama Alanının Onaylı 1/50000 ölçekli Plandaki yer</w:t>
      </w:r>
      <w:r>
        <w:rPr>
          <w:rFonts w:ascii="Arial" w:eastAsia="Times New Roman" w:hAnsi="Arial" w:cs="Arial"/>
          <w:i w:val="0"/>
          <w:color w:val="auto"/>
          <w:szCs w:val="24"/>
          <w:lang w:eastAsia="tr-TR"/>
        </w:rPr>
        <w:t>i</w:t>
      </w:r>
      <w:bookmarkEnd w:id="28"/>
    </w:p>
    <w:p w:rsidR="00D30824" w:rsidRPr="00D30824" w:rsidRDefault="00D30824" w:rsidP="00D30824">
      <w:pPr>
        <w:rPr>
          <w:lang w:eastAsia="tr-TR"/>
        </w:rPr>
      </w:pPr>
    </w:p>
    <w:p w:rsidR="000E395A" w:rsidRPr="00281718" w:rsidRDefault="000E395A" w:rsidP="000E395A">
      <w:pPr>
        <w:pStyle w:val="Balk2"/>
        <w:rPr>
          <w:lang w:eastAsia="tr-TR"/>
        </w:rPr>
      </w:pPr>
      <w:bookmarkStart w:id="29" w:name="_Toc529374155"/>
      <w:r>
        <w:rPr>
          <w:lang w:eastAsia="tr-TR"/>
        </w:rPr>
        <w:t>Plana İlişkin Yargı Kararları</w:t>
      </w:r>
      <w:bookmarkEnd w:id="29"/>
    </w:p>
    <w:p w:rsidR="000E395A" w:rsidRPr="00812290" w:rsidRDefault="000E395A" w:rsidP="000E395A">
      <w:pPr>
        <w:spacing w:line="360" w:lineRule="auto"/>
        <w:jc w:val="both"/>
        <w:rPr>
          <w:rFonts w:ascii="Arial" w:eastAsia="Times New Roman" w:hAnsi="Arial" w:cs="Arial"/>
          <w:color w:val="000000" w:themeColor="text1"/>
          <w:sz w:val="24"/>
          <w:szCs w:val="24"/>
          <w:lang w:eastAsia="tr-TR"/>
        </w:rPr>
      </w:pPr>
      <w:r>
        <w:rPr>
          <w:rFonts w:ascii="Arial" w:eastAsia="Times New Roman" w:hAnsi="Arial" w:cs="Arial"/>
          <w:color w:val="000000" w:themeColor="text1"/>
          <w:sz w:val="24"/>
          <w:szCs w:val="24"/>
          <w:lang w:eastAsia="tr-TR"/>
        </w:rPr>
        <w:t>Hazırlanan</w:t>
      </w:r>
      <w:r w:rsidRPr="00812290">
        <w:rPr>
          <w:rFonts w:ascii="Arial" w:eastAsia="Times New Roman" w:hAnsi="Arial" w:cs="Arial"/>
          <w:color w:val="000000" w:themeColor="text1"/>
          <w:sz w:val="24"/>
          <w:szCs w:val="24"/>
          <w:lang w:eastAsia="tr-TR"/>
        </w:rPr>
        <w:t xml:space="preserve"> 1/50000 Ölçekli İstanbul Metropoliten Alan Alt Bölge Nazım İmar Planı değişikliği ile bölge Maltepe Üniversitesi Kampüs Alanı olarak belirlenmiştir. Bu plandaki değişikliğin iptali istemi ile  İstanbul Büyükşehir Belediye Başkanlığı’nca açılan dava Danıştay 6. Dairesince 1998/2072 </w:t>
      </w:r>
      <w:proofErr w:type="spellStart"/>
      <w:r w:rsidRPr="00812290">
        <w:rPr>
          <w:rFonts w:ascii="Arial" w:eastAsia="Times New Roman" w:hAnsi="Arial" w:cs="Arial"/>
          <w:color w:val="000000" w:themeColor="text1"/>
          <w:sz w:val="24"/>
          <w:szCs w:val="24"/>
          <w:lang w:eastAsia="tr-TR"/>
        </w:rPr>
        <w:t>no’lu</w:t>
      </w:r>
      <w:proofErr w:type="spellEnd"/>
      <w:r w:rsidRPr="00812290">
        <w:rPr>
          <w:rFonts w:ascii="Arial" w:eastAsia="Times New Roman" w:hAnsi="Arial" w:cs="Arial"/>
          <w:color w:val="000000" w:themeColor="text1"/>
          <w:sz w:val="24"/>
          <w:szCs w:val="24"/>
          <w:lang w:eastAsia="tr-TR"/>
        </w:rPr>
        <w:t xml:space="preserve"> dosya ile görüşülmüş, “</w:t>
      </w:r>
      <w:proofErr w:type="gramStart"/>
      <w:r w:rsidRPr="00812290">
        <w:rPr>
          <w:rFonts w:ascii="Arial" w:eastAsia="Times New Roman" w:hAnsi="Arial" w:cs="Arial"/>
          <w:color w:val="000000" w:themeColor="text1"/>
          <w:sz w:val="24"/>
          <w:szCs w:val="24"/>
          <w:lang w:eastAsia="tr-TR"/>
        </w:rPr>
        <w:t>..</w:t>
      </w:r>
      <w:proofErr w:type="gramEnd"/>
      <w:r w:rsidRPr="00812290">
        <w:rPr>
          <w:rFonts w:ascii="Arial" w:eastAsia="Times New Roman" w:hAnsi="Arial" w:cs="Arial"/>
          <w:color w:val="000000" w:themeColor="text1"/>
          <w:sz w:val="24"/>
          <w:szCs w:val="24"/>
          <w:lang w:eastAsia="tr-TR"/>
        </w:rPr>
        <w:t xml:space="preserve"> Üniversite Alanı oluşturulmasına yönelik dava konusu planda şehircilik ve planlama ilkelerine aykırılık görülmediği gibi getirdiği işlevde üstün kamu yararı bulunması nedeniyle </w:t>
      </w:r>
      <w:r w:rsidRPr="00281718">
        <w:rPr>
          <w:rFonts w:ascii="Arial" w:eastAsia="Times New Roman" w:hAnsi="Arial" w:cs="Arial"/>
          <w:b/>
          <w:color w:val="000000" w:themeColor="text1"/>
          <w:sz w:val="24"/>
          <w:szCs w:val="24"/>
          <w:lang w:eastAsia="tr-TR"/>
        </w:rPr>
        <w:t>davanın reddine</w:t>
      </w:r>
      <w:r w:rsidRPr="00812290">
        <w:rPr>
          <w:rFonts w:ascii="Arial" w:eastAsia="Times New Roman" w:hAnsi="Arial" w:cs="Arial"/>
          <w:color w:val="000000" w:themeColor="text1"/>
          <w:sz w:val="24"/>
          <w:szCs w:val="24"/>
          <w:lang w:eastAsia="tr-TR"/>
        </w:rPr>
        <w:t xml:space="preserve">” karar verilmiştir. Danıştay 6. Dairesi’nin kararı olağan yargı yollarına başvuru süreçlerini de geçerek Danıştay İdari Dava Daireleri Genel Kurulu’nun 29.06.2001 gün ve 2001/601 </w:t>
      </w:r>
      <w:proofErr w:type="spellStart"/>
      <w:r w:rsidRPr="00812290">
        <w:rPr>
          <w:rFonts w:ascii="Arial" w:eastAsia="Times New Roman" w:hAnsi="Arial" w:cs="Arial"/>
          <w:color w:val="000000" w:themeColor="text1"/>
          <w:sz w:val="24"/>
          <w:szCs w:val="24"/>
          <w:lang w:eastAsia="tr-TR"/>
        </w:rPr>
        <w:t>no’lu</w:t>
      </w:r>
      <w:proofErr w:type="spellEnd"/>
      <w:r w:rsidRPr="00812290">
        <w:rPr>
          <w:rFonts w:ascii="Arial" w:eastAsia="Times New Roman" w:hAnsi="Arial" w:cs="Arial"/>
          <w:color w:val="000000" w:themeColor="text1"/>
          <w:sz w:val="24"/>
          <w:szCs w:val="24"/>
          <w:lang w:eastAsia="tr-TR"/>
        </w:rPr>
        <w:t xml:space="preserve"> kararı ile onanarak kesinleşmiştir. Sonuç olarak bölge; 1/50000 ölçekli planda </w:t>
      </w:r>
      <w:r w:rsidRPr="00812290">
        <w:rPr>
          <w:rFonts w:ascii="Arial" w:eastAsia="Times New Roman" w:hAnsi="Arial" w:cs="Arial"/>
          <w:b/>
          <w:color w:val="000000" w:themeColor="text1"/>
          <w:sz w:val="24"/>
          <w:szCs w:val="24"/>
          <w:lang w:eastAsia="tr-TR"/>
        </w:rPr>
        <w:t>“Üniversite Alanı“</w:t>
      </w:r>
      <w:r w:rsidRPr="00812290">
        <w:rPr>
          <w:rFonts w:ascii="Arial" w:eastAsia="Times New Roman" w:hAnsi="Arial" w:cs="Arial"/>
          <w:color w:val="000000" w:themeColor="text1"/>
          <w:sz w:val="24"/>
          <w:szCs w:val="24"/>
          <w:lang w:eastAsia="tr-TR"/>
        </w:rPr>
        <w:t xml:space="preserve"> </w:t>
      </w:r>
      <w:proofErr w:type="spellStart"/>
      <w:proofErr w:type="gramStart"/>
      <w:r>
        <w:rPr>
          <w:rFonts w:ascii="Arial" w:eastAsia="Times New Roman" w:hAnsi="Arial" w:cs="Arial"/>
          <w:color w:val="000000" w:themeColor="text1"/>
          <w:sz w:val="24"/>
          <w:szCs w:val="24"/>
          <w:lang w:eastAsia="tr-TR"/>
        </w:rPr>
        <w:t>dır</w:t>
      </w:r>
      <w:proofErr w:type="spellEnd"/>
      <w:proofErr w:type="gramEnd"/>
      <w:r>
        <w:rPr>
          <w:rFonts w:ascii="Arial" w:eastAsia="Times New Roman" w:hAnsi="Arial" w:cs="Arial"/>
          <w:color w:val="000000" w:themeColor="text1"/>
          <w:sz w:val="24"/>
          <w:szCs w:val="24"/>
          <w:lang w:eastAsia="tr-TR"/>
        </w:rPr>
        <w:t>.</w:t>
      </w:r>
      <w:r w:rsidRPr="00812290">
        <w:rPr>
          <w:rFonts w:ascii="Arial" w:eastAsia="Times New Roman" w:hAnsi="Arial" w:cs="Arial"/>
          <w:color w:val="000000" w:themeColor="text1"/>
          <w:sz w:val="24"/>
          <w:szCs w:val="24"/>
          <w:lang w:eastAsia="tr-TR"/>
        </w:rPr>
        <w:t xml:space="preserve"> </w:t>
      </w:r>
    </w:p>
    <w:p w:rsidR="001C775C" w:rsidRDefault="000E395A" w:rsidP="001C775C">
      <w:pPr>
        <w:pStyle w:val="Balk1"/>
        <w:numPr>
          <w:ilvl w:val="0"/>
          <w:numId w:val="11"/>
        </w:numPr>
        <w:ind w:left="284" w:hanging="284"/>
        <w:rPr>
          <w:rFonts w:cs="Arial"/>
        </w:rPr>
      </w:pPr>
      <w:bookmarkStart w:id="30" w:name="_Toc529374156"/>
      <w:r w:rsidRPr="00BA0998">
        <w:rPr>
          <w:rFonts w:cs="Arial"/>
        </w:rPr>
        <w:lastRenderedPageBreak/>
        <w:t>PLANLAMA ALANI YAKIN ÇEVRESİ MER’İ PLAN BİLGİSİ</w:t>
      </w:r>
      <w:bookmarkEnd w:id="30"/>
    </w:p>
    <w:p w:rsidR="00D30824" w:rsidRPr="00D30824" w:rsidRDefault="00D30824" w:rsidP="00D30824"/>
    <w:p w:rsidR="000E395A" w:rsidRDefault="000E395A" w:rsidP="000E395A">
      <w:pPr>
        <w:spacing w:after="0" w:line="360" w:lineRule="auto"/>
        <w:jc w:val="both"/>
        <w:rPr>
          <w:rFonts w:ascii="Arial" w:hAnsi="Arial" w:cs="Arial"/>
          <w:sz w:val="24"/>
        </w:rPr>
      </w:pPr>
      <w:r w:rsidRPr="00BA0998">
        <w:rPr>
          <w:rFonts w:ascii="Arial" w:hAnsi="Arial" w:cs="Arial"/>
          <w:sz w:val="24"/>
        </w:rPr>
        <w:t xml:space="preserve">Planlama alanının yakın çevresinde, </w:t>
      </w:r>
      <w:r w:rsidRPr="00A7638C">
        <w:rPr>
          <w:rFonts w:ascii="Arial" w:hAnsi="Arial" w:cs="Arial"/>
          <w:b/>
          <w:sz w:val="24"/>
        </w:rPr>
        <w:t>“Maltepe-</w:t>
      </w:r>
      <w:proofErr w:type="spellStart"/>
      <w:r w:rsidRPr="00A7638C">
        <w:rPr>
          <w:rFonts w:ascii="Arial" w:hAnsi="Arial" w:cs="Arial"/>
          <w:b/>
          <w:sz w:val="24"/>
        </w:rPr>
        <w:t>Sancaktepe</w:t>
      </w:r>
      <w:proofErr w:type="spellEnd"/>
      <w:r w:rsidRPr="00A7638C">
        <w:rPr>
          <w:rFonts w:ascii="Arial" w:hAnsi="Arial" w:cs="Arial"/>
          <w:b/>
          <w:sz w:val="24"/>
        </w:rPr>
        <w:t xml:space="preserve"> İlçeleri </w:t>
      </w:r>
      <w:proofErr w:type="spellStart"/>
      <w:r w:rsidRPr="00A7638C">
        <w:rPr>
          <w:rFonts w:ascii="Arial" w:hAnsi="Arial" w:cs="Arial"/>
          <w:b/>
          <w:sz w:val="24"/>
        </w:rPr>
        <w:t>Başıbüyük</w:t>
      </w:r>
      <w:proofErr w:type="spellEnd"/>
      <w:r w:rsidRPr="00A7638C">
        <w:rPr>
          <w:rFonts w:ascii="Arial" w:hAnsi="Arial" w:cs="Arial"/>
          <w:b/>
          <w:sz w:val="24"/>
        </w:rPr>
        <w:t xml:space="preserve"> – </w:t>
      </w:r>
      <w:proofErr w:type="spellStart"/>
      <w:r w:rsidRPr="00A7638C">
        <w:rPr>
          <w:rFonts w:ascii="Arial" w:hAnsi="Arial" w:cs="Arial"/>
          <w:b/>
          <w:sz w:val="24"/>
        </w:rPr>
        <w:t>Samandıra</w:t>
      </w:r>
      <w:proofErr w:type="spellEnd"/>
      <w:r w:rsidRPr="00A7638C">
        <w:rPr>
          <w:rFonts w:ascii="Arial" w:hAnsi="Arial" w:cs="Arial"/>
          <w:b/>
          <w:sz w:val="24"/>
        </w:rPr>
        <w:t xml:space="preserve"> arası Yol, Kavşak U</w:t>
      </w:r>
      <w:r>
        <w:rPr>
          <w:rFonts w:ascii="Arial" w:hAnsi="Arial" w:cs="Arial"/>
          <w:b/>
          <w:sz w:val="24"/>
        </w:rPr>
        <w:t xml:space="preserve">ygulama </w:t>
      </w:r>
      <w:proofErr w:type="spellStart"/>
      <w:r>
        <w:rPr>
          <w:rFonts w:ascii="Arial" w:hAnsi="Arial" w:cs="Arial"/>
          <w:b/>
          <w:sz w:val="24"/>
        </w:rPr>
        <w:t>Projesi</w:t>
      </w:r>
      <w:r w:rsidRPr="000143D4">
        <w:rPr>
          <w:b/>
        </w:rPr>
        <w:t>”</w:t>
      </w:r>
      <w:r>
        <w:rPr>
          <w:rFonts w:ascii="Arial" w:hAnsi="Arial" w:cs="Arial"/>
          <w:sz w:val="24"/>
        </w:rPr>
        <w:t>ne</w:t>
      </w:r>
      <w:proofErr w:type="spellEnd"/>
      <w:r>
        <w:rPr>
          <w:rFonts w:ascii="Arial" w:hAnsi="Arial" w:cs="Arial"/>
          <w:sz w:val="24"/>
        </w:rPr>
        <w:t xml:space="preserve"> ilişkin</w:t>
      </w:r>
      <w:r w:rsidRPr="00BA0998">
        <w:rPr>
          <w:rFonts w:ascii="Arial" w:hAnsi="Arial" w:cs="Arial"/>
          <w:sz w:val="24"/>
        </w:rPr>
        <w:t>; İstanbul Büyükşehir Belediyesi, İmar ve Şehircilik Daire Başkanlığı tarafından 28.07.2012 tarihinde onaylanan 1/5000 ölçekli Nazım İmar Planı ve 1/1000 ölçekli Uyg</w:t>
      </w:r>
      <w:r>
        <w:rPr>
          <w:rFonts w:ascii="Arial" w:hAnsi="Arial" w:cs="Arial"/>
          <w:sz w:val="24"/>
        </w:rPr>
        <w:t xml:space="preserve">ulama İmar Planı bulunmaktadır. </w:t>
      </w:r>
    </w:p>
    <w:p w:rsidR="000E395A" w:rsidRDefault="000E395A" w:rsidP="000E395A">
      <w:pPr>
        <w:spacing w:after="0" w:line="360" w:lineRule="auto"/>
        <w:jc w:val="both"/>
        <w:rPr>
          <w:rFonts w:ascii="Arial" w:hAnsi="Arial" w:cs="Arial"/>
          <w:sz w:val="24"/>
        </w:rPr>
      </w:pPr>
    </w:p>
    <w:p w:rsidR="001C775C" w:rsidRDefault="000E395A" w:rsidP="000E395A">
      <w:pPr>
        <w:spacing w:after="0" w:line="360" w:lineRule="auto"/>
        <w:jc w:val="both"/>
        <w:rPr>
          <w:rFonts w:ascii="Arial" w:hAnsi="Arial" w:cs="Arial"/>
          <w:sz w:val="24"/>
        </w:rPr>
      </w:pPr>
      <w:r w:rsidRPr="00B26942">
        <w:rPr>
          <w:rFonts w:ascii="Arial" w:hAnsi="Arial" w:cs="Arial"/>
          <w:sz w:val="24"/>
        </w:rPr>
        <w:t>17.11.2011 tarihli ve UTK2011/38-20 sayılı; İstanbul Büyükşehir Belediyesi Başkanlığı, Ulaşım Daire Başkanlığı, Ulaşım ve Trafik Düzenleme Komisyonu (UKOME) kararına göre söz konusu proje uygun görülmüştür. İSKİ Genel Müdürlüğü, Deprem ve Zemin İnceleme Müdürlüğü, Park Bahçeler Müdürlüğü ve AYKOME kurum ve kuruluşlarından görüş alınmıştır.</w:t>
      </w:r>
      <w:r>
        <w:rPr>
          <w:rFonts w:ascii="Arial" w:hAnsi="Arial" w:cs="Arial"/>
          <w:sz w:val="24"/>
        </w:rPr>
        <w:t xml:space="preserve"> </w:t>
      </w:r>
    </w:p>
    <w:p w:rsidR="001C775C" w:rsidRDefault="001C775C" w:rsidP="000E395A">
      <w:pPr>
        <w:spacing w:after="0" w:line="360" w:lineRule="auto"/>
        <w:jc w:val="both"/>
        <w:rPr>
          <w:rFonts w:ascii="Arial" w:hAnsi="Arial" w:cs="Arial"/>
          <w:sz w:val="24"/>
        </w:rPr>
      </w:pPr>
    </w:p>
    <w:p w:rsidR="000E395A" w:rsidRDefault="000E395A" w:rsidP="000E395A">
      <w:pPr>
        <w:spacing w:after="0" w:line="360" w:lineRule="auto"/>
        <w:jc w:val="both"/>
        <w:rPr>
          <w:rFonts w:ascii="Arial" w:hAnsi="Arial" w:cs="Arial"/>
          <w:sz w:val="24"/>
        </w:rPr>
      </w:pPr>
      <w:proofErr w:type="gramStart"/>
      <w:r w:rsidRPr="00B26942">
        <w:rPr>
          <w:rFonts w:ascii="Arial" w:hAnsi="Arial" w:cs="Arial"/>
          <w:sz w:val="24"/>
        </w:rPr>
        <w:t>15.06.2012 tarihli ve 1377 sayılı; İstanbul Büyükşehir Belediye Meclisi, Ulaşım ve Trafik – İmar ve Bayındırlık Komisyonları Müşterek Raporu’nda; söz konusu “Maltepe-</w:t>
      </w:r>
      <w:proofErr w:type="spellStart"/>
      <w:r w:rsidRPr="00B26942">
        <w:rPr>
          <w:rFonts w:ascii="Arial" w:hAnsi="Arial" w:cs="Arial"/>
          <w:sz w:val="24"/>
        </w:rPr>
        <w:t>Sancaktepe</w:t>
      </w:r>
      <w:proofErr w:type="spellEnd"/>
      <w:r w:rsidRPr="00B26942">
        <w:rPr>
          <w:rFonts w:ascii="Arial" w:hAnsi="Arial" w:cs="Arial"/>
          <w:sz w:val="24"/>
        </w:rPr>
        <w:t xml:space="preserve"> İlçeleri </w:t>
      </w:r>
      <w:proofErr w:type="spellStart"/>
      <w:r w:rsidRPr="00B26942">
        <w:rPr>
          <w:rFonts w:ascii="Arial" w:hAnsi="Arial" w:cs="Arial"/>
          <w:sz w:val="24"/>
        </w:rPr>
        <w:t>Başıbüyük</w:t>
      </w:r>
      <w:proofErr w:type="spellEnd"/>
      <w:r w:rsidRPr="00B26942">
        <w:rPr>
          <w:rFonts w:ascii="Arial" w:hAnsi="Arial" w:cs="Arial"/>
          <w:sz w:val="24"/>
        </w:rPr>
        <w:t xml:space="preserve"> – </w:t>
      </w:r>
      <w:proofErr w:type="spellStart"/>
      <w:r w:rsidRPr="00B26942">
        <w:rPr>
          <w:rFonts w:ascii="Arial" w:hAnsi="Arial" w:cs="Arial"/>
          <w:sz w:val="24"/>
        </w:rPr>
        <w:t>Samandıra</w:t>
      </w:r>
      <w:proofErr w:type="spellEnd"/>
      <w:r w:rsidRPr="00B26942">
        <w:rPr>
          <w:rFonts w:ascii="Arial" w:hAnsi="Arial" w:cs="Arial"/>
          <w:sz w:val="24"/>
        </w:rPr>
        <w:t xml:space="preserve"> arası Yol, Kavşak Uygulama Projesi “ne ilişkin; Ulaşım ve Trafik Düzenleme Kurulu (UTK) kararı alındığı, İSKİ Genel Müdürlüğü, Deprem ve Zemin İnceleme Müdürlüğü’nün şartlı olumlu, Park Bahçeler Müdürlüğü’nün olumlu görüşleri olduğu, kısmen Orman sınırına giren alana ilişkin Orman Bölge Müdürlüğü görüşü olmadığı belirtilerek proje Oy Birliği ile kabul edilmiştir.</w:t>
      </w:r>
      <w:r>
        <w:rPr>
          <w:rFonts w:ascii="Arial" w:hAnsi="Arial" w:cs="Arial"/>
          <w:sz w:val="24"/>
        </w:rPr>
        <w:t xml:space="preserve"> </w:t>
      </w:r>
      <w:proofErr w:type="gramEnd"/>
    </w:p>
    <w:p w:rsidR="001C775C" w:rsidRPr="00B26942" w:rsidRDefault="001C775C" w:rsidP="000E395A">
      <w:pPr>
        <w:spacing w:after="0" w:line="360" w:lineRule="auto"/>
        <w:jc w:val="both"/>
        <w:rPr>
          <w:rFonts w:ascii="Arial" w:hAnsi="Arial" w:cs="Arial"/>
          <w:sz w:val="24"/>
        </w:rPr>
      </w:pPr>
    </w:p>
    <w:p w:rsidR="000E395A" w:rsidRDefault="000E395A" w:rsidP="000E395A">
      <w:pPr>
        <w:spacing w:line="360" w:lineRule="auto"/>
        <w:jc w:val="both"/>
        <w:rPr>
          <w:rFonts w:ascii="Arial" w:hAnsi="Arial" w:cs="Arial"/>
          <w:sz w:val="24"/>
        </w:rPr>
      </w:pPr>
      <w:r w:rsidRPr="00B26942">
        <w:rPr>
          <w:rFonts w:ascii="Arial" w:hAnsi="Arial" w:cs="Arial"/>
          <w:sz w:val="24"/>
        </w:rPr>
        <w:t xml:space="preserve">07.12.2016 tarihli ve 2016/3-12 sayılı; İstanbul Büyükşehir Belediyesi Başkanlığı, Altyapı Koordinasyon Merkezi (AYKOME) kararına göre söz </w:t>
      </w:r>
      <w:r>
        <w:rPr>
          <w:rFonts w:ascii="Arial" w:hAnsi="Arial" w:cs="Arial"/>
          <w:sz w:val="24"/>
        </w:rPr>
        <w:t>konusu proje uygun görülmüştür.</w:t>
      </w:r>
    </w:p>
    <w:p w:rsidR="000E395A" w:rsidRPr="00BA0998" w:rsidRDefault="000E395A" w:rsidP="000E395A">
      <w:pPr>
        <w:spacing w:after="0" w:line="360" w:lineRule="auto"/>
        <w:jc w:val="right"/>
        <w:rPr>
          <w:rFonts w:ascii="Arial" w:hAnsi="Arial" w:cs="Arial"/>
          <w:b/>
          <w:color w:val="FF0000"/>
          <w:sz w:val="28"/>
          <w:szCs w:val="24"/>
          <w:highlight w:val="yellow"/>
        </w:rPr>
      </w:pPr>
      <w:r w:rsidRPr="00BA0998">
        <w:rPr>
          <w:rFonts w:ascii="Arial" w:hAnsi="Arial" w:cs="Arial"/>
          <w:noProof/>
          <w:lang w:eastAsia="tr-TR"/>
        </w:rPr>
        <w:lastRenderedPageBreak/>
        <w:drawing>
          <wp:inline distT="0" distB="0" distL="0" distR="0" wp14:anchorId="37C507A0" wp14:editId="1CC245CA">
            <wp:extent cx="5836146" cy="4067175"/>
            <wp:effectExtent l="19050" t="19050" r="12700" b="952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20077" t="11827" r="24544" b="23753"/>
                    <a:stretch/>
                  </pic:blipFill>
                  <pic:spPr bwMode="auto">
                    <a:xfrm>
                      <a:off x="0" y="0"/>
                      <a:ext cx="5905650" cy="4115612"/>
                    </a:xfrm>
                    <a:prstGeom prst="rect">
                      <a:avLst/>
                    </a:prstGeom>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E395A" w:rsidRPr="001C775C" w:rsidRDefault="000E395A" w:rsidP="001C775C">
      <w:pPr>
        <w:pStyle w:val="ResimYazs"/>
        <w:jc w:val="center"/>
        <w:rPr>
          <w:rFonts w:ascii="Arial" w:hAnsi="Arial" w:cs="Arial"/>
          <w:b/>
          <w:i w:val="0"/>
          <w:color w:val="auto"/>
          <w:szCs w:val="24"/>
        </w:rPr>
      </w:pPr>
      <w:bookmarkStart w:id="31" w:name="_Toc529374181"/>
      <w:r w:rsidRPr="002910FB">
        <w:rPr>
          <w:rFonts w:ascii="Arial" w:hAnsi="Arial" w:cs="Arial"/>
          <w:b/>
          <w:i w:val="0"/>
          <w:color w:val="auto"/>
        </w:rPr>
        <w:t xml:space="preserve">Şekil </w:t>
      </w:r>
      <w:r w:rsidRPr="002910FB">
        <w:rPr>
          <w:rFonts w:ascii="Arial" w:hAnsi="Arial" w:cs="Arial"/>
          <w:b/>
          <w:i w:val="0"/>
          <w:color w:val="auto"/>
        </w:rPr>
        <w:fldChar w:fldCharType="begin"/>
      </w:r>
      <w:r w:rsidRPr="002910FB">
        <w:rPr>
          <w:rFonts w:ascii="Arial" w:hAnsi="Arial" w:cs="Arial"/>
          <w:b/>
          <w:i w:val="0"/>
          <w:color w:val="auto"/>
        </w:rPr>
        <w:instrText xml:space="preserve"> SEQ Şekil \* ARABIC </w:instrText>
      </w:r>
      <w:r w:rsidRPr="002910FB">
        <w:rPr>
          <w:rFonts w:ascii="Arial" w:hAnsi="Arial" w:cs="Arial"/>
          <w:b/>
          <w:i w:val="0"/>
          <w:color w:val="auto"/>
        </w:rPr>
        <w:fldChar w:fldCharType="separate"/>
      </w:r>
      <w:r w:rsidR="009E0F8C">
        <w:rPr>
          <w:rFonts w:ascii="Arial" w:hAnsi="Arial" w:cs="Arial"/>
          <w:b/>
          <w:i w:val="0"/>
          <w:noProof/>
          <w:color w:val="auto"/>
        </w:rPr>
        <w:t>15</w:t>
      </w:r>
      <w:r w:rsidRPr="002910FB">
        <w:rPr>
          <w:rFonts w:ascii="Arial" w:hAnsi="Arial" w:cs="Arial"/>
          <w:b/>
          <w:i w:val="0"/>
          <w:color w:val="auto"/>
        </w:rPr>
        <w:fldChar w:fldCharType="end"/>
      </w:r>
      <w:r w:rsidRPr="002910FB">
        <w:rPr>
          <w:rFonts w:ascii="Arial" w:hAnsi="Arial" w:cs="Arial"/>
          <w:b/>
          <w:i w:val="0"/>
          <w:color w:val="auto"/>
        </w:rPr>
        <w:t>:</w:t>
      </w:r>
      <w:r w:rsidRPr="002910FB">
        <w:rPr>
          <w:i w:val="0"/>
          <w:color w:val="auto"/>
        </w:rPr>
        <w:t xml:space="preserve"> </w:t>
      </w:r>
      <w:r w:rsidRPr="002910FB">
        <w:rPr>
          <w:rFonts w:ascii="Arial" w:hAnsi="Arial" w:cs="Arial"/>
          <w:i w:val="0"/>
          <w:color w:val="auto"/>
          <w:szCs w:val="24"/>
        </w:rPr>
        <w:t>Planlama Alanı Yakın Çevresi 1/5000 Ölçekli Mer’i Nazım İmar Planı</w:t>
      </w:r>
      <w:bookmarkEnd w:id="31"/>
      <w:r w:rsidRPr="002910FB">
        <w:rPr>
          <w:rFonts w:ascii="Arial" w:hAnsi="Arial" w:cs="Arial"/>
          <w:b/>
          <w:i w:val="0"/>
          <w:color w:val="auto"/>
          <w:szCs w:val="24"/>
        </w:rPr>
        <w:t xml:space="preserve">   </w:t>
      </w:r>
    </w:p>
    <w:p w:rsidR="001C775C" w:rsidRPr="00BA0998" w:rsidRDefault="001C775C" w:rsidP="001C775C">
      <w:pPr>
        <w:pStyle w:val="ResimYazs"/>
        <w:jc w:val="right"/>
        <w:rPr>
          <w:rFonts w:ascii="Arial" w:hAnsi="Arial" w:cs="Arial"/>
          <w:sz w:val="24"/>
          <w:szCs w:val="24"/>
        </w:rPr>
      </w:pPr>
      <w:r w:rsidRPr="00BA0998">
        <w:rPr>
          <w:rFonts w:ascii="Arial" w:hAnsi="Arial" w:cs="Arial"/>
          <w:noProof/>
          <w:lang w:eastAsia="tr-TR"/>
        </w:rPr>
        <w:drawing>
          <wp:inline distT="0" distB="0" distL="0" distR="0" wp14:anchorId="797599FE" wp14:editId="2FA1AB8C">
            <wp:extent cx="5834188" cy="3751580"/>
            <wp:effectExtent l="19050" t="19050" r="14605" b="2032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4342" t="3610" r="4891" b="5189"/>
                    <a:stretch/>
                  </pic:blipFill>
                  <pic:spPr bwMode="auto">
                    <a:xfrm>
                      <a:off x="0" y="0"/>
                      <a:ext cx="5867371" cy="3772917"/>
                    </a:xfrm>
                    <a:prstGeom prst="rect">
                      <a:avLst/>
                    </a:prstGeom>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1C775C" w:rsidRDefault="001C775C" w:rsidP="001C775C">
      <w:pPr>
        <w:pStyle w:val="ResimYazs"/>
        <w:jc w:val="center"/>
        <w:rPr>
          <w:rFonts w:ascii="Arial" w:hAnsi="Arial" w:cs="Arial"/>
          <w:i w:val="0"/>
          <w:color w:val="auto"/>
          <w:szCs w:val="24"/>
        </w:rPr>
      </w:pPr>
      <w:bookmarkStart w:id="32" w:name="_Toc529374182"/>
      <w:r w:rsidRPr="00D1203E">
        <w:rPr>
          <w:rFonts w:ascii="Arial" w:hAnsi="Arial" w:cs="Arial"/>
          <w:b/>
          <w:i w:val="0"/>
          <w:color w:val="auto"/>
        </w:rPr>
        <w:t xml:space="preserve">Şekil </w:t>
      </w:r>
      <w:r w:rsidRPr="00D1203E">
        <w:rPr>
          <w:rFonts w:ascii="Arial" w:hAnsi="Arial" w:cs="Arial"/>
          <w:b/>
          <w:i w:val="0"/>
          <w:color w:val="auto"/>
        </w:rPr>
        <w:fldChar w:fldCharType="begin"/>
      </w:r>
      <w:r w:rsidRPr="00D1203E">
        <w:rPr>
          <w:rFonts w:ascii="Arial" w:hAnsi="Arial" w:cs="Arial"/>
          <w:b/>
          <w:i w:val="0"/>
          <w:color w:val="auto"/>
        </w:rPr>
        <w:instrText xml:space="preserve"> SEQ Şekil \* ARABIC </w:instrText>
      </w:r>
      <w:r w:rsidRPr="00D1203E">
        <w:rPr>
          <w:rFonts w:ascii="Arial" w:hAnsi="Arial" w:cs="Arial"/>
          <w:b/>
          <w:i w:val="0"/>
          <w:color w:val="auto"/>
        </w:rPr>
        <w:fldChar w:fldCharType="separate"/>
      </w:r>
      <w:r w:rsidR="009E0F8C">
        <w:rPr>
          <w:rFonts w:ascii="Arial" w:hAnsi="Arial" w:cs="Arial"/>
          <w:b/>
          <w:i w:val="0"/>
          <w:noProof/>
          <w:color w:val="auto"/>
        </w:rPr>
        <w:t>16</w:t>
      </w:r>
      <w:r w:rsidRPr="00D1203E">
        <w:rPr>
          <w:rFonts w:ascii="Arial" w:hAnsi="Arial" w:cs="Arial"/>
          <w:b/>
          <w:i w:val="0"/>
          <w:color w:val="auto"/>
        </w:rPr>
        <w:fldChar w:fldCharType="end"/>
      </w:r>
      <w:r w:rsidRPr="00D1203E">
        <w:rPr>
          <w:rFonts w:ascii="Arial" w:hAnsi="Arial" w:cs="Arial"/>
          <w:b/>
          <w:i w:val="0"/>
          <w:color w:val="auto"/>
        </w:rPr>
        <w:t>:</w:t>
      </w:r>
      <w:r w:rsidRPr="002910FB">
        <w:rPr>
          <w:rFonts w:ascii="Arial" w:hAnsi="Arial" w:cs="Arial"/>
          <w:i w:val="0"/>
          <w:color w:val="auto"/>
        </w:rPr>
        <w:t xml:space="preserve"> </w:t>
      </w:r>
      <w:r w:rsidRPr="002910FB">
        <w:rPr>
          <w:rFonts w:ascii="Arial" w:hAnsi="Arial" w:cs="Arial"/>
          <w:i w:val="0"/>
          <w:color w:val="auto"/>
          <w:szCs w:val="24"/>
        </w:rPr>
        <w:t>Planlama Alanı Yakın Çevresi 1/1000 Ölçekli Mer’i Uygulama İmar Planı</w:t>
      </w:r>
      <w:bookmarkEnd w:id="32"/>
    </w:p>
    <w:p w:rsidR="001C775C" w:rsidRDefault="001C775C" w:rsidP="000E395A">
      <w:pPr>
        <w:spacing w:line="360" w:lineRule="auto"/>
        <w:jc w:val="both"/>
        <w:rPr>
          <w:rFonts w:ascii="Arial" w:hAnsi="Arial" w:cs="Arial"/>
          <w:sz w:val="24"/>
        </w:rPr>
      </w:pPr>
    </w:p>
    <w:p w:rsidR="001C775C" w:rsidRDefault="001C775C" w:rsidP="00772A97">
      <w:pPr>
        <w:pStyle w:val="Balk1"/>
        <w:numPr>
          <w:ilvl w:val="0"/>
          <w:numId w:val="11"/>
        </w:numPr>
        <w:rPr>
          <w:rFonts w:cs="Arial"/>
        </w:rPr>
      </w:pPr>
      <w:bookmarkStart w:id="33" w:name="_Toc529374157"/>
      <w:r w:rsidRPr="00BA0998">
        <w:rPr>
          <w:rFonts w:cs="Arial"/>
        </w:rPr>
        <w:lastRenderedPageBreak/>
        <w:t>ÖNCEKİ PLAN KARARLARI</w:t>
      </w:r>
      <w:bookmarkEnd w:id="33"/>
    </w:p>
    <w:p w:rsidR="001C775C" w:rsidRPr="009C5E68" w:rsidRDefault="001C775C" w:rsidP="001C775C"/>
    <w:p w:rsidR="001C775C" w:rsidRPr="00BA0998" w:rsidRDefault="001C775C" w:rsidP="001C775C">
      <w:pPr>
        <w:spacing w:after="0" w:line="360" w:lineRule="auto"/>
        <w:jc w:val="both"/>
        <w:rPr>
          <w:rFonts w:ascii="Arial" w:eastAsia="Times New Roman" w:hAnsi="Arial" w:cs="Arial"/>
          <w:color w:val="000000" w:themeColor="text1"/>
          <w:sz w:val="24"/>
          <w:szCs w:val="24"/>
          <w:lang w:eastAsia="tr-TR"/>
        </w:rPr>
      </w:pPr>
      <w:r w:rsidRPr="00BA0998">
        <w:rPr>
          <w:rFonts w:ascii="Arial" w:eastAsia="Times New Roman" w:hAnsi="Arial" w:cs="Arial"/>
          <w:color w:val="000000" w:themeColor="text1"/>
          <w:sz w:val="24"/>
          <w:szCs w:val="24"/>
          <w:lang w:eastAsia="tr-TR"/>
        </w:rPr>
        <w:t xml:space="preserve">Planlamaya konu alanda; </w:t>
      </w:r>
      <w:r>
        <w:rPr>
          <w:rFonts w:ascii="Arial" w:eastAsia="Times New Roman" w:hAnsi="Arial" w:cs="Arial"/>
          <w:color w:val="000000" w:themeColor="text1"/>
          <w:sz w:val="24"/>
          <w:szCs w:val="24"/>
          <w:lang w:eastAsia="tr-TR"/>
        </w:rPr>
        <w:t xml:space="preserve">mülga </w:t>
      </w:r>
      <w:r w:rsidRPr="00BA0998">
        <w:rPr>
          <w:rFonts w:ascii="Arial" w:eastAsia="Times New Roman" w:hAnsi="Arial" w:cs="Arial"/>
          <w:color w:val="000000" w:themeColor="text1"/>
          <w:sz w:val="24"/>
          <w:szCs w:val="24"/>
          <w:lang w:eastAsia="tr-TR"/>
        </w:rPr>
        <w:t>Bayındırlık ve İskân Bakanlığı Teknik Araştırma ve Uygulama Genel Müdürlüğü’nce 27.08.2009 tarihinde onaylanan 1/5000 ölçekli Nazım İmar Planı ve 1/1000 ölçekli Uyg</w:t>
      </w:r>
      <w:r>
        <w:rPr>
          <w:rFonts w:ascii="Arial" w:eastAsia="Times New Roman" w:hAnsi="Arial" w:cs="Arial"/>
          <w:color w:val="000000" w:themeColor="text1"/>
          <w:sz w:val="24"/>
          <w:szCs w:val="24"/>
          <w:lang w:eastAsia="tr-TR"/>
        </w:rPr>
        <w:t>ulama İmar Planı bulunmaktadır.</w:t>
      </w:r>
    </w:p>
    <w:p w:rsidR="001C775C" w:rsidRPr="00BA0998" w:rsidRDefault="001C775C" w:rsidP="00C7457D">
      <w:pPr>
        <w:jc w:val="right"/>
        <w:rPr>
          <w:rFonts w:ascii="Arial" w:hAnsi="Arial" w:cs="Arial"/>
        </w:rPr>
      </w:pPr>
      <w:r w:rsidRPr="00BA0998">
        <w:rPr>
          <w:rFonts w:ascii="Arial" w:hAnsi="Arial" w:cs="Arial"/>
          <w:noProof/>
          <w:lang w:eastAsia="tr-TR"/>
        </w:rPr>
        <w:drawing>
          <wp:inline distT="0" distB="0" distL="0" distR="0" wp14:anchorId="7488B3F7" wp14:editId="3B6CF727">
            <wp:extent cx="5860111" cy="3625136"/>
            <wp:effectExtent l="19050" t="19050" r="26670" b="1397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0836" t="18050" r="30253" b="9419"/>
                    <a:stretch/>
                  </pic:blipFill>
                  <pic:spPr bwMode="auto">
                    <a:xfrm>
                      <a:off x="0" y="0"/>
                      <a:ext cx="5890057" cy="3643661"/>
                    </a:xfrm>
                    <a:prstGeom prst="rect">
                      <a:avLst/>
                    </a:prstGeom>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D30824" w:rsidRPr="00D30824" w:rsidRDefault="001C775C" w:rsidP="00D30824">
      <w:pPr>
        <w:pStyle w:val="ResimYazs"/>
        <w:jc w:val="center"/>
        <w:rPr>
          <w:rFonts w:ascii="Arial" w:eastAsia="Times New Roman" w:hAnsi="Arial" w:cs="Arial"/>
          <w:i w:val="0"/>
          <w:color w:val="auto"/>
          <w:szCs w:val="24"/>
          <w:lang w:eastAsia="tr-TR"/>
        </w:rPr>
      </w:pPr>
      <w:bookmarkStart w:id="34" w:name="_Toc529374183"/>
      <w:r w:rsidRPr="00D1203E">
        <w:rPr>
          <w:rFonts w:ascii="Arial" w:hAnsi="Arial" w:cs="Arial"/>
          <w:b/>
          <w:i w:val="0"/>
          <w:color w:val="auto"/>
        </w:rPr>
        <w:t xml:space="preserve">Şekil </w:t>
      </w:r>
      <w:r w:rsidRPr="00D1203E">
        <w:rPr>
          <w:rFonts w:ascii="Arial" w:hAnsi="Arial" w:cs="Arial"/>
          <w:b/>
          <w:i w:val="0"/>
          <w:color w:val="auto"/>
        </w:rPr>
        <w:fldChar w:fldCharType="begin"/>
      </w:r>
      <w:r w:rsidRPr="00D1203E">
        <w:rPr>
          <w:rFonts w:ascii="Arial" w:hAnsi="Arial" w:cs="Arial"/>
          <w:b/>
          <w:i w:val="0"/>
          <w:color w:val="auto"/>
        </w:rPr>
        <w:instrText xml:space="preserve"> SEQ Şekil \* ARABIC </w:instrText>
      </w:r>
      <w:r w:rsidRPr="00D1203E">
        <w:rPr>
          <w:rFonts w:ascii="Arial" w:hAnsi="Arial" w:cs="Arial"/>
          <w:b/>
          <w:i w:val="0"/>
          <w:color w:val="auto"/>
        </w:rPr>
        <w:fldChar w:fldCharType="separate"/>
      </w:r>
      <w:r w:rsidR="009E0F8C">
        <w:rPr>
          <w:rFonts w:ascii="Arial" w:hAnsi="Arial" w:cs="Arial"/>
          <w:b/>
          <w:i w:val="0"/>
          <w:noProof/>
          <w:color w:val="auto"/>
        </w:rPr>
        <w:t>17</w:t>
      </w:r>
      <w:r w:rsidRPr="00D1203E">
        <w:rPr>
          <w:rFonts w:ascii="Arial" w:hAnsi="Arial" w:cs="Arial"/>
          <w:b/>
          <w:i w:val="0"/>
          <w:color w:val="auto"/>
        </w:rPr>
        <w:fldChar w:fldCharType="end"/>
      </w:r>
      <w:r w:rsidRPr="00D1203E">
        <w:rPr>
          <w:rFonts w:ascii="Arial" w:hAnsi="Arial" w:cs="Arial"/>
          <w:b/>
          <w:i w:val="0"/>
          <w:color w:val="auto"/>
        </w:rPr>
        <w:t>:</w:t>
      </w:r>
      <w:r w:rsidRPr="00D1203E">
        <w:rPr>
          <w:rFonts w:ascii="Arial" w:hAnsi="Arial" w:cs="Arial"/>
          <w:i w:val="0"/>
          <w:color w:val="auto"/>
        </w:rPr>
        <w:t xml:space="preserve"> </w:t>
      </w:r>
      <w:r>
        <w:rPr>
          <w:rFonts w:ascii="Arial" w:eastAsia="Times New Roman" w:hAnsi="Arial" w:cs="Arial"/>
          <w:i w:val="0"/>
          <w:color w:val="auto"/>
          <w:szCs w:val="24"/>
          <w:lang w:eastAsia="tr-TR"/>
        </w:rPr>
        <w:t xml:space="preserve">2014/1742 </w:t>
      </w:r>
      <w:proofErr w:type="spellStart"/>
      <w:r>
        <w:rPr>
          <w:rFonts w:ascii="Arial" w:eastAsia="Times New Roman" w:hAnsi="Arial" w:cs="Arial"/>
          <w:i w:val="0"/>
          <w:color w:val="auto"/>
          <w:szCs w:val="24"/>
          <w:lang w:eastAsia="tr-TR"/>
        </w:rPr>
        <w:t>Nolu</w:t>
      </w:r>
      <w:proofErr w:type="spellEnd"/>
      <w:r>
        <w:rPr>
          <w:rFonts w:ascii="Arial" w:eastAsia="Times New Roman" w:hAnsi="Arial" w:cs="Arial"/>
          <w:i w:val="0"/>
          <w:color w:val="auto"/>
          <w:szCs w:val="24"/>
          <w:lang w:eastAsia="tr-TR"/>
        </w:rPr>
        <w:t xml:space="preserve"> Karar İle İptal Edilen</w:t>
      </w:r>
      <w:r w:rsidRPr="00D1203E">
        <w:rPr>
          <w:rFonts w:ascii="Arial" w:eastAsia="Times New Roman" w:hAnsi="Arial" w:cs="Arial"/>
          <w:i w:val="0"/>
          <w:color w:val="auto"/>
          <w:szCs w:val="24"/>
          <w:lang w:eastAsia="tr-TR"/>
        </w:rPr>
        <w:t xml:space="preserve"> 1/5000 ölçekli Nazım İmar Planı</w:t>
      </w:r>
      <w:bookmarkEnd w:id="34"/>
    </w:p>
    <w:p w:rsidR="001C775C" w:rsidRDefault="001C775C" w:rsidP="00772A97">
      <w:pPr>
        <w:pStyle w:val="Balk2"/>
        <w:numPr>
          <w:ilvl w:val="1"/>
          <w:numId w:val="11"/>
        </w:numPr>
        <w:ind w:left="709" w:hanging="556"/>
        <w:rPr>
          <w:lang w:eastAsia="tr-TR"/>
        </w:rPr>
      </w:pPr>
      <w:bookmarkStart w:id="35" w:name="_Toc529374158"/>
      <w:r>
        <w:rPr>
          <w:lang w:eastAsia="tr-TR"/>
        </w:rPr>
        <w:t>Nazım İmar Planına İlişkin Yargı Kararları</w:t>
      </w:r>
      <w:bookmarkEnd w:id="35"/>
    </w:p>
    <w:p w:rsidR="001C775C" w:rsidRPr="00281718" w:rsidRDefault="001C775C" w:rsidP="001C775C">
      <w:pPr>
        <w:rPr>
          <w:lang w:eastAsia="tr-TR"/>
        </w:rPr>
      </w:pPr>
    </w:p>
    <w:p w:rsidR="001C775C" w:rsidRPr="001C775C" w:rsidRDefault="001C775C" w:rsidP="000E395A">
      <w:pPr>
        <w:spacing w:line="360" w:lineRule="auto"/>
        <w:jc w:val="both"/>
        <w:rPr>
          <w:rFonts w:ascii="Arial" w:hAnsi="Arial" w:cs="Arial"/>
          <w:color w:val="000000" w:themeColor="text1"/>
          <w:sz w:val="24"/>
        </w:rPr>
      </w:pPr>
      <w:r w:rsidRPr="00281718">
        <w:rPr>
          <w:rFonts w:ascii="Arial" w:hAnsi="Arial" w:cs="Arial"/>
          <w:color w:val="000000" w:themeColor="text1"/>
          <w:sz w:val="24"/>
        </w:rPr>
        <w:t>27.08.2009 tarihli 56073 sayılı</w:t>
      </w:r>
      <w:r>
        <w:rPr>
          <w:rFonts w:ascii="Arial" w:hAnsi="Arial" w:cs="Arial"/>
          <w:color w:val="000000" w:themeColor="text1"/>
          <w:sz w:val="24"/>
        </w:rPr>
        <w:t xml:space="preserve"> mülga</w:t>
      </w:r>
      <w:r w:rsidRPr="00281718">
        <w:rPr>
          <w:rFonts w:ascii="Arial" w:hAnsi="Arial" w:cs="Arial"/>
          <w:color w:val="000000" w:themeColor="text1"/>
          <w:sz w:val="24"/>
        </w:rPr>
        <w:t xml:space="preserve"> Bayındırlık ve İskan Bakanlığı’nca onaylanan Maltepe Üniversitesi yerleşkesine ait 1/5000 Ölçekli Nazım İmar Planının iptali istemi ile TMMOB Şehir Plancıları Odası (İstanbul Şubesi)’</w:t>
      </w:r>
      <w:proofErr w:type="spellStart"/>
      <w:r w:rsidRPr="00281718">
        <w:rPr>
          <w:rFonts w:ascii="Arial" w:hAnsi="Arial" w:cs="Arial"/>
          <w:color w:val="000000" w:themeColor="text1"/>
          <w:sz w:val="24"/>
        </w:rPr>
        <w:t>nce</w:t>
      </w:r>
      <w:proofErr w:type="spellEnd"/>
      <w:r w:rsidRPr="00281718">
        <w:rPr>
          <w:rFonts w:ascii="Arial" w:hAnsi="Arial" w:cs="Arial"/>
          <w:color w:val="000000" w:themeColor="text1"/>
          <w:sz w:val="24"/>
        </w:rPr>
        <w:t xml:space="preserve"> açılan dava Danıştay Altıncı Dairesince 2014/1742 </w:t>
      </w:r>
      <w:proofErr w:type="spellStart"/>
      <w:r w:rsidRPr="00281718">
        <w:rPr>
          <w:rFonts w:ascii="Arial" w:hAnsi="Arial" w:cs="Arial"/>
          <w:color w:val="000000" w:themeColor="text1"/>
          <w:sz w:val="24"/>
        </w:rPr>
        <w:t>no’lu</w:t>
      </w:r>
      <w:proofErr w:type="spellEnd"/>
      <w:r w:rsidRPr="00281718">
        <w:rPr>
          <w:rFonts w:ascii="Arial" w:hAnsi="Arial" w:cs="Arial"/>
          <w:color w:val="000000" w:themeColor="text1"/>
          <w:sz w:val="24"/>
        </w:rPr>
        <w:t xml:space="preserve"> dosya ile görüşülmüş, “</w:t>
      </w:r>
      <w:proofErr w:type="gramStart"/>
      <w:r w:rsidRPr="00281718">
        <w:rPr>
          <w:rFonts w:ascii="Arial" w:hAnsi="Arial" w:cs="Arial"/>
          <w:color w:val="000000" w:themeColor="text1"/>
          <w:sz w:val="24"/>
        </w:rPr>
        <w:t>..</w:t>
      </w:r>
      <w:proofErr w:type="gramEnd"/>
      <w:r w:rsidRPr="00281718">
        <w:rPr>
          <w:rFonts w:ascii="Arial" w:hAnsi="Arial" w:cs="Arial"/>
          <w:color w:val="000000" w:themeColor="text1"/>
          <w:sz w:val="24"/>
        </w:rPr>
        <w:t xml:space="preserve"> Nazım İmar Planı, nazım planlamanın taşıması gereken planlama esaslarına uygun değildir. Her iki plan da şehircilik ilkelerine uygun bir kentsel çevreyi yaratabilmekten uzaktır. </w:t>
      </w:r>
      <w:proofErr w:type="gramStart"/>
      <w:r w:rsidRPr="00281718">
        <w:rPr>
          <w:rFonts w:ascii="Arial" w:hAnsi="Arial" w:cs="Arial"/>
          <w:color w:val="000000" w:themeColor="text1"/>
          <w:sz w:val="24"/>
        </w:rPr>
        <w:t xml:space="preserve">Bu nedenle, eksiklikleri dile getirilen dava konusu 1/5000 ölçekli Nazım İmar Planının genellik düzeyini aynen 1/1000 ölçeğine taşıyan ve alt ölçekli bir planlamanın taşıması gereken ayrıntıları içermeyen 1/1000 ölçekli Uygulama İmar Planı da benzer eksiklikleri taşımaktadır ve planda şehircilik ilkelerine, planlama esaslarına ve kamu yararına uyarlık bulunmadığından Maltepe Üniversitesi Yerleşkesine ait </w:t>
      </w:r>
      <w:r w:rsidRPr="00281718">
        <w:rPr>
          <w:rFonts w:ascii="Arial" w:hAnsi="Arial" w:cs="Arial"/>
          <w:b/>
          <w:color w:val="000000" w:themeColor="text1"/>
          <w:sz w:val="24"/>
        </w:rPr>
        <w:t>1/5000 ölçekli Nazım İmar planının iptaline</w:t>
      </w:r>
      <w:r w:rsidRPr="00281718">
        <w:rPr>
          <w:rFonts w:ascii="Arial" w:hAnsi="Arial" w:cs="Arial"/>
          <w:color w:val="000000" w:themeColor="text1"/>
          <w:sz w:val="24"/>
        </w:rPr>
        <w:t>” karar verilmiştir.</w:t>
      </w:r>
      <w:proofErr w:type="gramEnd"/>
    </w:p>
    <w:p w:rsidR="001C775C" w:rsidRDefault="001C775C" w:rsidP="001C775C">
      <w:pPr>
        <w:pStyle w:val="Balk2"/>
        <w:rPr>
          <w:lang w:eastAsia="tr-TR"/>
        </w:rPr>
      </w:pPr>
      <w:bookmarkStart w:id="36" w:name="_Toc529374159"/>
      <w:r>
        <w:rPr>
          <w:lang w:eastAsia="tr-TR"/>
        </w:rPr>
        <w:lastRenderedPageBreak/>
        <w:t>10.2. Uygulama İmar Planına İlişkin Yargı Kararları</w:t>
      </w:r>
      <w:bookmarkEnd w:id="36"/>
    </w:p>
    <w:p w:rsidR="001C775C" w:rsidRPr="001C775C" w:rsidRDefault="001C775C" w:rsidP="001C775C">
      <w:pPr>
        <w:rPr>
          <w:lang w:eastAsia="tr-TR"/>
        </w:rPr>
      </w:pPr>
    </w:p>
    <w:p w:rsidR="001C775C" w:rsidRPr="001C775C" w:rsidRDefault="001C775C" w:rsidP="000E395A">
      <w:pPr>
        <w:spacing w:line="360" w:lineRule="auto"/>
        <w:jc w:val="both"/>
        <w:rPr>
          <w:rFonts w:ascii="Arial" w:hAnsi="Arial" w:cs="Arial"/>
          <w:color w:val="000000" w:themeColor="text1"/>
          <w:sz w:val="24"/>
        </w:rPr>
      </w:pPr>
      <w:r w:rsidRPr="00281718">
        <w:rPr>
          <w:rFonts w:ascii="Arial" w:hAnsi="Arial" w:cs="Arial"/>
          <w:color w:val="000000" w:themeColor="text1"/>
          <w:sz w:val="24"/>
        </w:rPr>
        <w:t xml:space="preserve">27.08.2009 tarihli 56073 sayılı </w:t>
      </w:r>
      <w:r>
        <w:rPr>
          <w:rFonts w:ascii="Arial" w:hAnsi="Arial" w:cs="Arial"/>
          <w:color w:val="000000" w:themeColor="text1"/>
          <w:sz w:val="24"/>
        </w:rPr>
        <w:t xml:space="preserve">mülga </w:t>
      </w:r>
      <w:r w:rsidRPr="00281718">
        <w:rPr>
          <w:rFonts w:ascii="Arial" w:hAnsi="Arial" w:cs="Arial"/>
          <w:color w:val="000000" w:themeColor="text1"/>
          <w:sz w:val="24"/>
        </w:rPr>
        <w:t>Bayındırlık ve İskan Bakanlığı’nca onaylanan Maltepe Üniversitesi yerleşkesine ait 1/1000 Ölçekli Uygulama İmar Planının iptali istemi ile TMMOB Şehir Plancıları Odası (İstanbul Şubesi)’</w:t>
      </w:r>
      <w:proofErr w:type="spellStart"/>
      <w:r w:rsidRPr="00281718">
        <w:rPr>
          <w:rFonts w:ascii="Arial" w:hAnsi="Arial" w:cs="Arial"/>
          <w:color w:val="000000" w:themeColor="text1"/>
          <w:sz w:val="24"/>
        </w:rPr>
        <w:t>nce</w:t>
      </w:r>
      <w:proofErr w:type="spellEnd"/>
      <w:r w:rsidRPr="00281718">
        <w:rPr>
          <w:rFonts w:ascii="Arial" w:hAnsi="Arial" w:cs="Arial"/>
          <w:color w:val="000000" w:themeColor="text1"/>
          <w:sz w:val="24"/>
        </w:rPr>
        <w:t xml:space="preserve"> açılan dava Danıştay Altıncı Dairesince 2014/1743 </w:t>
      </w:r>
      <w:proofErr w:type="spellStart"/>
      <w:r w:rsidRPr="00281718">
        <w:rPr>
          <w:rFonts w:ascii="Arial" w:hAnsi="Arial" w:cs="Arial"/>
          <w:color w:val="000000" w:themeColor="text1"/>
          <w:sz w:val="24"/>
        </w:rPr>
        <w:t>no’lu</w:t>
      </w:r>
      <w:proofErr w:type="spellEnd"/>
      <w:r w:rsidRPr="00281718">
        <w:rPr>
          <w:rFonts w:ascii="Arial" w:hAnsi="Arial" w:cs="Arial"/>
          <w:color w:val="000000" w:themeColor="text1"/>
          <w:sz w:val="24"/>
        </w:rPr>
        <w:t xml:space="preserve"> dosya ile görüşülmüş, “</w:t>
      </w:r>
      <w:proofErr w:type="gramStart"/>
      <w:r w:rsidRPr="00281718">
        <w:rPr>
          <w:rFonts w:ascii="Arial" w:hAnsi="Arial" w:cs="Arial"/>
          <w:color w:val="000000" w:themeColor="text1"/>
          <w:sz w:val="24"/>
        </w:rPr>
        <w:t>..</w:t>
      </w:r>
      <w:proofErr w:type="gramEnd"/>
      <w:r w:rsidRPr="00281718">
        <w:rPr>
          <w:rFonts w:ascii="Arial" w:hAnsi="Arial" w:cs="Arial"/>
          <w:color w:val="000000" w:themeColor="text1"/>
          <w:sz w:val="24"/>
        </w:rPr>
        <w:t xml:space="preserve">1/5000 ölçekli Nazım İmar Planının iptaline karar verildiğinden, nazım İmar planına uygun yapılmak zorunda olan dava konusu uygulama imar planı yasal dayanaktan yoksun hale geldiğinden; 1/5000 ölçekli nazım imar planının genellik düzeyinin aynen dava konusu 1/1000 ölçekli plana taşındığı ve alt ölçekli bir planlamanı taşıması gereken ayrıntıları içermediğinden ve 1/1000 ölçekli uygulama imar planı dayanaksız kaldığı gibi, planda şehircilik ilkelerine, planlama esaslarına ve kamu yararına uyarlık bulunmadığından Maltepe Üniversitesi Yerleşkesine ait </w:t>
      </w:r>
      <w:r w:rsidRPr="00281718">
        <w:rPr>
          <w:rFonts w:ascii="Arial" w:hAnsi="Arial" w:cs="Arial"/>
          <w:b/>
          <w:color w:val="000000" w:themeColor="text1"/>
          <w:sz w:val="24"/>
        </w:rPr>
        <w:t>1/1000 ölçekli Uygulama İmar planının İptaline</w:t>
      </w:r>
      <w:r>
        <w:rPr>
          <w:rFonts w:ascii="Arial" w:hAnsi="Arial" w:cs="Arial"/>
          <w:color w:val="000000" w:themeColor="text1"/>
          <w:sz w:val="24"/>
        </w:rPr>
        <w:t xml:space="preserve">” karar verilmiştir. </w:t>
      </w:r>
    </w:p>
    <w:p w:rsidR="001C775C" w:rsidRPr="00BA0998" w:rsidRDefault="001C775C" w:rsidP="001C775C">
      <w:pPr>
        <w:jc w:val="right"/>
        <w:rPr>
          <w:rFonts w:ascii="Arial" w:hAnsi="Arial" w:cs="Arial"/>
          <w:b/>
          <w:color w:val="FF0000"/>
          <w:sz w:val="24"/>
          <w:szCs w:val="24"/>
          <w:highlight w:val="yellow"/>
        </w:rPr>
      </w:pPr>
      <w:r w:rsidRPr="00BA0998">
        <w:rPr>
          <w:rFonts w:ascii="Arial" w:hAnsi="Arial" w:cs="Arial"/>
          <w:noProof/>
          <w:lang w:eastAsia="tr-TR"/>
        </w:rPr>
        <w:drawing>
          <wp:inline distT="0" distB="0" distL="0" distR="0" wp14:anchorId="557ACE4A" wp14:editId="6348CC6A">
            <wp:extent cx="5838825" cy="3448050"/>
            <wp:effectExtent l="19050" t="19050" r="9525" b="1905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0478" t="5828" r="19791" b="9741"/>
                    <a:stretch/>
                  </pic:blipFill>
                  <pic:spPr bwMode="auto">
                    <a:xfrm>
                      <a:off x="0" y="0"/>
                      <a:ext cx="5924397" cy="3498584"/>
                    </a:xfrm>
                    <a:prstGeom prst="rect">
                      <a:avLst/>
                    </a:prstGeom>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D30824" w:rsidRPr="00D30824" w:rsidRDefault="001C775C" w:rsidP="00D30824">
      <w:pPr>
        <w:pStyle w:val="ResimYazs"/>
        <w:jc w:val="center"/>
        <w:rPr>
          <w:rFonts w:ascii="Arial" w:eastAsia="Times New Roman" w:hAnsi="Arial" w:cs="Arial"/>
          <w:i w:val="0"/>
          <w:color w:val="000000" w:themeColor="text1"/>
          <w:szCs w:val="24"/>
          <w:lang w:eastAsia="tr-TR"/>
        </w:rPr>
      </w:pPr>
      <w:bookmarkStart w:id="37" w:name="_Toc529374184"/>
      <w:r w:rsidRPr="00D1203E">
        <w:rPr>
          <w:rFonts w:ascii="Arial" w:hAnsi="Arial" w:cs="Arial"/>
          <w:b/>
          <w:i w:val="0"/>
          <w:color w:val="auto"/>
        </w:rPr>
        <w:t xml:space="preserve">Şekil </w:t>
      </w:r>
      <w:r w:rsidRPr="00D1203E">
        <w:rPr>
          <w:rFonts w:ascii="Arial" w:hAnsi="Arial" w:cs="Arial"/>
          <w:b/>
          <w:i w:val="0"/>
          <w:color w:val="auto"/>
        </w:rPr>
        <w:fldChar w:fldCharType="begin"/>
      </w:r>
      <w:r w:rsidRPr="00D1203E">
        <w:rPr>
          <w:rFonts w:ascii="Arial" w:hAnsi="Arial" w:cs="Arial"/>
          <w:b/>
          <w:i w:val="0"/>
          <w:color w:val="auto"/>
        </w:rPr>
        <w:instrText xml:space="preserve"> SEQ Şekil \* ARABIC </w:instrText>
      </w:r>
      <w:r w:rsidRPr="00D1203E">
        <w:rPr>
          <w:rFonts w:ascii="Arial" w:hAnsi="Arial" w:cs="Arial"/>
          <w:b/>
          <w:i w:val="0"/>
          <w:color w:val="auto"/>
        </w:rPr>
        <w:fldChar w:fldCharType="separate"/>
      </w:r>
      <w:r w:rsidR="009E0F8C">
        <w:rPr>
          <w:rFonts w:ascii="Arial" w:hAnsi="Arial" w:cs="Arial"/>
          <w:b/>
          <w:i w:val="0"/>
          <w:noProof/>
          <w:color w:val="auto"/>
        </w:rPr>
        <w:t>18</w:t>
      </w:r>
      <w:r w:rsidRPr="00D1203E">
        <w:rPr>
          <w:rFonts w:ascii="Arial" w:hAnsi="Arial" w:cs="Arial"/>
          <w:b/>
          <w:i w:val="0"/>
          <w:color w:val="auto"/>
        </w:rPr>
        <w:fldChar w:fldCharType="end"/>
      </w:r>
      <w:r w:rsidRPr="00D1203E">
        <w:rPr>
          <w:rFonts w:ascii="Arial" w:hAnsi="Arial" w:cs="Arial"/>
          <w:b/>
          <w:i w:val="0"/>
          <w:color w:val="auto"/>
        </w:rPr>
        <w:t>:</w:t>
      </w:r>
      <w:r w:rsidRPr="00D1203E">
        <w:rPr>
          <w:color w:val="auto"/>
        </w:rPr>
        <w:t xml:space="preserve"> </w:t>
      </w:r>
      <w:r>
        <w:rPr>
          <w:rFonts w:ascii="Arial" w:eastAsia="Times New Roman" w:hAnsi="Arial" w:cs="Arial"/>
          <w:i w:val="0"/>
          <w:color w:val="auto"/>
          <w:szCs w:val="24"/>
          <w:lang w:eastAsia="tr-TR"/>
        </w:rPr>
        <w:t xml:space="preserve">2014/1743 </w:t>
      </w:r>
      <w:proofErr w:type="spellStart"/>
      <w:r>
        <w:rPr>
          <w:rFonts w:ascii="Arial" w:eastAsia="Times New Roman" w:hAnsi="Arial" w:cs="Arial"/>
          <w:i w:val="0"/>
          <w:color w:val="auto"/>
          <w:szCs w:val="24"/>
          <w:lang w:eastAsia="tr-TR"/>
        </w:rPr>
        <w:t>No’lu</w:t>
      </w:r>
      <w:proofErr w:type="spellEnd"/>
      <w:r>
        <w:rPr>
          <w:rFonts w:ascii="Arial" w:eastAsia="Times New Roman" w:hAnsi="Arial" w:cs="Arial"/>
          <w:i w:val="0"/>
          <w:color w:val="auto"/>
          <w:szCs w:val="24"/>
          <w:lang w:eastAsia="tr-TR"/>
        </w:rPr>
        <w:t xml:space="preserve"> Karar İle İptal Edilen</w:t>
      </w:r>
      <w:r w:rsidRPr="00D1203E">
        <w:rPr>
          <w:rFonts w:ascii="Arial" w:eastAsia="Times New Roman" w:hAnsi="Arial" w:cs="Arial"/>
          <w:i w:val="0"/>
          <w:color w:val="auto"/>
          <w:szCs w:val="24"/>
          <w:lang w:eastAsia="tr-TR"/>
        </w:rPr>
        <w:t xml:space="preserve"> </w:t>
      </w:r>
      <w:r w:rsidRPr="00D1203E">
        <w:rPr>
          <w:rFonts w:ascii="Arial" w:eastAsia="Times New Roman" w:hAnsi="Arial" w:cs="Arial"/>
          <w:i w:val="0"/>
          <w:color w:val="000000" w:themeColor="text1"/>
          <w:szCs w:val="24"/>
          <w:lang w:eastAsia="tr-TR"/>
        </w:rPr>
        <w:t>1/1000 ölçekli Uygulama İmar Planı</w:t>
      </w:r>
      <w:bookmarkEnd w:id="37"/>
    </w:p>
    <w:p w:rsidR="001C775C" w:rsidRPr="001C775C" w:rsidRDefault="001C775C" w:rsidP="00772A97">
      <w:pPr>
        <w:pStyle w:val="Balk1"/>
        <w:numPr>
          <w:ilvl w:val="0"/>
          <w:numId w:val="11"/>
        </w:numPr>
        <w:rPr>
          <w:rFonts w:cs="Arial"/>
        </w:rPr>
      </w:pPr>
      <w:bookmarkStart w:id="38" w:name="_Toc529374160"/>
      <w:r w:rsidRPr="00BA0998">
        <w:rPr>
          <w:rFonts w:cs="Arial"/>
        </w:rPr>
        <w:t>HÂLİHAZIR HARİTA BİLGİSİ</w:t>
      </w:r>
      <w:bookmarkEnd w:id="38"/>
      <w:r w:rsidRPr="00BA0998">
        <w:rPr>
          <w:rFonts w:cs="Arial"/>
        </w:rPr>
        <w:t xml:space="preserve"> </w:t>
      </w:r>
    </w:p>
    <w:p w:rsidR="001C775C" w:rsidRDefault="001C775C" w:rsidP="000E395A">
      <w:pPr>
        <w:spacing w:line="360" w:lineRule="auto"/>
        <w:jc w:val="both"/>
        <w:rPr>
          <w:rFonts w:ascii="Arial" w:hAnsi="Arial" w:cs="Arial"/>
          <w:sz w:val="24"/>
        </w:rPr>
      </w:pPr>
      <w:r w:rsidRPr="00BA0998">
        <w:rPr>
          <w:rFonts w:ascii="Arial" w:hAnsi="Arial" w:cs="Arial"/>
          <w:sz w:val="24"/>
        </w:rPr>
        <w:t>Hazırlanan 1/1000 Ölçekli Uygulama İmar Planı, İstanbul Büyükşehir Belediyesi tarafından 16.07.2014 tarihinde onaylanan</w:t>
      </w:r>
      <w:r w:rsidR="00770EAB">
        <w:rPr>
          <w:rFonts w:ascii="Arial" w:hAnsi="Arial" w:cs="Arial"/>
          <w:sz w:val="24"/>
        </w:rPr>
        <w:t xml:space="preserve"> G-22-A-04-C-3-B ve</w:t>
      </w:r>
      <w:r w:rsidRPr="00BA0998">
        <w:rPr>
          <w:rFonts w:ascii="Arial" w:hAnsi="Arial" w:cs="Arial"/>
          <w:sz w:val="24"/>
        </w:rPr>
        <w:t xml:space="preserve"> G-22-A-04-C-4-A </w:t>
      </w:r>
      <w:proofErr w:type="spellStart"/>
      <w:r w:rsidRPr="00BA0998">
        <w:rPr>
          <w:rFonts w:ascii="Arial" w:hAnsi="Arial" w:cs="Arial"/>
          <w:sz w:val="24"/>
        </w:rPr>
        <w:t>no</w:t>
      </w:r>
      <w:r>
        <w:rPr>
          <w:rFonts w:ascii="Arial" w:hAnsi="Arial" w:cs="Arial"/>
          <w:sz w:val="24"/>
        </w:rPr>
        <w:t>’</w:t>
      </w:r>
      <w:r w:rsidRPr="00BA0998">
        <w:rPr>
          <w:rFonts w:ascii="Arial" w:hAnsi="Arial" w:cs="Arial"/>
          <w:sz w:val="24"/>
        </w:rPr>
        <w:t>lu</w:t>
      </w:r>
      <w:proofErr w:type="spellEnd"/>
      <w:r w:rsidRPr="00BA0998">
        <w:rPr>
          <w:rFonts w:ascii="Arial" w:hAnsi="Arial" w:cs="Arial"/>
          <w:sz w:val="24"/>
        </w:rPr>
        <w:t xml:space="preserve"> hâlihazır haritalar üzerine çizilmiştir.</w:t>
      </w:r>
    </w:p>
    <w:p w:rsidR="001C775C" w:rsidRPr="001C775C" w:rsidRDefault="001C775C" w:rsidP="00772A97">
      <w:pPr>
        <w:pStyle w:val="Balk1"/>
        <w:numPr>
          <w:ilvl w:val="0"/>
          <w:numId w:val="11"/>
        </w:numPr>
        <w:rPr>
          <w:rFonts w:cs="Arial"/>
        </w:rPr>
      </w:pPr>
      <w:bookmarkStart w:id="39" w:name="_Toc529374161"/>
      <w:r w:rsidRPr="00BA0998">
        <w:rPr>
          <w:rFonts w:cs="Arial"/>
        </w:rPr>
        <w:lastRenderedPageBreak/>
        <w:t>PLANA İLİŞKİN RAPORLAR</w:t>
      </w:r>
      <w:bookmarkEnd w:id="39"/>
    </w:p>
    <w:p w:rsidR="001C775C" w:rsidRPr="001F32FF" w:rsidRDefault="001C775C" w:rsidP="00772A97">
      <w:pPr>
        <w:pStyle w:val="Balk2"/>
        <w:numPr>
          <w:ilvl w:val="1"/>
          <w:numId w:val="11"/>
        </w:numPr>
        <w:ind w:left="851" w:hanging="708"/>
      </w:pPr>
      <w:bookmarkStart w:id="40" w:name="_Toc529374162"/>
      <w:r>
        <w:t>İstanbul Büyükşehir Belediyesi, Anadolu Yakası Mikro Bölgeleme Raporu</w:t>
      </w:r>
      <w:bookmarkEnd w:id="40"/>
    </w:p>
    <w:p w:rsidR="001C775C" w:rsidRDefault="001C775C" w:rsidP="001C775C">
      <w:pPr>
        <w:spacing w:line="360" w:lineRule="auto"/>
        <w:jc w:val="both"/>
        <w:rPr>
          <w:rFonts w:ascii="Arial" w:hAnsi="Arial" w:cs="Arial"/>
          <w:sz w:val="24"/>
          <w:szCs w:val="24"/>
        </w:rPr>
      </w:pPr>
      <w:r w:rsidRPr="00BA0998">
        <w:rPr>
          <w:rFonts w:ascii="Arial" w:hAnsi="Arial" w:cs="Arial"/>
          <w:sz w:val="24"/>
          <w:szCs w:val="24"/>
        </w:rPr>
        <w:t>Hazırlanan imar planına ilişkin; Anadolu Yakası Mikro Bölgeleme Raporu, 19.01.2010</w:t>
      </w:r>
      <w:r w:rsidRPr="00BA0998">
        <w:rPr>
          <w:rFonts w:ascii="Arial" w:hAnsi="Arial" w:cs="Arial"/>
          <w:color w:val="FF0000"/>
          <w:sz w:val="24"/>
          <w:szCs w:val="24"/>
        </w:rPr>
        <w:t xml:space="preserve"> </w:t>
      </w:r>
      <w:r w:rsidRPr="00BA0998">
        <w:rPr>
          <w:rFonts w:ascii="Arial" w:hAnsi="Arial" w:cs="Arial"/>
          <w:sz w:val="24"/>
          <w:szCs w:val="24"/>
        </w:rPr>
        <w:t>tarihinde İst</w:t>
      </w:r>
      <w:r>
        <w:rPr>
          <w:rFonts w:ascii="Arial" w:hAnsi="Arial" w:cs="Arial"/>
          <w:sz w:val="24"/>
          <w:szCs w:val="24"/>
        </w:rPr>
        <w:t>anbul Büyükşehir Belediyesi</w:t>
      </w:r>
      <w:r w:rsidRPr="00BA0998">
        <w:rPr>
          <w:rFonts w:ascii="Arial" w:hAnsi="Arial" w:cs="Arial"/>
          <w:sz w:val="24"/>
          <w:szCs w:val="24"/>
        </w:rPr>
        <w:t>, Afet ve Acil Durum Yönetimi Başkanlığı tarafından onaylanmıştır. Planlama alanında yapılacak uygulamalarda onaylı mikro bölgeleme raporu hükümlerine uyulacaktır. Söz konusu rapora göre;</w:t>
      </w:r>
    </w:p>
    <w:p w:rsidR="001C775C" w:rsidRPr="00BA0998" w:rsidRDefault="001C775C" w:rsidP="001C775C">
      <w:pPr>
        <w:spacing w:line="0" w:lineRule="atLeast"/>
        <w:rPr>
          <w:rFonts w:ascii="Arial" w:eastAsia="Times New Roman" w:hAnsi="Arial" w:cs="Arial"/>
          <w:b/>
          <w:sz w:val="24"/>
        </w:rPr>
      </w:pPr>
      <w:r w:rsidRPr="00BA0998">
        <w:rPr>
          <w:rFonts w:ascii="Arial" w:eastAsia="Times New Roman" w:hAnsi="Arial" w:cs="Arial"/>
          <w:b/>
          <w:sz w:val="24"/>
        </w:rPr>
        <w:t>Yerleşime Uygunluk Değerlendirmesi;</w:t>
      </w:r>
    </w:p>
    <w:p w:rsidR="001C775C" w:rsidRPr="00BA0998" w:rsidRDefault="001C775C" w:rsidP="001C775C">
      <w:pPr>
        <w:spacing w:line="360" w:lineRule="auto"/>
        <w:jc w:val="both"/>
        <w:rPr>
          <w:rFonts w:ascii="Arial" w:hAnsi="Arial" w:cs="Arial"/>
          <w:sz w:val="24"/>
          <w:szCs w:val="24"/>
        </w:rPr>
      </w:pPr>
      <w:r>
        <w:rPr>
          <w:rFonts w:ascii="Arial" w:hAnsi="Arial" w:cs="Arial"/>
          <w:sz w:val="24"/>
          <w:szCs w:val="24"/>
        </w:rPr>
        <w:t>F</w:t>
      </w:r>
      <w:r w:rsidRPr="00BA0998">
        <w:rPr>
          <w:rFonts w:ascii="Arial" w:hAnsi="Arial" w:cs="Arial"/>
          <w:sz w:val="24"/>
          <w:szCs w:val="24"/>
        </w:rPr>
        <w:t>arklı kapsam, içerik ve formattaki Mikro bölgeleme, Jeolojik-</w:t>
      </w:r>
      <w:proofErr w:type="spellStart"/>
      <w:r w:rsidRPr="00BA0998">
        <w:rPr>
          <w:rFonts w:ascii="Arial" w:hAnsi="Arial" w:cs="Arial"/>
          <w:sz w:val="24"/>
          <w:szCs w:val="24"/>
        </w:rPr>
        <w:t>Jeoteknik</w:t>
      </w:r>
      <w:proofErr w:type="spellEnd"/>
      <w:r w:rsidRPr="00BA0998">
        <w:rPr>
          <w:rFonts w:ascii="Arial" w:hAnsi="Arial" w:cs="Arial"/>
          <w:sz w:val="24"/>
          <w:szCs w:val="24"/>
        </w:rPr>
        <w:t xml:space="preserve"> </w:t>
      </w:r>
      <w:proofErr w:type="spellStart"/>
      <w:r w:rsidRPr="00BA0998">
        <w:rPr>
          <w:rFonts w:ascii="Arial" w:hAnsi="Arial" w:cs="Arial"/>
          <w:sz w:val="24"/>
          <w:szCs w:val="24"/>
        </w:rPr>
        <w:t>vb</w:t>
      </w:r>
      <w:proofErr w:type="spellEnd"/>
      <w:r w:rsidRPr="00BA0998">
        <w:rPr>
          <w:rFonts w:ascii="Arial" w:hAnsi="Arial" w:cs="Arial"/>
          <w:sz w:val="24"/>
          <w:szCs w:val="24"/>
        </w:rPr>
        <w:t xml:space="preserve"> </w:t>
      </w:r>
      <w:proofErr w:type="spellStart"/>
      <w:r w:rsidRPr="00BA0998">
        <w:rPr>
          <w:rFonts w:ascii="Arial" w:hAnsi="Arial" w:cs="Arial"/>
          <w:sz w:val="24"/>
          <w:szCs w:val="24"/>
        </w:rPr>
        <w:t>yerbilimsel</w:t>
      </w:r>
      <w:proofErr w:type="spellEnd"/>
      <w:r w:rsidRPr="00BA0998">
        <w:rPr>
          <w:rFonts w:ascii="Arial" w:hAnsi="Arial" w:cs="Arial"/>
          <w:sz w:val="24"/>
          <w:szCs w:val="24"/>
        </w:rPr>
        <w:t xml:space="preserve"> çalışmaların temel amacı; planlama yapılacak ve bu planlar doğrultusunda yapılaşmaya gidilecek alanlardaki afet tehlike ve risklerini belirlemek, afetlerin önlenmesi ve zararlarının azaltılabilmesi için, farklı tür ve ölçeklerdeki planlama çalışmalarına temel girdi sağlayan yerleşime uygunluk değerlendirmeleri yapmaktır.</w:t>
      </w:r>
    </w:p>
    <w:p w:rsidR="001C775C" w:rsidRDefault="001C775C" w:rsidP="001C775C">
      <w:pPr>
        <w:spacing w:line="360" w:lineRule="auto"/>
        <w:ind w:right="44"/>
        <w:jc w:val="both"/>
        <w:rPr>
          <w:rFonts w:ascii="Arial" w:eastAsia="Times New Roman" w:hAnsi="Arial" w:cs="Arial"/>
          <w:sz w:val="24"/>
        </w:rPr>
      </w:pPr>
      <w:proofErr w:type="gramStart"/>
      <w:r w:rsidRPr="00BA0998">
        <w:rPr>
          <w:rFonts w:ascii="Arial" w:eastAsia="Times New Roman" w:hAnsi="Arial" w:cs="Arial"/>
          <w:sz w:val="24"/>
        </w:rPr>
        <w:t>Genelde çok yönlü amaca</w:t>
      </w:r>
      <w:r w:rsidR="00C44B67">
        <w:rPr>
          <w:rFonts w:ascii="Arial" w:eastAsia="Times New Roman" w:hAnsi="Arial" w:cs="Arial"/>
          <w:sz w:val="24"/>
        </w:rPr>
        <w:t xml:space="preserve"> </w:t>
      </w:r>
      <w:r w:rsidRPr="00BA0998">
        <w:rPr>
          <w:rFonts w:ascii="Arial" w:eastAsia="Times New Roman" w:hAnsi="Arial" w:cs="Arial"/>
          <w:sz w:val="24"/>
        </w:rPr>
        <w:t xml:space="preserve">[afet zararını azaltma, sakınım planlaması için altlık oluşturma, kentsel dönüşüm çalışmaları, büyük projelere altlık oluşturma(tünel, baraj, yer altı depoları </w:t>
      </w:r>
      <w:proofErr w:type="spellStart"/>
      <w:r w:rsidRPr="00BA0998">
        <w:rPr>
          <w:rFonts w:ascii="Arial" w:eastAsia="Times New Roman" w:hAnsi="Arial" w:cs="Arial"/>
          <w:sz w:val="24"/>
        </w:rPr>
        <w:t>vs</w:t>
      </w:r>
      <w:proofErr w:type="spellEnd"/>
      <w:r w:rsidRPr="00BA0998">
        <w:rPr>
          <w:rFonts w:ascii="Arial" w:eastAsia="Times New Roman" w:hAnsi="Arial" w:cs="Arial"/>
          <w:sz w:val="24"/>
        </w:rPr>
        <w:t>), fizibilite çalışmalarına yön verme gibi] özelinde ise her türlü nitelikte(nazım, uygulama, mevzi) ve her türlü ölçekte(1/5000, 1/2000, 1/1000) imar planlarına esas olarak hazırlanan mikro bölgeleme raporlarının yerleşime uygunluk değerlendirmesi, plancılar tarafından planlamaya esas diğer eşikler ve analitik etütler de dikkate alınarak, arazi kullanım kararları, yoğunluklar ve yapılaş</w:t>
      </w:r>
      <w:r>
        <w:rPr>
          <w:rFonts w:ascii="Arial" w:eastAsia="Times New Roman" w:hAnsi="Arial" w:cs="Arial"/>
          <w:sz w:val="24"/>
        </w:rPr>
        <w:t xml:space="preserve">ma kararlarına yansıtılmalıdır. </w:t>
      </w:r>
      <w:proofErr w:type="gramEnd"/>
    </w:p>
    <w:p w:rsidR="001C775C" w:rsidRPr="00BA0998" w:rsidRDefault="001C775C" w:rsidP="001C775C">
      <w:pPr>
        <w:spacing w:line="360" w:lineRule="auto"/>
        <w:ind w:right="44"/>
        <w:jc w:val="both"/>
        <w:rPr>
          <w:rFonts w:ascii="Arial" w:eastAsia="Times New Roman" w:hAnsi="Arial" w:cs="Arial"/>
          <w:sz w:val="24"/>
        </w:rPr>
      </w:pPr>
      <w:r w:rsidRPr="00BA0998">
        <w:rPr>
          <w:rFonts w:ascii="Arial" w:eastAsia="Times New Roman" w:hAnsi="Arial" w:cs="Arial"/>
          <w:sz w:val="24"/>
        </w:rPr>
        <w:t xml:space="preserve">Mikro bölgeleme projesi kapsamında çalışma alanını yerleşime uygunluk açısından değerlendirebilmek için; arazi, </w:t>
      </w:r>
      <w:r w:rsidR="00DE72CA" w:rsidRPr="00BA0998">
        <w:rPr>
          <w:rFonts w:ascii="Arial" w:eastAsia="Times New Roman" w:hAnsi="Arial" w:cs="Arial"/>
          <w:sz w:val="24"/>
        </w:rPr>
        <w:t>laboratuvar</w:t>
      </w:r>
      <w:r w:rsidRPr="00BA0998">
        <w:rPr>
          <w:rFonts w:ascii="Arial" w:eastAsia="Times New Roman" w:hAnsi="Arial" w:cs="Arial"/>
          <w:sz w:val="24"/>
        </w:rPr>
        <w:t xml:space="preserve"> ve büroda yapılan tüm çalışmalardan, analizlerden ve tüm mevcut derlenmiş bilgiler ile yeni elde edilen bilgiler ışığında hazırlanan tehlike haritalarından yararlanılmıştır.</w:t>
      </w:r>
      <w:r>
        <w:rPr>
          <w:rFonts w:ascii="Arial" w:eastAsia="Times New Roman" w:hAnsi="Arial" w:cs="Arial"/>
          <w:sz w:val="24"/>
        </w:rPr>
        <w:t xml:space="preserve"> </w:t>
      </w:r>
      <w:r w:rsidRPr="00BA0998">
        <w:rPr>
          <w:rFonts w:ascii="Arial" w:eastAsia="Times New Roman" w:hAnsi="Arial" w:cs="Arial"/>
          <w:sz w:val="24"/>
        </w:rPr>
        <w:t xml:space="preserve">Bu kapsamda, yerleşime uygunluk durumunu etkileyebilecek unsurlar belirlenmiş ve bu unsurlar altlık haritalar ile pekiştirilerek </w:t>
      </w:r>
      <w:proofErr w:type="spellStart"/>
      <w:r w:rsidRPr="00BA0998">
        <w:rPr>
          <w:rFonts w:ascii="Arial" w:eastAsia="Times New Roman" w:hAnsi="Arial" w:cs="Arial"/>
          <w:sz w:val="24"/>
        </w:rPr>
        <w:t>yerleşilebilirlik</w:t>
      </w:r>
      <w:proofErr w:type="spellEnd"/>
      <w:r w:rsidRPr="00BA0998">
        <w:rPr>
          <w:rFonts w:ascii="Arial" w:eastAsia="Times New Roman" w:hAnsi="Arial" w:cs="Arial"/>
          <w:sz w:val="24"/>
        </w:rPr>
        <w:t xml:space="preserve"> grupları oluşturulmuştur.</w:t>
      </w:r>
    </w:p>
    <w:p w:rsidR="001C775C" w:rsidRPr="00BA0998" w:rsidRDefault="001C775C" w:rsidP="001C775C">
      <w:pPr>
        <w:spacing w:line="0" w:lineRule="atLeast"/>
        <w:jc w:val="both"/>
        <w:rPr>
          <w:rFonts w:ascii="Arial" w:eastAsia="Times New Roman" w:hAnsi="Arial" w:cs="Arial"/>
          <w:b/>
          <w:sz w:val="24"/>
        </w:rPr>
      </w:pPr>
      <w:r w:rsidRPr="00BA0998">
        <w:rPr>
          <w:rFonts w:ascii="Arial" w:eastAsia="Times New Roman" w:hAnsi="Arial" w:cs="Arial"/>
          <w:b/>
          <w:sz w:val="24"/>
        </w:rPr>
        <w:t>a)  Yapılan Değerlendirmelerin Teknik ve Yasal Kriterleri</w:t>
      </w:r>
    </w:p>
    <w:p w:rsidR="001C775C" w:rsidRPr="00BA0998" w:rsidRDefault="001C775C" w:rsidP="001C775C">
      <w:pPr>
        <w:spacing w:line="360" w:lineRule="auto"/>
        <w:ind w:right="44"/>
        <w:jc w:val="both"/>
        <w:rPr>
          <w:rFonts w:ascii="Arial" w:eastAsia="Times New Roman" w:hAnsi="Arial" w:cs="Arial"/>
          <w:sz w:val="24"/>
        </w:rPr>
      </w:pPr>
      <w:r w:rsidRPr="00BA0998">
        <w:rPr>
          <w:rFonts w:ascii="Arial" w:eastAsia="Times New Roman" w:hAnsi="Arial" w:cs="Arial"/>
          <w:sz w:val="24"/>
        </w:rPr>
        <w:t xml:space="preserve">Yapılan yerleşime uygunluk değerlendirmesi, işin sözleşmesinde belirtilen teknik hususlara uyacak şekilde hazırlanan altlık 18 çeşit haritadan üretilmiş olup, altlık haritalar çalışma alanındaki her türlü afet tehlike değerlendirmesini içermektedir. İşin sözleşmesinin eki olan Teknik Şartname ve bu şartnamede atıfta bulunulan çeşitli standartlar, yönetmelikler, genelgeler </w:t>
      </w:r>
      <w:proofErr w:type="spellStart"/>
      <w:r w:rsidRPr="00BA0998">
        <w:rPr>
          <w:rFonts w:ascii="Arial" w:eastAsia="Times New Roman" w:hAnsi="Arial" w:cs="Arial"/>
          <w:sz w:val="24"/>
        </w:rPr>
        <w:t>vb</w:t>
      </w:r>
      <w:proofErr w:type="spellEnd"/>
      <w:r w:rsidRPr="00BA0998">
        <w:rPr>
          <w:rFonts w:ascii="Arial" w:eastAsia="Times New Roman" w:hAnsi="Arial" w:cs="Arial"/>
          <w:sz w:val="24"/>
        </w:rPr>
        <w:t xml:space="preserve"> değerlendirmenin teknik gerekçesini oluşturmuşlardır.</w:t>
      </w:r>
    </w:p>
    <w:p w:rsidR="001C775C" w:rsidRPr="00BA0998" w:rsidRDefault="001C775C" w:rsidP="001C775C">
      <w:pPr>
        <w:spacing w:line="360" w:lineRule="auto"/>
        <w:ind w:right="44"/>
        <w:jc w:val="both"/>
        <w:rPr>
          <w:rFonts w:ascii="Arial" w:eastAsia="Times New Roman" w:hAnsi="Arial" w:cs="Arial"/>
          <w:sz w:val="24"/>
        </w:rPr>
      </w:pPr>
      <w:r w:rsidRPr="00BA0998">
        <w:rPr>
          <w:rFonts w:ascii="Arial" w:eastAsia="Times New Roman" w:hAnsi="Arial" w:cs="Arial"/>
          <w:sz w:val="24"/>
        </w:rPr>
        <w:lastRenderedPageBreak/>
        <w:t xml:space="preserve">Yerleşime uygunluk haritaları ve bu haritalara ait raporlar hazırlanırken, Bayındırlık ve İskan Bakanlığı’nın ilgili birimlerinin çeşitli tarihlerde yayınlamış olduğu yönetmelik ve genelgeler </w:t>
      </w:r>
      <w:proofErr w:type="gramStart"/>
      <w:r w:rsidRPr="00BA0998">
        <w:rPr>
          <w:rFonts w:ascii="Arial" w:eastAsia="Times New Roman" w:hAnsi="Arial" w:cs="Arial"/>
          <w:sz w:val="24"/>
        </w:rPr>
        <w:t>kriter</w:t>
      </w:r>
      <w:proofErr w:type="gramEnd"/>
      <w:r w:rsidRPr="00BA0998">
        <w:rPr>
          <w:rFonts w:ascii="Arial" w:eastAsia="Times New Roman" w:hAnsi="Arial" w:cs="Arial"/>
          <w:sz w:val="24"/>
        </w:rPr>
        <w:t xml:space="preserve"> olarak alınmıştır.</w:t>
      </w:r>
      <w:r>
        <w:rPr>
          <w:rFonts w:ascii="Arial" w:eastAsia="Times New Roman" w:hAnsi="Arial" w:cs="Arial"/>
          <w:sz w:val="24"/>
        </w:rPr>
        <w:t xml:space="preserve"> </w:t>
      </w:r>
      <w:r w:rsidRPr="00BA0998">
        <w:rPr>
          <w:rFonts w:ascii="Arial" w:eastAsia="Times New Roman" w:hAnsi="Arial" w:cs="Arial"/>
          <w:sz w:val="24"/>
        </w:rPr>
        <w:t>Değerlendirmede, 19.08.2008 tarih ve 10337 sayılı genelge ekindeki mikro</w:t>
      </w:r>
      <w:r>
        <w:rPr>
          <w:rFonts w:ascii="Arial" w:eastAsia="Times New Roman" w:hAnsi="Arial" w:cs="Arial"/>
          <w:sz w:val="24"/>
        </w:rPr>
        <w:t xml:space="preserve"> </w:t>
      </w:r>
      <w:r w:rsidRPr="00BA0998">
        <w:rPr>
          <w:rFonts w:ascii="Arial" w:eastAsia="Times New Roman" w:hAnsi="Arial" w:cs="Arial"/>
          <w:sz w:val="24"/>
        </w:rPr>
        <w:t xml:space="preserve">bölgeleme çalışmalarına ait olan Format 4’te belirtilen konulara ve </w:t>
      </w:r>
      <w:proofErr w:type="gramStart"/>
      <w:r w:rsidRPr="00BA0998">
        <w:rPr>
          <w:rFonts w:ascii="Arial" w:eastAsia="Times New Roman" w:hAnsi="Arial" w:cs="Arial"/>
          <w:sz w:val="24"/>
        </w:rPr>
        <w:t>kriterlere</w:t>
      </w:r>
      <w:proofErr w:type="gramEnd"/>
      <w:r w:rsidRPr="00BA0998">
        <w:rPr>
          <w:rFonts w:ascii="Arial" w:eastAsia="Times New Roman" w:hAnsi="Arial" w:cs="Arial"/>
          <w:sz w:val="24"/>
        </w:rPr>
        <w:t xml:space="preserve"> işin kapsamı ve özelliği doğrultusunda sadık kalınmış olup, ayrıca anılan Bakanlıkça Aralık 2006 tarihinde hazırlanan “Yer bilimsel Verilerin Planlamaya Entegrasyonu” El Kitabı’nın içeriğinden faydalanılmıştır.</w:t>
      </w:r>
    </w:p>
    <w:p w:rsidR="001C775C" w:rsidRPr="00102D27" w:rsidRDefault="001C775C" w:rsidP="001C775C">
      <w:pPr>
        <w:spacing w:line="0" w:lineRule="atLeast"/>
        <w:jc w:val="both"/>
        <w:rPr>
          <w:rFonts w:ascii="Arial" w:eastAsia="Times New Roman" w:hAnsi="Arial" w:cs="Arial"/>
          <w:b/>
          <w:sz w:val="24"/>
        </w:rPr>
      </w:pPr>
      <w:r w:rsidRPr="00102D27">
        <w:rPr>
          <w:rFonts w:ascii="Arial" w:eastAsia="Times New Roman" w:hAnsi="Arial" w:cs="Arial"/>
          <w:b/>
          <w:sz w:val="24"/>
        </w:rPr>
        <w:t>b)  Yerleşime Uygunluk Çalışmasını Etkileyen Tehlikelerin Değerlendirilmesi</w:t>
      </w:r>
    </w:p>
    <w:p w:rsidR="001C775C" w:rsidRPr="00BA0998" w:rsidRDefault="001C775C" w:rsidP="001C775C">
      <w:pPr>
        <w:spacing w:line="360" w:lineRule="auto"/>
        <w:ind w:right="44"/>
        <w:jc w:val="both"/>
        <w:rPr>
          <w:rFonts w:ascii="Arial" w:eastAsia="Times New Roman" w:hAnsi="Arial" w:cs="Arial"/>
          <w:sz w:val="24"/>
        </w:rPr>
      </w:pPr>
      <w:r w:rsidRPr="00BA0998">
        <w:rPr>
          <w:rFonts w:ascii="Arial" w:eastAsia="Times New Roman" w:hAnsi="Arial" w:cs="Arial"/>
          <w:sz w:val="24"/>
        </w:rPr>
        <w:t>Altlık haritaları da hazırlanmış olan ve aşağıda sıralanan tehlikeler yerleşime uygunluk değerlendirmesi için dikkate alınmıştır;</w:t>
      </w:r>
    </w:p>
    <w:p w:rsidR="001C775C" w:rsidRPr="00BA0998" w:rsidRDefault="001C775C" w:rsidP="00772A97">
      <w:pPr>
        <w:pStyle w:val="ListeParagraf"/>
        <w:numPr>
          <w:ilvl w:val="0"/>
          <w:numId w:val="4"/>
        </w:numPr>
        <w:tabs>
          <w:tab w:val="left" w:pos="1580"/>
        </w:tabs>
        <w:spacing w:after="0" w:line="360" w:lineRule="auto"/>
        <w:jc w:val="both"/>
        <w:rPr>
          <w:rFonts w:ascii="Arial" w:eastAsia="Times New Roman" w:hAnsi="Arial" w:cs="Arial"/>
          <w:sz w:val="24"/>
        </w:rPr>
      </w:pPr>
      <w:r w:rsidRPr="00BA0998">
        <w:rPr>
          <w:rFonts w:ascii="Arial" w:eastAsia="Times New Roman" w:hAnsi="Arial" w:cs="Arial"/>
          <w:sz w:val="24"/>
        </w:rPr>
        <w:t>Sıvılaşma tehlikesi</w:t>
      </w:r>
    </w:p>
    <w:p w:rsidR="001C775C" w:rsidRPr="00BA0998" w:rsidRDefault="001C775C" w:rsidP="00772A97">
      <w:pPr>
        <w:pStyle w:val="ListeParagraf"/>
        <w:numPr>
          <w:ilvl w:val="0"/>
          <w:numId w:val="4"/>
        </w:numPr>
        <w:tabs>
          <w:tab w:val="left" w:pos="1580"/>
        </w:tabs>
        <w:spacing w:after="0" w:line="360" w:lineRule="auto"/>
        <w:jc w:val="both"/>
        <w:rPr>
          <w:rFonts w:ascii="Arial" w:eastAsia="Times New Roman" w:hAnsi="Arial" w:cs="Arial"/>
          <w:sz w:val="24"/>
        </w:rPr>
      </w:pPr>
      <w:r w:rsidRPr="00BA0998">
        <w:rPr>
          <w:rFonts w:ascii="Arial" w:eastAsia="Times New Roman" w:hAnsi="Arial" w:cs="Arial"/>
          <w:sz w:val="24"/>
        </w:rPr>
        <w:t xml:space="preserve">Kütle Hareketleri(Heyelan, Kaya Kayması, Şev </w:t>
      </w:r>
      <w:proofErr w:type="spellStart"/>
      <w:r w:rsidRPr="00BA0998">
        <w:rPr>
          <w:rFonts w:ascii="Arial" w:eastAsia="Times New Roman" w:hAnsi="Arial" w:cs="Arial"/>
          <w:sz w:val="24"/>
        </w:rPr>
        <w:t>Stabilitesi</w:t>
      </w:r>
      <w:proofErr w:type="spellEnd"/>
      <w:r w:rsidRPr="00BA0998">
        <w:rPr>
          <w:rFonts w:ascii="Arial" w:eastAsia="Times New Roman" w:hAnsi="Arial" w:cs="Arial"/>
          <w:sz w:val="24"/>
        </w:rPr>
        <w:t>, Kaya Düşmesi ve Devrilmesi)</w:t>
      </w:r>
    </w:p>
    <w:p w:rsidR="001C775C" w:rsidRPr="00BA0998" w:rsidRDefault="001C775C" w:rsidP="00772A97">
      <w:pPr>
        <w:pStyle w:val="ListeParagraf"/>
        <w:numPr>
          <w:ilvl w:val="0"/>
          <w:numId w:val="4"/>
        </w:numPr>
        <w:tabs>
          <w:tab w:val="left" w:pos="1580"/>
        </w:tabs>
        <w:spacing w:after="0" w:line="360" w:lineRule="auto"/>
        <w:jc w:val="both"/>
        <w:rPr>
          <w:rFonts w:ascii="Arial" w:eastAsia="Times New Roman" w:hAnsi="Arial" w:cs="Arial"/>
          <w:sz w:val="24"/>
        </w:rPr>
      </w:pPr>
      <w:proofErr w:type="spellStart"/>
      <w:r w:rsidRPr="00BA0998">
        <w:rPr>
          <w:rFonts w:ascii="Arial" w:eastAsia="Times New Roman" w:hAnsi="Arial" w:cs="Arial"/>
          <w:sz w:val="24"/>
        </w:rPr>
        <w:t>Sellenme</w:t>
      </w:r>
      <w:proofErr w:type="spellEnd"/>
      <w:r w:rsidRPr="00BA0998">
        <w:rPr>
          <w:rFonts w:ascii="Arial" w:eastAsia="Times New Roman" w:hAnsi="Arial" w:cs="Arial"/>
          <w:sz w:val="24"/>
        </w:rPr>
        <w:t xml:space="preserve"> ve Su Baskını(Yağmur Suyu Etkisi, </w:t>
      </w:r>
      <w:proofErr w:type="spellStart"/>
      <w:r w:rsidRPr="00BA0998">
        <w:rPr>
          <w:rFonts w:ascii="Arial" w:eastAsia="Times New Roman" w:hAnsi="Arial" w:cs="Arial"/>
          <w:sz w:val="24"/>
        </w:rPr>
        <w:t>Tsunami</w:t>
      </w:r>
      <w:proofErr w:type="spellEnd"/>
      <w:r w:rsidRPr="00BA0998">
        <w:rPr>
          <w:rFonts w:ascii="Arial" w:eastAsia="Times New Roman" w:hAnsi="Arial" w:cs="Arial"/>
          <w:sz w:val="24"/>
        </w:rPr>
        <w:t>)</w:t>
      </w:r>
    </w:p>
    <w:p w:rsidR="001C775C" w:rsidRPr="00BA0998" w:rsidRDefault="001C775C" w:rsidP="00772A97">
      <w:pPr>
        <w:pStyle w:val="ListeParagraf"/>
        <w:numPr>
          <w:ilvl w:val="0"/>
          <w:numId w:val="4"/>
        </w:numPr>
        <w:tabs>
          <w:tab w:val="left" w:pos="1580"/>
        </w:tabs>
        <w:spacing w:after="0" w:line="360" w:lineRule="auto"/>
        <w:jc w:val="both"/>
        <w:rPr>
          <w:rFonts w:ascii="Arial" w:eastAsia="Times New Roman" w:hAnsi="Arial" w:cs="Arial"/>
          <w:sz w:val="24"/>
        </w:rPr>
      </w:pPr>
      <w:r w:rsidRPr="00BA0998">
        <w:rPr>
          <w:rFonts w:ascii="Arial" w:eastAsia="Times New Roman" w:hAnsi="Arial" w:cs="Arial"/>
          <w:sz w:val="24"/>
        </w:rPr>
        <w:t>Mühendislik Sorunları(Yapay Dolgu, Alüvyon ve Kuşdili)</w:t>
      </w:r>
    </w:p>
    <w:p w:rsidR="001C775C" w:rsidRPr="00BA0998" w:rsidRDefault="001C775C" w:rsidP="00772A97">
      <w:pPr>
        <w:pStyle w:val="ListeParagraf"/>
        <w:numPr>
          <w:ilvl w:val="0"/>
          <w:numId w:val="4"/>
        </w:numPr>
        <w:tabs>
          <w:tab w:val="left" w:pos="1580"/>
        </w:tabs>
        <w:spacing w:after="0" w:line="360" w:lineRule="auto"/>
        <w:jc w:val="both"/>
        <w:rPr>
          <w:rFonts w:ascii="Arial" w:eastAsia="Times New Roman" w:hAnsi="Arial" w:cs="Arial"/>
          <w:sz w:val="24"/>
        </w:rPr>
      </w:pPr>
      <w:r w:rsidRPr="00BA0998">
        <w:rPr>
          <w:rFonts w:ascii="Arial" w:eastAsia="Times New Roman" w:hAnsi="Arial" w:cs="Arial"/>
          <w:sz w:val="24"/>
        </w:rPr>
        <w:t>Diğer Mühendislik Sorunları(</w:t>
      </w:r>
      <w:proofErr w:type="spellStart"/>
      <w:r w:rsidRPr="00BA0998">
        <w:rPr>
          <w:rFonts w:ascii="Arial" w:eastAsia="Times New Roman" w:hAnsi="Arial" w:cs="Arial"/>
          <w:sz w:val="24"/>
        </w:rPr>
        <w:t>Karstlaşma</w:t>
      </w:r>
      <w:proofErr w:type="spellEnd"/>
      <w:r w:rsidRPr="00BA0998">
        <w:rPr>
          <w:rFonts w:ascii="Arial" w:eastAsia="Times New Roman" w:hAnsi="Arial" w:cs="Arial"/>
          <w:sz w:val="24"/>
        </w:rPr>
        <w:t>, Aşırı Ayrışmış Kaya, Taş ve Kum Ocağı, Yumuşak Zeminler)</w:t>
      </w:r>
    </w:p>
    <w:p w:rsidR="001C775C" w:rsidRDefault="001C775C" w:rsidP="001C775C">
      <w:pPr>
        <w:spacing w:line="360" w:lineRule="auto"/>
        <w:ind w:right="44"/>
        <w:jc w:val="both"/>
        <w:rPr>
          <w:rFonts w:ascii="Arial" w:eastAsia="Times New Roman" w:hAnsi="Arial" w:cs="Arial"/>
          <w:sz w:val="24"/>
        </w:rPr>
      </w:pPr>
      <w:r w:rsidRPr="00BA0998">
        <w:rPr>
          <w:rFonts w:ascii="Arial" w:eastAsia="Times New Roman" w:hAnsi="Arial" w:cs="Arial"/>
          <w:sz w:val="24"/>
        </w:rPr>
        <w:t>Bu tehlikelerin değerlendirilmesinin ardından, her bir tehlike için altlık haritalar hazırlanmış olup, bu haritalar doğrultusunda oluşturulan Mühendislik Jeolojisi Haritasından da Yerleşime Uygunluk Haritaları üretilmiştir.</w:t>
      </w:r>
    </w:p>
    <w:p w:rsidR="001C775C" w:rsidRDefault="001C775C" w:rsidP="001C775C">
      <w:pPr>
        <w:spacing w:line="360" w:lineRule="auto"/>
        <w:ind w:right="44"/>
        <w:jc w:val="both"/>
        <w:rPr>
          <w:rFonts w:ascii="Arial" w:eastAsia="Times New Roman" w:hAnsi="Arial" w:cs="Arial"/>
          <w:sz w:val="24"/>
        </w:rPr>
      </w:pPr>
    </w:p>
    <w:p w:rsidR="001C775C" w:rsidRPr="00BA0998" w:rsidRDefault="001C775C" w:rsidP="001C775C">
      <w:pPr>
        <w:spacing w:line="300" w:lineRule="auto"/>
        <w:ind w:right="44"/>
        <w:jc w:val="both"/>
        <w:rPr>
          <w:rFonts w:ascii="Arial" w:eastAsia="Times New Roman" w:hAnsi="Arial" w:cs="Arial"/>
          <w:sz w:val="24"/>
        </w:rPr>
      </w:pPr>
      <w:r w:rsidRPr="00BA0998">
        <w:rPr>
          <w:rFonts w:ascii="Arial" w:eastAsia="Times New Roman" w:hAnsi="Arial" w:cs="Arial"/>
          <w:sz w:val="24"/>
        </w:rPr>
        <w:t>Sonuç olarak, proje alanı yerleşime uygunluk açısından aşağıda belirtilen üç(3) temel gruba ayrılmıştır.</w:t>
      </w:r>
    </w:p>
    <w:p w:rsidR="001C775C" w:rsidRPr="00BA0998" w:rsidRDefault="001C775C" w:rsidP="001C775C">
      <w:pPr>
        <w:spacing w:line="52" w:lineRule="exact"/>
        <w:rPr>
          <w:rFonts w:ascii="Arial" w:eastAsia="Times New Roman" w:hAnsi="Arial" w:cs="Arial"/>
        </w:rPr>
      </w:pPr>
    </w:p>
    <w:p w:rsidR="001C775C" w:rsidRPr="00B55049" w:rsidRDefault="001C775C" w:rsidP="00772A97">
      <w:pPr>
        <w:numPr>
          <w:ilvl w:val="0"/>
          <w:numId w:val="1"/>
        </w:numPr>
        <w:tabs>
          <w:tab w:val="left" w:pos="1120"/>
        </w:tabs>
        <w:spacing w:after="0" w:line="360" w:lineRule="auto"/>
        <w:ind w:left="1120" w:hanging="360"/>
        <w:rPr>
          <w:rFonts w:ascii="Arial" w:eastAsia="Times New Roman" w:hAnsi="Arial" w:cs="Arial"/>
          <w:b/>
          <w:sz w:val="24"/>
        </w:rPr>
      </w:pPr>
      <w:r w:rsidRPr="00B55049">
        <w:rPr>
          <w:rFonts w:ascii="Arial" w:eastAsia="Times New Roman" w:hAnsi="Arial" w:cs="Arial"/>
          <w:sz w:val="24"/>
        </w:rPr>
        <w:t>Uygun Alanlar</w:t>
      </w:r>
      <w:r w:rsidRPr="00B55049">
        <w:rPr>
          <w:rFonts w:ascii="Arial" w:eastAsia="Times New Roman" w:hAnsi="Arial" w:cs="Arial"/>
          <w:b/>
          <w:sz w:val="24"/>
        </w:rPr>
        <w:t>(UA)</w:t>
      </w:r>
    </w:p>
    <w:p w:rsidR="001C775C" w:rsidRPr="00BA0998" w:rsidRDefault="001C775C" w:rsidP="00772A97">
      <w:pPr>
        <w:numPr>
          <w:ilvl w:val="0"/>
          <w:numId w:val="1"/>
        </w:numPr>
        <w:tabs>
          <w:tab w:val="left" w:pos="1120"/>
        </w:tabs>
        <w:spacing w:after="0" w:line="360" w:lineRule="auto"/>
        <w:ind w:left="1120" w:hanging="360"/>
        <w:rPr>
          <w:rFonts w:ascii="Arial" w:eastAsia="Times New Roman" w:hAnsi="Arial" w:cs="Arial"/>
          <w:b/>
          <w:sz w:val="24"/>
        </w:rPr>
      </w:pPr>
      <w:r w:rsidRPr="00BA0998">
        <w:rPr>
          <w:rFonts w:ascii="Arial" w:eastAsia="Times New Roman" w:hAnsi="Arial" w:cs="Arial"/>
          <w:sz w:val="24"/>
        </w:rPr>
        <w:t>Önlemli Alanlar</w:t>
      </w:r>
      <w:r w:rsidRPr="00BA0998">
        <w:rPr>
          <w:rFonts w:ascii="Arial" w:eastAsia="Times New Roman" w:hAnsi="Arial" w:cs="Arial"/>
          <w:b/>
          <w:sz w:val="24"/>
        </w:rPr>
        <w:t>(ÖA)</w:t>
      </w:r>
    </w:p>
    <w:p w:rsidR="001C775C" w:rsidRPr="00B734AD" w:rsidRDefault="001C775C" w:rsidP="00772A97">
      <w:pPr>
        <w:numPr>
          <w:ilvl w:val="0"/>
          <w:numId w:val="1"/>
        </w:numPr>
        <w:tabs>
          <w:tab w:val="left" w:pos="1120"/>
        </w:tabs>
        <w:spacing w:after="0" w:line="360" w:lineRule="auto"/>
        <w:ind w:left="1120" w:hanging="360"/>
        <w:rPr>
          <w:rFonts w:ascii="Arial" w:eastAsia="Times New Roman" w:hAnsi="Arial" w:cs="Arial"/>
          <w:b/>
          <w:sz w:val="24"/>
        </w:rPr>
      </w:pPr>
      <w:r w:rsidRPr="00BA0998">
        <w:rPr>
          <w:rFonts w:ascii="Arial" w:eastAsia="Times New Roman" w:hAnsi="Arial" w:cs="Arial"/>
          <w:sz w:val="24"/>
        </w:rPr>
        <w:t>Uygun Olmayan Alanlar</w:t>
      </w:r>
      <w:r w:rsidRPr="00BA0998">
        <w:rPr>
          <w:rFonts w:ascii="Arial" w:eastAsia="Times New Roman" w:hAnsi="Arial" w:cs="Arial"/>
          <w:b/>
          <w:sz w:val="24"/>
        </w:rPr>
        <w:t>(UOA)</w:t>
      </w:r>
    </w:p>
    <w:p w:rsidR="001C775C" w:rsidRDefault="001C775C" w:rsidP="001C775C">
      <w:pPr>
        <w:spacing w:line="360" w:lineRule="auto"/>
        <w:ind w:right="44"/>
        <w:jc w:val="both"/>
        <w:rPr>
          <w:rFonts w:ascii="Arial" w:eastAsia="Times New Roman" w:hAnsi="Arial" w:cs="Arial"/>
          <w:sz w:val="24"/>
        </w:rPr>
      </w:pPr>
      <w:r w:rsidRPr="00BA0998">
        <w:rPr>
          <w:rFonts w:ascii="Arial" w:eastAsia="Times New Roman" w:hAnsi="Arial" w:cs="Arial"/>
          <w:sz w:val="24"/>
        </w:rPr>
        <w:t xml:space="preserve">Çeşitli tehlikelerden bu yerleşime uygunluk alanlarının belirlenmesi için, her bir tehlike durumuna ait kriterler oluşturulmuş ve bu kriterlere göre değerlendirme yapılmıştır(Tablo </w:t>
      </w:r>
      <w:proofErr w:type="gramStart"/>
      <w:r w:rsidRPr="00BA0998">
        <w:rPr>
          <w:rFonts w:ascii="Arial" w:eastAsia="Times New Roman" w:hAnsi="Arial" w:cs="Arial"/>
          <w:sz w:val="24"/>
        </w:rPr>
        <w:t>14.1</w:t>
      </w:r>
      <w:proofErr w:type="gramEnd"/>
      <w:r w:rsidRPr="00BA0998">
        <w:rPr>
          <w:rFonts w:ascii="Arial" w:eastAsia="Times New Roman" w:hAnsi="Arial" w:cs="Arial"/>
          <w:sz w:val="24"/>
        </w:rPr>
        <w:t>, 14.2, 14.3, 14.4, 14.5 ve 14.6). Yerleşime Uygunluk paftalarında kullanılan tarama ve lejant bilgileri ise T</w:t>
      </w:r>
      <w:r>
        <w:rPr>
          <w:rFonts w:ascii="Arial" w:eastAsia="Times New Roman" w:hAnsi="Arial" w:cs="Arial"/>
          <w:sz w:val="24"/>
        </w:rPr>
        <w:t xml:space="preserve">ablo </w:t>
      </w:r>
      <w:proofErr w:type="gramStart"/>
      <w:r>
        <w:rPr>
          <w:rFonts w:ascii="Arial" w:eastAsia="Times New Roman" w:hAnsi="Arial" w:cs="Arial"/>
          <w:sz w:val="24"/>
        </w:rPr>
        <w:t>14.7</w:t>
      </w:r>
      <w:proofErr w:type="gramEnd"/>
      <w:r>
        <w:rPr>
          <w:rFonts w:ascii="Arial" w:eastAsia="Times New Roman" w:hAnsi="Arial" w:cs="Arial"/>
          <w:sz w:val="24"/>
        </w:rPr>
        <w:t>’ de gösterilmektedir.</w:t>
      </w:r>
    </w:p>
    <w:p w:rsidR="001C775C" w:rsidRDefault="001C775C" w:rsidP="001C775C">
      <w:pPr>
        <w:spacing w:line="360" w:lineRule="auto"/>
        <w:ind w:right="44"/>
        <w:jc w:val="both"/>
        <w:rPr>
          <w:rFonts w:ascii="Arial" w:eastAsia="Times New Roman" w:hAnsi="Arial" w:cs="Arial"/>
          <w:sz w:val="24"/>
        </w:rPr>
      </w:pPr>
    </w:p>
    <w:p w:rsidR="001C775C" w:rsidRPr="00B55049" w:rsidRDefault="001C775C" w:rsidP="001C775C">
      <w:pPr>
        <w:spacing w:line="360" w:lineRule="auto"/>
        <w:ind w:right="44"/>
        <w:jc w:val="center"/>
        <w:rPr>
          <w:rFonts w:ascii="Arial" w:eastAsia="Times New Roman" w:hAnsi="Arial" w:cs="Arial"/>
          <w:sz w:val="24"/>
        </w:rPr>
      </w:pPr>
      <w:r w:rsidRPr="00BA0998">
        <w:rPr>
          <w:rFonts w:ascii="Arial" w:eastAsia="Times New Roman" w:hAnsi="Arial" w:cs="Arial"/>
          <w:noProof/>
          <w:lang w:eastAsia="tr-TR"/>
        </w:rPr>
        <w:lastRenderedPageBreak/>
        <w:drawing>
          <wp:anchor distT="0" distB="0" distL="114300" distR="114300" simplePos="0" relativeHeight="251725824" behindDoc="1" locked="0" layoutInCell="1" allowOverlap="1" wp14:anchorId="27583234" wp14:editId="7D8AAB5C">
            <wp:simplePos x="0" y="0"/>
            <wp:positionH relativeFrom="margin">
              <wp:posOffset>805659</wp:posOffset>
            </wp:positionH>
            <wp:positionV relativeFrom="paragraph">
              <wp:posOffset>218440</wp:posOffset>
            </wp:positionV>
            <wp:extent cx="4199255" cy="1401445"/>
            <wp:effectExtent l="0" t="0" r="0" b="8255"/>
            <wp:wrapNone/>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99255" cy="1401445"/>
                    </a:xfrm>
                    <a:prstGeom prst="rect">
                      <a:avLst/>
                    </a:prstGeom>
                    <a:noFill/>
                  </pic:spPr>
                </pic:pic>
              </a:graphicData>
            </a:graphic>
            <wp14:sizeRelH relativeFrom="page">
              <wp14:pctWidth>0</wp14:pctWidth>
            </wp14:sizeRelH>
            <wp14:sizeRelV relativeFrom="page">
              <wp14:pctHeight>0</wp14:pctHeight>
            </wp14:sizeRelV>
          </wp:anchor>
        </w:drawing>
      </w:r>
      <w:r w:rsidRPr="00B55049">
        <w:rPr>
          <w:rFonts w:ascii="Arial" w:eastAsia="Times New Roman" w:hAnsi="Arial" w:cs="Arial"/>
          <w:b/>
        </w:rPr>
        <w:t xml:space="preserve">Tablo </w:t>
      </w:r>
      <w:proofErr w:type="gramStart"/>
      <w:r w:rsidRPr="00B55049">
        <w:rPr>
          <w:rFonts w:ascii="Arial" w:eastAsia="Times New Roman" w:hAnsi="Arial" w:cs="Arial"/>
          <w:b/>
        </w:rPr>
        <w:t>14.1</w:t>
      </w:r>
      <w:proofErr w:type="gramEnd"/>
      <w:r w:rsidRPr="00B55049">
        <w:rPr>
          <w:rFonts w:ascii="Arial" w:eastAsia="Times New Roman" w:hAnsi="Arial" w:cs="Arial"/>
          <w:b/>
        </w:rPr>
        <w:t xml:space="preserve"> Yerleşime Uygunluk Kriterleri - Sıvılaşma</w:t>
      </w:r>
    </w:p>
    <w:p w:rsidR="001C775C" w:rsidRPr="00BA0998" w:rsidRDefault="001C775C" w:rsidP="001C775C">
      <w:pPr>
        <w:spacing w:line="294" w:lineRule="auto"/>
        <w:ind w:left="140" w:right="44" w:firstLine="616"/>
        <w:jc w:val="both"/>
        <w:rPr>
          <w:rFonts w:ascii="Arial" w:eastAsia="Times New Roman" w:hAnsi="Arial" w:cs="Arial"/>
        </w:rPr>
      </w:pPr>
    </w:p>
    <w:p w:rsidR="001C775C" w:rsidRDefault="001C775C" w:rsidP="001C775C">
      <w:pPr>
        <w:spacing w:line="360" w:lineRule="auto"/>
        <w:jc w:val="both"/>
        <w:rPr>
          <w:rFonts w:ascii="Arial" w:hAnsi="Arial" w:cs="Arial"/>
          <w:sz w:val="24"/>
          <w:szCs w:val="24"/>
          <w:highlight w:val="yellow"/>
        </w:rPr>
      </w:pPr>
    </w:p>
    <w:p w:rsidR="001C775C" w:rsidRDefault="001C775C" w:rsidP="001C775C">
      <w:pPr>
        <w:spacing w:line="360" w:lineRule="auto"/>
        <w:jc w:val="both"/>
        <w:rPr>
          <w:rFonts w:ascii="Arial" w:hAnsi="Arial" w:cs="Arial"/>
          <w:sz w:val="24"/>
          <w:szCs w:val="24"/>
          <w:highlight w:val="yellow"/>
        </w:rPr>
      </w:pPr>
    </w:p>
    <w:p w:rsidR="001C775C" w:rsidRDefault="001C775C" w:rsidP="001C775C">
      <w:pPr>
        <w:spacing w:line="360" w:lineRule="auto"/>
        <w:jc w:val="both"/>
        <w:rPr>
          <w:rFonts w:ascii="Arial" w:hAnsi="Arial" w:cs="Arial"/>
          <w:sz w:val="24"/>
          <w:szCs w:val="24"/>
          <w:highlight w:val="yellow"/>
        </w:rPr>
      </w:pPr>
    </w:p>
    <w:p w:rsidR="001C775C" w:rsidRDefault="001C775C" w:rsidP="001C775C">
      <w:pPr>
        <w:pStyle w:val="Default"/>
        <w:spacing w:line="360" w:lineRule="auto"/>
        <w:ind w:left="720"/>
        <w:jc w:val="both"/>
        <w:rPr>
          <w:rFonts w:ascii="Arial" w:hAnsi="Arial" w:cs="Arial"/>
          <w:color w:val="auto"/>
          <w:szCs w:val="22"/>
        </w:rPr>
      </w:pPr>
    </w:p>
    <w:p w:rsidR="001C775C" w:rsidRPr="00BA0998" w:rsidRDefault="001C775C" w:rsidP="001C775C">
      <w:pPr>
        <w:tabs>
          <w:tab w:val="left" w:pos="2920"/>
        </w:tabs>
        <w:spacing w:line="0" w:lineRule="atLeast"/>
        <w:ind w:left="1740"/>
        <w:rPr>
          <w:rFonts w:ascii="Arial" w:eastAsia="Times New Roman" w:hAnsi="Arial" w:cs="Arial"/>
          <w:b/>
        </w:rPr>
      </w:pPr>
      <w:r w:rsidRPr="00BA0998">
        <w:rPr>
          <w:rFonts w:ascii="Arial" w:eastAsia="Times New Roman" w:hAnsi="Arial" w:cs="Arial"/>
          <w:b/>
        </w:rPr>
        <w:t xml:space="preserve">Tablo </w:t>
      </w:r>
      <w:proofErr w:type="gramStart"/>
      <w:r w:rsidRPr="00BA0998">
        <w:rPr>
          <w:rFonts w:ascii="Arial" w:eastAsia="Times New Roman" w:hAnsi="Arial" w:cs="Arial"/>
          <w:b/>
        </w:rPr>
        <w:t>14.2</w:t>
      </w:r>
      <w:proofErr w:type="gramEnd"/>
      <w:r w:rsidRPr="00BA0998">
        <w:rPr>
          <w:rFonts w:ascii="Arial" w:eastAsia="Times New Roman" w:hAnsi="Arial" w:cs="Arial"/>
          <w:b/>
        </w:rPr>
        <w:tab/>
        <w:t>Yerleşime Uygunluk Kriterleri – Kütle Hareketleri</w:t>
      </w:r>
    </w:p>
    <w:p w:rsidR="001C775C" w:rsidRPr="00BA0998" w:rsidRDefault="001C775C" w:rsidP="001C775C">
      <w:pPr>
        <w:pStyle w:val="Default"/>
        <w:spacing w:line="360" w:lineRule="auto"/>
        <w:ind w:left="720"/>
        <w:jc w:val="both"/>
        <w:rPr>
          <w:rFonts w:ascii="Arial" w:hAnsi="Arial" w:cs="Arial"/>
          <w:color w:val="auto"/>
          <w:szCs w:val="22"/>
        </w:rPr>
      </w:pPr>
      <w:r w:rsidRPr="00BA0998">
        <w:rPr>
          <w:rFonts w:ascii="Arial" w:hAnsi="Arial" w:cs="Arial"/>
          <w:noProof/>
          <w:color w:val="auto"/>
          <w:szCs w:val="22"/>
          <w:lang w:eastAsia="tr-TR"/>
        </w:rPr>
        <w:drawing>
          <wp:anchor distT="0" distB="0" distL="114300" distR="114300" simplePos="0" relativeHeight="251726848" behindDoc="1" locked="0" layoutInCell="1" allowOverlap="1" wp14:anchorId="4BDCEAA6" wp14:editId="7522B074">
            <wp:simplePos x="0" y="0"/>
            <wp:positionH relativeFrom="margin">
              <wp:posOffset>798411</wp:posOffset>
            </wp:positionH>
            <wp:positionV relativeFrom="paragraph">
              <wp:posOffset>10652</wp:posOffset>
            </wp:positionV>
            <wp:extent cx="4234815" cy="3554083"/>
            <wp:effectExtent l="0" t="0" r="0" b="8890"/>
            <wp:wrapNone/>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3">
                      <a:extLst>
                        <a:ext uri="{28A0092B-C50C-407E-A947-70E740481C1C}">
                          <a14:useLocalDpi xmlns:a14="http://schemas.microsoft.com/office/drawing/2010/main" val="0"/>
                        </a:ext>
                      </a:extLst>
                    </a:blip>
                    <a:srcRect b="42595"/>
                    <a:stretch/>
                  </pic:blipFill>
                  <pic:spPr bwMode="auto">
                    <a:xfrm>
                      <a:off x="0" y="0"/>
                      <a:ext cx="4234815" cy="355408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C775C" w:rsidRDefault="001C775C" w:rsidP="001C775C">
      <w:pPr>
        <w:pStyle w:val="Default"/>
        <w:spacing w:line="360" w:lineRule="auto"/>
        <w:ind w:left="720"/>
        <w:jc w:val="both"/>
        <w:rPr>
          <w:rFonts w:ascii="Arial" w:hAnsi="Arial" w:cs="Arial"/>
          <w:color w:val="auto"/>
          <w:szCs w:val="22"/>
        </w:rPr>
      </w:pPr>
    </w:p>
    <w:p w:rsidR="001C775C" w:rsidRDefault="001C775C" w:rsidP="001C775C">
      <w:pPr>
        <w:pStyle w:val="Default"/>
        <w:spacing w:line="360" w:lineRule="auto"/>
        <w:ind w:left="720"/>
        <w:jc w:val="both"/>
        <w:rPr>
          <w:rFonts w:ascii="Arial" w:hAnsi="Arial" w:cs="Arial"/>
          <w:color w:val="auto"/>
          <w:szCs w:val="22"/>
        </w:rPr>
      </w:pPr>
    </w:p>
    <w:p w:rsidR="001C775C" w:rsidRDefault="001C775C" w:rsidP="001C775C">
      <w:pPr>
        <w:pStyle w:val="Default"/>
        <w:spacing w:line="360" w:lineRule="auto"/>
        <w:ind w:left="720"/>
        <w:jc w:val="both"/>
        <w:rPr>
          <w:rFonts w:ascii="Arial" w:hAnsi="Arial" w:cs="Arial"/>
          <w:color w:val="auto"/>
          <w:szCs w:val="22"/>
        </w:rPr>
      </w:pPr>
    </w:p>
    <w:p w:rsidR="001C775C" w:rsidRDefault="001C775C" w:rsidP="001C775C">
      <w:pPr>
        <w:pStyle w:val="Default"/>
        <w:spacing w:line="360" w:lineRule="auto"/>
        <w:ind w:left="720"/>
        <w:jc w:val="both"/>
        <w:rPr>
          <w:rFonts w:ascii="Arial" w:hAnsi="Arial" w:cs="Arial"/>
          <w:color w:val="auto"/>
          <w:szCs w:val="22"/>
        </w:rPr>
      </w:pPr>
    </w:p>
    <w:p w:rsidR="001C775C" w:rsidRDefault="001C775C" w:rsidP="001C775C">
      <w:pPr>
        <w:pStyle w:val="Default"/>
        <w:spacing w:line="360" w:lineRule="auto"/>
        <w:ind w:left="720"/>
        <w:jc w:val="both"/>
        <w:rPr>
          <w:rFonts w:ascii="Arial" w:hAnsi="Arial" w:cs="Arial"/>
          <w:color w:val="auto"/>
          <w:szCs w:val="22"/>
        </w:rPr>
      </w:pPr>
    </w:p>
    <w:p w:rsidR="001C775C" w:rsidRDefault="001C775C" w:rsidP="001C775C">
      <w:pPr>
        <w:pStyle w:val="Default"/>
        <w:spacing w:line="360" w:lineRule="auto"/>
        <w:ind w:left="720"/>
        <w:jc w:val="both"/>
        <w:rPr>
          <w:rFonts w:ascii="Arial" w:hAnsi="Arial" w:cs="Arial"/>
          <w:color w:val="auto"/>
          <w:szCs w:val="22"/>
        </w:rPr>
      </w:pPr>
    </w:p>
    <w:p w:rsidR="001C775C" w:rsidRDefault="001C775C" w:rsidP="001C775C">
      <w:pPr>
        <w:pStyle w:val="Default"/>
        <w:spacing w:line="360" w:lineRule="auto"/>
        <w:ind w:left="720"/>
        <w:jc w:val="both"/>
        <w:rPr>
          <w:rFonts w:ascii="Arial" w:hAnsi="Arial" w:cs="Arial"/>
          <w:color w:val="auto"/>
          <w:szCs w:val="22"/>
        </w:rPr>
      </w:pPr>
    </w:p>
    <w:p w:rsidR="001C775C" w:rsidRDefault="001C775C" w:rsidP="001C775C">
      <w:pPr>
        <w:pStyle w:val="Default"/>
        <w:spacing w:line="360" w:lineRule="auto"/>
        <w:ind w:left="720"/>
        <w:jc w:val="both"/>
        <w:rPr>
          <w:rFonts w:ascii="Arial" w:hAnsi="Arial" w:cs="Arial"/>
          <w:color w:val="auto"/>
          <w:szCs w:val="22"/>
        </w:rPr>
      </w:pPr>
    </w:p>
    <w:p w:rsidR="001C775C" w:rsidRDefault="001C775C" w:rsidP="001C775C">
      <w:pPr>
        <w:pStyle w:val="Default"/>
        <w:spacing w:line="360" w:lineRule="auto"/>
        <w:ind w:left="720"/>
        <w:jc w:val="both"/>
        <w:rPr>
          <w:rFonts w:ascii="Arial" w:hAnsi="Arial" w:cs="Arial"/>
          <w:color w:val="auto"/>
          <w:szCs w:val="22"/>
        </w:rPr>
      </w:pPr>
    </w:p>
    <w:p w:rsidR="001C775C" w:rsidRDefault="001C775C" w:rsidP="001C775C">
      <w:pPr>
        <w:pStyle w:val="Default"/>
        <w:spacing w:line="360" w:lineRule="auto"/>
        <w:ind w:left="720"/>
        <w:jc w:val="both"/>
        <w:rPr>
          <w:rFonts w:ascii="Arial" w:hAnsi="Arial" w:cs="Arial"/>
          <w:color w:val="auto"/>
          <w:szCs w:val="22"/>
        </w:rPr>
      </w:pPr>
    </w:p>
    <w:p w:rsidR="001C775C" w:rsidRDefault="001C775C" w:rsidP="001C775C">
      <w:pPr>
        <w:pStyle w:val="Default"/>
        <w:spacing w:line="360" w:lineRule="auto"/>
        <w:ind w:left="720"/>
        <w:jc w:val="both"/>
        <w:rPr>
          <w:rFonts w:ascii="Arial" w:hAnsi="Arial" w:cs="Arial"/>
          <w:color w:val="auto"/>
          <w:szCs w:val="22"/>
        </w:rPr>
      </w:pPr>
    </w:p>
    <w:p w:rsidR="001C775C" w:rsidRDefault="001C775C" w:rsidP="001C775C">
      <w:pPr>
        <w:pStyle w:val="Default"/>
        <w:spacing w:line="360" w:lineRule="auto"/>
        <w:ind w:left="720"/>
        <w:jc w:val="both"/>
        <w:rPr>
          <w:rFonts w:ascii="Arial" w:hAnsi="Arial" w:cs="Arial"/>
          <w:color w:val="auto"/>
          <w:szCs w:val="22"/>
        </w:rPr>
      </w:pPr>
    </w:p>
    <w:p w:rsidR="001C775C" w:rsidRDefault="001C775C" w:rsidP="001C775C">
      <w:pPr>
        <w:pStyle w:val="Default"/>
        <w:spacing w:line="360" w:lineRule="auto"/>
        <w:ind w:left="720"/>
        <w:jc w:val="both"/>
        <w:rPr>
          <w:rFonts w:ascii="Arial" w:hAnsi="Arial" w:cs="Arial"/>
          <w:color w:val="auto"/>
          <w:szCs w:val="22"/>
        </w:rPr>
      </w:pPr>
    </w:p>
    <w:p w:rsidR="001C775C" w:rsidRDefault="001C775C" w:rsidP="001C775C">
      <w:pPr>
        <w:pStyle w:val="Default"/>
        <w:spacing w:line="360" w:lineRule="auto"/>
        <w:ind w:left="720"/>
        <w:jc w:val="both"/>
        <w:rPr>
          <w:rFonts w:ascii="Arial" w:hAnsi="Arial" w:cs="Arial"/>
          <w:color w:val="auto"/>
          <w:szCs w:val="22"/>
        </w:rPr>
      </w:pPr>
    </w:p>
    <w:p w:rsidR="001C775C" w:rsidRDefault="001C775C" w:rsidP="001C775C">
      <w:pPr>
        <w:pStyle w:val="Default"/>
        <w:spacing w:line="360" w:lineRule="auto"/>
        <w:ind w:left="720"/>
        <w:jc w:val="both"/>
        <w:rPr>
          <w:rFonts w:ascii="Arial" w:hAnsi="Arial" w:cs="Arial"/>
          <w:color w:val="auto"/>
          <w:szCs w:val="22"/>
        </w:rPr>
      </w:pPr>
      <w:r w:rsidRPr="00BA0998">
        <w:rPr>
          <w:rFonts w:ascii="Arial" w:hAnsi="Arial" w:cs="Arial"/>
          <w:noProof/>
          <w:color w:val="auto"/>
          <w:szCs w:val="22"/>
          <w:lang w:eastAsia="tr-TR"/>
        </w:rPr>
        <w:drawing>
          <wp:anchor distT="0" distB="0" distL="114300" distR="114300" simplePos="0" relativeHeight="251734016" behindDoc="1" locked="0" layoutInCell="1" allowOverlap="1" wp14:anchorId="4ED83D4A" wp14:editId="58B41021">
            <wp:simplePos x="0" y="0"/>
            <wp:positionH relativeFrom="margin">
              <wp:posOffset>779887</wp:posOffset>
            </wp:positionH>
            <wp:positionV relativeFrom="paragraph">
              <wp:posOffset>19445</wp:posOffset>
            </wp:positionV>
            <wp:extent cx="4233545" cy="2586990"/>
            <wp:effectExtent l="0" t="0" r="0" b="3810"/>
            <wp:wrapNone/>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3">
                      <a:extLst>
                        <a:ext uri="{28A0092B-C50C-407E-A947-70E740481C1C}">
                          <a14:useLocalDpi xmlns:a14="http://schemas.microsoft.com/office/drawing/2010/main" val="0"/>
                        </a:ext>
                      </a:extLst>
                    </a:blip>
                    <a:srcRect t="57979" b="220"/>
                    <a:stretch/>
                  </pic:blipFill>
                  <pic:spPr bwMode="auto">
                    <a:xfrm>
                      <a:off x="0" y="0"/>
                      <a:ext cx="4233545" cy="25869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C775C" w:rsidRDefault="001C775C" w:rsidP="001C775C">
      <w:pPr>
        <w:pStyle w:val="Default"/>
        <w:spacing w:line="360" w:lineRule="auto"/>
        <w:ind w:left="720"/>
        <w:jc w:val="both"/>
        <w:rPr>
          <w:rFonts w:ascii="Arial" w:hAnsi="Arial" w:cs="Arial"/>
          <w:color w:val="auto"/>
          <w:szCs w:val="22"/>
        </w:rPr>
      </w:pPr>
    </w:p>
    <w:p w:rsidR="001C775C" w:rsidRDefault="001C775C" w:rsidP="001C775C">
      <w:pPr>
        <w:pStyle w:val="Default"/>
        <w:spacing w:line="360" w:lineRule="auto"/>
        <w:ind w:left="720"/>
        <w:jc w:val="both"/>
        <w:rPr>
          <w:rFonts w:ascii="Arial" w:hAnsi="Arial" w:cs="Arial"/>
          <w:color w:val="auto"/>
          <w:szCs w:val="22"/>
        </w:rPr>
      </w:pPr>
    </w:p>
    <w:p w:rsidR="001C775C" w:rsidRPr="00BA0998" w:rsidRDefault="001C775C" w:rsidP="001C775C">
      <w:pPr>
        <w:pStyle w:val="Default"/>
        <w:spacing w:line="360" w:lineRule="auto"/>
        <w:ind w:left="720"/>
        <w:jc w:val="both"/>
        <w:rPr>
          <w:rFonts w:ascii="Arial" w:hAnsi="Arial" w:cs="Arial"/>
          <w:color w:val="auto"/>
          <w:szCs w:val="22"/>
        </w:rPr>
      </w:pPr>
    </w:p>
    <w:p w:rsidR="001C775C" w:rsidRPr="00BA0998" w:rsidRDefault="001C775C" w:rsidP="001C775C">
      <w:pPr>
        <w:pStyle w:val="Default"/>
        <w:spacing w:line="360" w:lineRule="auto"/>
        <w:ind w:left="720"/>
        <w:jc w:val="both"/>
        <w:rPr>
          <w:rFonts w:ascii="Arial" w:hAnsi="Arial" w:cs="Arial"/>
          <w:color w:val="auto"/>
          <w:szCs w:val="22"/>
        </w:rPr>
      </w:pPr>
    </w:p>
    <w:p w:rsidR="001C775C" w:rsidRPr="00BA0998" w:rsidRDefault="001C775C" w:rsidP="001C775C">
      <w:pPr>
        <w:pStyle w:val="Default"/>
        <w:spacing w:line="360" w:lineRule="auto"/>
        <w:ind w:left="720"/>
        <w:jc w:val="both"/>
        <w:rPr>
          <w:rFonts w:ascii="Arial" w:hAnsi="Arial" w:cs="Arial"/>
          <w:color w:val="auto"/>
          <w:szCs w:val="22"/>
        </w:rPr>
      </w:pPr>
    </w:p>
    <w:p w:rsidR="001C775C" w:rsidRPr="00BA0998" w:rsidRDefault="001C775C" w:rsidP="001C775C">
      <w:pPr>
        <w:pStyle w:val="Default"/>
        <w:spacing w:line="360" w:lineRule="auto"/>
        <w:ind w:left="720"/>
        <w:jc w:val="both"/>
        <w:rPr>
          <w:rFonts w:ascii="Arial" w:hAnsi="Arial" w:cs="Arial"/>
          <w:color w:val="auto"/>
          <w:szCs w:val="22"/>
        </w:rPr>
      </w:pPr>
    </w:p>
    <w:p w:rsidR="001C775C" w:rsidRDefault="001C775C" w:rsidP="001C775C">
      <w:pPr>
        <w:pStyle w:val="Default"/>
        <w:spacing w:line="360" w:lineRule="auto"/>
        <w:jc w:val="both"/>
        <w:rPr>
          <w:rFonts w:ascii="Arial" w:hAnsi="Arial" w:cs="Arial"/>
          <w:color w:val="auto"/>
          <w:szCs w:val="22"/>
        </w:rPr>
      </w:pPr>
    </w:p>
    <w:p w:rsidR="001C775C" w:rsidRPr="00BA0998" w:rsidRDefault="001C775C" w:rsidP="001C775C">
      <w:pPr>
        <w:pStyle w:val="Default"/>
        <w:spacing w:line="360" w:lineRule="auto"/>
        <w:jc w:val="both"/>
        <w:rPr>
          <w:rFonts w:ascii="Arial" w:hAnsi="Arial" w:cs="Arial"/>
          <w:color w:val="auto"/>
          <w:szCs w:val="22"/>
        </w:rPr>
      </w:pPr>
    </w:p>
    <w:p w:rsidR="001C775C" w:rsidRDefault="001C775C" w:rsidP="001C775C">
      <w:pPr>
        <w:pStyle w:val="Default"/>
        <w:spacing w:line="360" w:lineRule="auto"/>
        <w:jc w:val="center"/>
        <w:rPr>
          <w:rFonts w:ascii="Arial" w:eastAsia="Times New Roman" w:hAnsi="Arial" w:cs="Arial"/>
          <w:b/>
          <w:sz w:val="22"/>
        </w:rPr>
      </w:pPr>
    </w:p>
    <w:p w:rsidR="00B231E4" w:rsidRDefault="001C775C" w:rsidP="00B231E4">
      <w:pPr>
        <w:pStyle w:val="Default"/>
        <w:spacing w:line="360" w:lineRule="auto"/>
        <w:jc w:val="center"/>
        <w:rPr>
          <w:rFonts w:ascii="Arial" w:eastAsia="Times New Roman" w:hAnsi="Arial" w:cs="Arial"/>
          <w:b/>
          <w:sz w:val="21"/>
        </w:rPr>
      </w:pPr>
      <w:r w:rsidRPr="00BA0998">
        <w:rPr>
          <w:rFonts w:ascii="Arial" w:eastAsia="Times New Roman" w:hAnsi="Arial" w:cs="Arial"/>
          <w:b/>
          <w:sz w:val="22"/>
        </w:rPr>
        <w:lastRenderedPageBreak/>
        <w:t xml:space="preserve">Tablo </w:t>
      </w:r>
      <w:proofErr w:type="gramStart"/>
      <w:r w:rsidRPr="00BA0998">
        <w:rPr>
          <w:rFonts w:ascii="Arial" w:eastAsia="Times New Roman" w:hAnsi="Arial" w:cs="Arial"/>
          <w:b/>
          <w:sz w:val="22"/>
        </w:rPr>
        <w:t>14.3</w:t>
      </w:r>
      <w:proofErr w:type="gramEnd"/>
      <w:r w:rsidRPr="00BA0998">
        <w:rPr>
          <w:rFonts w:ascii="Arial" w:eastAsia="Times New Roman" w:hAnsi="Arial" w:cs="Arial"/>
        </w:rPr>
        <w:t xml:space="preserve"> </w:t>
      </w:r>
      <w:r w:rsidRPr="00BA0998">
        <w:rPr>
          <w:rFonts w:ascii="Arial" w:eastAsia="Times New Roman" w:hAnsi="Arial" w:cs="Arial"/>
          <w:b/>
          <w:sz w:val="21"/>
        </w:rPr>
        <w:t>Yerleşime Uygunluk Kri</w:t>
      </w:r>
      <w:r w:rsidR="00B231E4">
        <w:rPr>
          <w:rFonts w:ascii="Arial" w:eastAsia="Times New Roman" w:hAnsi="Arial" w:cs="Arial"/>
          <w:b/>
          <w:sz w:val="21"/>
        </w:rPr>
        <w:t xml:space="preserve">terleri – Su baskını ve </w:t>
      </w:r>
      <w:proofErr w:type="spellStart"/>
      <w:r w:rsidR="00B231E4">
        <w:rPr>
          <w:rFonts w:ascii="Arial" w:eastAsia="Times New Roman" w:hAnsi="Arial" w:cs="Arial"/>
          <w:b/>
          <w:sz w:val="21"/>
        </w:rPr>
        <w:t>Tsunami</w:t>
      </w:r>
      <w:proofErr w:type="spellEnd"/>
    </w:p>
    <w:p w:rsidR="001C775C" w:rsidRPr="00B231E4" w:rsidRDefault="001C775C" w:rsidP="00B231E4">
      <w:pPr>
        <w:pStyle w:val="Default"/>
        <w:spacing w:line="360" w:lineRule="auto"/>
        <w:jc w:val="center"/>
        <w:rPr>
          <w:rFonts w:ascii="Arial" w:eastAsia="Times New Roman" w:hAnsi="Arial" w:cs="Arial"/>
          <w:b/>
          <w:sz w:val="21"/>
        </w:rPr>
      </w:pPr>
      <w:r w:rsidRPr="00BA0998">
        <w:rPr>
          <w:rFonts w:ascii="Arial" w:hAnsi="Arial" w:cs="Arial"/>
          <w:noProof/>
          <w:sz w:val="23"/>
          <w:szCs w:val="23"/>
          <w:lang w:eastAsia="tr-TR"/>
        </w:rPr>
        <w:drawing>
          <wp:anchor distT="0" distB="0" distL="114300" distR="114300" simplePos="0" relativeHeight="251727872" behindDoc="1" locked="0" layoutInCell="1" allowOverlap="1" wp14:anchorId="0EDBB070" wp14:editId="1D0C6220">
            <wp:simplePos x="0" y="0"/>
            <wp:positionH relativeFrom="margin">
              <wp:posOffset>823595</wp:posOffset>
            </wp:positionH>
            <wp:positionV relativeFrom="paragraph">
              <wp:posOffset>103505</wp:posOffset>
            </wp:positionV>
            <wp:extent cx="4236085" cy="2019300"/>
            <wp:effectExtent l="0" t="0" r="0" b="0"/>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4">
                      <a:extLst>
                        <a:ext uri="{28A0092B-C50C-407E-A947-70E740481C1C}">
                          <a14:useLocalDpi xmlns:a14="http://schemas.microsoft.com/office/drawing/2010/main" val="0"/>
                        </a:ext>
                      </a:extLst>
                    </a:blip>
                    <a:srcRect t="4504"/>
                    <a:stretch/>
                  </pic:blipFill>
                  <pic:spPr bwMode="auto">
                    <a:xfrm>
                      <a:off x="0" y="0"/>
                      <a:ext cx="4236085" cy="2019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Default="001C775C" w:rsidP="001C775C">
      <w:pPr>
        <w:pStyle w:val="Default"/>
        <w:spacing w:line="360" w:lineRule="auto"/>
        <w:jc w:val="both"/>
        <w:rPr>
          <w:rFonts w:ascii="Arial" w:hAnsi="Arial" w:cs="Arial"/>
          <w:sz w:val="23"/>
          <w:szCs w:val="23"/>
        </w:rPr>
      </w:pPr>
    </w:p>
    <w:p w:rsidR="001C775C" w:rsidRDefault="001C775C" w:rsidP="001C775C">
      <w:pPr>
        <w:pStyle w:val="Default"/>
        <w:spacing w:line="360" w:lineRule="auto"/>
        <w:jc w:val="both"/>
        <w:rPr>
          <w:rFonts w:ascii="Arial" w:hAnsi="Arial" w:cs="Arial"/>
          <w:sz w:val="23"/>
          <w:szCs w:val="23"/>
        </w:rPr>
      </w:pPr>
    </w:p>
    <w:p w:rsidR="001C775C"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B231E4" w:rsidRDefault="001C775C" w:rsidP="00B231E4">
      <w:pPr>
        <w:tabs>
          <w:tab w:val="left" w:pos="2580"/>
        </w:tabs>
        <w:spacing w:line="0" w:lineRule="atLeast"/>
        <w:jc w:val="center"/>
        <w:rPr>
          <w:rFonts w:ascii="Arial" w:eastAsia="Times New Roman" w:hAnsi="Arial" w:cs="Arial"/>
          <w:b/>
          <w:sz w:val="21"/>
        </w:rPr>
      </w:pPr>
      <w:r w:rsidRPr="00BA0998">
        <w:rPr>
          <w:rFonts w:ascii="Arial" w:eastAsia="Times New Roman" w:hAnsi="Arial" w:cs="Arial"/>
          <w:b/>
        </w:rPr>
        <w:t xml:space="preserve">Tablo </w:t>
      </w:r>
      <w:proofErr w:type="gramStart"/>
      <w:r w:rsidRPr="00BA0998">
        <w:rPr>
          <w:rFonts w:ascii="Arial" w:eastAsia="Times New Roman" w:hAnsi="Arial" w:cs="Arial"/>
          <w:b/>
        </w:rPr>
        <w:t>14.4</w:t>
      </w:r>
      <w:proofErr w:type="gramEnd"/>
      <w:r>
        <w:rPr>
          <w:rFonts w:ascii="Arial" w:eastAsia="Times New Roman" w:hAnsi="Arial" w:cs="Arial"/>
        </w:rPr>
        <w:t xml:space="preserve"> </w:t>
      </w:r>
      <w:r w:rsidRPr="00BA0998">
        <w:rPr>
          <w:rFonts w:ascii="Arial" w:eastAsia="Times New Roman" w:hAnsi="Arial" w:cs="Arial"/>
          <w:b/>
          <w:sz w:val="21"/>
        </w:rPr>
        <w:t>Yerleşime Uygunluk Krite</w:t>
      </w:r>
      <w:r w:rsidR="00B231E4">
        <w:rPr>
          <w:rFonts w:ascii="Arial" w:eastAsia="Times New Roman" w:hAnsi="Arial" w:cs="Arial"/>
          <w:b/>
          <w:sz w:val="21"/>
        </w:rPr>
        <w:t>rleri – Mühendislik Problemleri</w:t>
      </w:r>
    </w:p>
    <w:p w:rsidR="001C775C" w:rsidRPr="00BA0998" w:rsidRDefault="001C775C" w:rsidP="00B231E4">
      <w:pPr>
        <w:tabs>
          <w:tab w:val="left" w:pos="2580"/>
        </w:tabs>
        <w:spacing w:line="0" w:lineRule="atLeast"/>
        <w:jc w:val="center"/>
        <w:rPr>
          <w:rFonts w:ascii="Arial" w:eastAsia="Times New Roman" w:hAnsi="Arial" w:cs="Arial"/>
          <w:b/>
          <w:sz w:val="21"/>
        </w:rPr>
      </w:pPr>
      <w:r w:rsidRPr="00BA0998">
        <w:rPr>
          <w:rFonts w:ascii="Arial" w:eastAsia="Times New Roman" w:hAnsi="Arial" w:cs="Arial"/>
          <w:b/>
          <w:noProof/>
          <w:sz w:val="21"/>
          <w:lang w:eastAsia="tr-TR"/>
        </w:rPr>
        <w:drawing>
          <wp:anchor distT="0" distB="0" distL="114300" distR="114300" simplePos="0" relativeHeight="251728896" behindDoc="1" locked="0" layoutInCell="1" allowOverlap="1" wp14:anchorId="7F1D2A41" wp14:editId="1CEB0E81">
            <wp:simplePos x="0" y="0"/>
            <wp:positionH relativeFrom="margin">
              <wp:posOffset>823595</wp:posOffset>
            </wp:positionH>
            <wp:positionV relativeFrom="paragraph">
              <wp:posOffset>136524</wp:posOffset>
            </wp:positionV>
            <wp:extent cx="4236085" cy="2162175"/>
            <wp:effectExtent l="0" t="0" r="0" b="9525"/>
            <wp:wrapNone/>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5">
                      <a:extLst>
                        <a:ext uri="{28A0092B-C50C-407E-A947-70E740481C1C}">
                          <a14:useLocalDpi xmlns:a14="http://schemas.microsoft.com/office/drawing/2010/main" val="0"/>
                        </a:ext>
                      </a:extLst>
                    </a:blip>
                    <a:srcRect t="2057" b="4527"/>
                    <a:stretch/>
                  </pic:blipFill>
                  <pic:spPr bwMode="auto">
                    <a:xfrm>
                      <a:off x="0" y="0"/>
                      <a:ext cx="4236085" cy="21621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B231E4" w:rsidP="001C775C">
      <w:pPr>
        <w:tabs>
          <w:tab w:val="left" w:pos="200"/>
        </w:tabs>
        <w:spacing w:line="0" w:lineRule="atLeast"/>
        <w:ind w:right="-95"/>
        <w:jc w:val="center"/>
        <w:rPr>
          <w:rFonts w:ascii="Arial" w:eastAsia="Times New Roman" w:hAnsi="Arial" w:cs="Arial"/>
          <w:b/>
          <w:sz w:val="21"/>
        </w:rPr>
      </w:pPr>
      <w:r w:rsidRPr="00BA0998">
        <w:rPr>
          <w:rFonts w:ascii="Arial" w:eastAsia="Times New Roman" w:hAnsi="Arial" w:cs="Arial"/>
          <w:b/>
          <w:noProof/>
          <w:sz w:val="21"/>
          <w:lang w:eastAsia="tr-TR"/>
        </w:rPr>
        <w:drawing>
          <wp:anchor distT="0" distB="0" distL="114300" distR="114300" simplePos="0" relativeHeight="251729920" behindDoc="1" locked="0" layoutInCell="1" allowOverlap="1" wp14:anchorId="00982D54" wp14:editId="690FA769">
            <wp:simplePos x="0" y="0"/>
            <wp:positionH relativeFrom="margin">
              <wp:posOffset>833120</wp:posOffset>
            </wp:positionH>
            <wp:positionV relativeFrom="paragraph">
              <wp:posOffset>169546</wp:posOffset>
            </wp:positionV>
            <wp:extent cx="4236085" cy="3829050"/>
            <wp:effectExtent l="0" t="0" r="0" b="0"/>
            <wp:wrapNone/>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36085" cy="3829050"/>
                    </a:xfrm>
                    <a:prstGeom prst="rect">
                      <a:avLst/>
                    </a:prstGeom>
                    <a:noFill/>
                  </pic:spPr>
                </pic:pic>
              </a:graphicData>
            </a:graphic>
            <wp14:sizeRelH relativeFrom="page">
              <wp14:pctWidth>0</wp14:pctWidth>
            </wp14:sizeRelH>
            <wp14:sizeRelV relativeFrom="page">
              <wp14:pctHeight>0</wp14:pctHeight>
            </wp14:sizeRelV>
          </wp:anchor>
        </w:drawing>
      </w:r>
      <w:r w:rsidR="001C775C" w:rsidRPr="00BA0998">
        <w:rPr>
          <w:rFonts w:ascii="Arial" w:eastAsia="Times New Roman" w:hAnsi="Arial" w:cs="Arial"/>
          <w:b/>
        </w:rPr>
        <w:t xml:space="preserve">Tablo </w:t>
      </w:r>
      <w:proofErr w:type="gramStart"/>
      <w:r w:rsidR="001C775C" w:rsidRPr="00BA0998">
        <w:rPr>
          <w:rFonts w:ascii="Arial" w:eastAsia="Times New Roman" w:hAnsi="Arial" w:cs="Arial"/>
          <w:b/>
        </w:rPr>
        <w:t>14.5</w:t>
      </w:r>
      <w:proofErr w:type="gramEnd"/>
      <w:r w:rsidR="001C775C">
        <w:rPr>
          <w:rFonts w:ascii="Arial" w:eastAsia="Times New Roman" w:hAnsi="Arial" w:cs="Arial"/>
        </w:rPr>
        <w:t xml:space="preserve"> </w:t>
      </w:r>
      <w:r w:rsidR="001C775C" w:rsidRPr="00BA0998">
        <w:rPr>
          <w:rFonts w:ascii="Arial" w:eastAsia="Times New Roman" w:hAnsi="Arial" w:cs="Arial"/>
          <w:b/>
          <w:sz w:val="21"/>
        </w:rPr>
        <w:t>Yerleşime Uygunluk Kriterleri – Diğer Mühendislik Problemleri</w:t>
      </w: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tabs>
          <w:tab w:val="left" w:pos="200"/>
        </w:tabs>
        <w:spacing w:line="0" w:lineRule="atLeast"/>
        <w:ind w:right="-95"/>
        <w:jc w:val="center"/>
        <w:rPr>
          <w:rFonts w:ascii="Arial" w:eastAsia="Times New Roman" w:hAnsi="Arial" w:cs="Arial"/>
          <w:b/>
        </w:rPr>
      </w:pPr>
      <w:r w:rsidRPr="00BA0998">
        <w:rPr>
          <w:rFonts w:ascii="Arial" w:eastAsia="Times New Roman" w:hAnsi="Arial" w:cs="Arial"/>
          <w:b/>
          <w:noProof/>
          <w:lang w:eastAsia="tr-TR"/>
        </w:rPr>
        <w:lastRenderedPageBreak/>
        <w:drawing>
          <wp:anchor distT="0" distB="0" distL="114300" distR="114300" simplePos="0" relativeHeight="251730944" behindDoc="1" locked="0" layoutInCell="1" allowOverlap="1" wp14:anchorId="18965452" wp14:editId="5A2D7F51">
            <wp:simplePos x="0" y="0"/>
            <wp:positionH relativeFrom="margin">
              <wp:align>center</wp:align>
            </wp:positionH>
            <wp:positionV relativeFrom="paragraph">
              <wp:posOffset>150495</wp:posOffset>
            </wp:positionV>
            <wp:extent cx="4233545" cy="1600200"/>
            <wp:effectExtent l="0" t="0" r="0" b="0"/>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7">
                      <a:extLst>
                        <a:ext uri="{28A0092B-C50C-407E-A947-70E740481C1C}">
                          <a14:useLocalDpi xmlns:a14="http://schemas.microsoft.com/office/drawing/2010/main" val="0"/>
                        </a:ext>
                      </a:extLst>
                    </a:blip>
                    <a:srcRect b="7080"/>
                    <a:stretch/>
                  </pic:blipFill>
                  <pic:spPr bwMode="auto">
                    <a:xfrm>
                      <a:off x="0" y="0"/>
                      <a:ext cx="4233545" cy="1600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A0998">
        <w:rPr>
          <w:rFonts w:ascii="Arial" w:eastAsia="Times New Roman" w:hAnsi="Arial" w:cs="Arial"/>
          <w:b/>
        </w:rPr>
        <w:t xml:space="preserve">Tablo </w:t>
      </w:r>
      <w:proofErr w:type="gramStart"/>
      <w:r w:rsidRPr="00BA0998">
        <w:rPr>
          <w:rFonts w:ascii="Arial" w:eastAsia="Times New Roman" w:hAnsi="Arial" w:cs="Arial"/>
          <w:b/>
        </w:rPr>
        <w:t>14.6</w:t>
      </w:r>
      <w:proofErr w:type="gramEnd"/>
      <w:r w:rsidRPr="00BA0998">
        <w:rPr>
          <w:rFonts w:ascii="Arial" w:eastAsia="Times New Roman" w:hAnsi="Arial" w:cs="Arial"/>
          <w:b/>
        </w:rPr>
        <w:tab/>
        <w:t>Yerleşime Uygunluk Kriterleri – Çok Riskli Bölgeler</w:t>
      </w:r>
    </w:p>
    <w:p w:rsidR="001C775C" w:rsidRPr="00BA0998" w:rsidRDefault="001C775C" w:rsidP="001C775C">
      <w:pPr>
        <w:tabs>
          <w:tab w:val="left" w:pos="200"/>
        </w:tabs>
        <w:spacing w:line="0" w:lineRule="atLeast"/>
        <w:ind w:right="-95"/>
        <w:rPr>
          <w:rFonts w:ascii="Arial" w:eastAsia="Times New Roman" w:hAnsi="Arial" w:cs="Arial"/>
          <w:b/>
        </w:rPr>
      </w:pPr>
      <w:r w:rsidRPr="00BA0998">
        <w:rPr>
          <w:rFonts w:ascii="Arial" w:eastAsia="Times New Roman" w:hAnsi="Arial" w:cs="Arial"/>
          <w:b/>
        </w:rPr>
        <w:t xml:space="preserve">    </w:t>
      </w:r>
    </w:p>
    <w:p w:rsidR="001C775C" w:rsidRPr="00BA0998" w:rsidRDefault="001C775C" w:rsidP="001C775C">
      <w:pPr>
        <w:spacing w:line="200" w:lineRule="exact"/>
        <w:rPr>
          <w:rFonts w:ascii="Arial" w:eastAsia="Times New Roman" w:hAnsi="Arial" w:cs="Arial"/>
        </w:rPr>
      </w:pPr>
    </w:p>
    <w:p w:rsidR="001C775C" w:rsidRPr="00BA0998" w:rsidRDefault="001C775C" w:rsidP="001C775C">
      <w:pPr>
        <w:spacing w:line="200" w:lineRule="exact"/>
        <w:rPr>
          <w:rFonts w:ascii="Arial" w:eastAsia="Times New Roman" w:hAnsi="Arial" w:cs="Arial"/>
        </w:rPr>
      </w:pPr>
    </w:p>
    <w:p w:rsidR="001C775C" w:rsidRPr="00BA0998" w:rsidRDefault="001C775C" w:rsidP="001C775C">
      <w:pPr>
        <w:spacing w:line="200" w:lineRule="exact"/>
        <w:rPr>
          <w:rFonts w:ascii="Arial" w:eastAsia="Times New Roman" w:hAnsi="Arial" w:cs="Arial"/>
        </w:rPr>
      </w:pPr>
    </w:p>
    <w:p w:rsidR="001C775C" w:rsidRPr="00BA0998" w:rsidRDefault="001C775C" w:rsidP="001C775C">
      <w:pPr>
        <w:spacing w:line="200" w:lineRule="exact"/>
        <w:rPr>
          <w:rFonts w:ascii="Arial" w:eastAsia="Times New Roman" w:hAnsi="Arial" w:cs="Arial"/>
        </w:rPr>
      </w:pPr>
    </w:p>
    <w:p w:rsidR="001C775C" w:rsidRPr="00BA0998" w:rsidRDefault="001C775C" w:rsidP="001C775C">
      <w:pPr>
        <w:spacing w:line="200" w:lineRule="exact"/>
        <w:rPr>
          <w:rFonts w:ascii="Arial" w:eastAsia="Times New Roman" w:hAnsi="Arial" w:cs="Arial"/>
        </w:rPr>
      </w:pPr>
    </w:p>
    <w:p w:rsidR="001C775C" w:rsidRPr="00BA0998" w:rsidRDefault="001C775C" w:rsidP="001C775C">
      <w:pPr>
        <w:spacing w:line="200" w:lineRule="exact"/>
        <w:rPr>
          <w:rFonts w:ascii="Arial" w:eastAsia="Times New Roman" w:hAnsi="Arial" w:cs="Arial"/>
        </w:rPr>
      </w:pPr>
    </w:p>
    <w:p w:rsidR="001C775C" w:rsidRPr="00102D27" w:rsidRDefault="001C775C" w:rsidP="001C775C">
      <w:pPr>
        <w:spacing w:line="360" w:lineRule="auto"/>
        <w:ind w:right="64"/>
        <w:jc w:val="both"/>
        <w:rPr>
          <w:rFonts w:ascii="Arial" w:eastAsia="Times New Roman" w:hAnsi="Arial" w:cs="Arial"/>
          <w:sz w:val="24"/>
        </w:rPr>
      </w:pPr>
      <w:r w:rsidRPr="00102D27">
        <w:rPr>
          <w:rFonts w:ascii="Arial" w:eastAsia="Times New Roman" w:hAnsi="Arial" w:cs="Arial"/>
          <w:sz w:val="24"/>
        </w:rPr>
        <w:t xml:space="preserve">Yukarıdaki yerleşime uygunluk </w:t>
      </w:r>
      <w:proofErr w:type="gramStart"/>
      <w:r w:rsidRPr="00102D27">
        <w:rPr>
          <w:rFonts w:ascii="Arial" w:eastAsia="Times New Roman" w:hAnsi="Arial" w:cs="Arial"/>
          <w:sz w:val="24"/>
        </w:rPr>
        <w:t>kriterlerini</w:t>
      </w:r>
      <w:proofErr w:type="gramEnd"/>
      <w:r w:rsidRPr="00102D27">
        <w:rPr>
          <w:rFonts w:ascii="Arial" w:eastAsia="Times New Roman" w:hAnsi="Arial" w:cs="Arial"/>
          <w:sz w:val="24"/>
        </w:rPr>
        <w:t xml:space="preserve"> gösteren tablolarda Uygun Alan(UA) lejantıyla gösterilen bölgeler sadece kendi analiz başlıkları altında geçerli olup, başka bir risk taşıması durumunda o riskle ilgili analizlere tabi tutularak ayrıca değerlendirilmiştir.</w:t>
      </w:r>
    </w:p>
    <w:p w:rsidR="001C775C" w:rsidRPr="00BA0998" w:rsidRDefault="001C775C" w:rsidP="001C775C">
      <w:pPr>
        <w:spacing w:line="0" w:lineRule="atLeast"/>
        <w:jc w:val="center"/>
        <w:rPr>
          <w:rFonts w:ascii="Arial" w:eastAsia="Times New Roman" w:hAnsi="Arial" w:cs="Arial"/>
          <w:b/>
        </w:rPr>
      </w:pPr>
      <w:r w:rsidRPr="00BA0998">
        <w:rPr>
          <w:rFonts w:ascii="Arial" w:eastAsia="Times New Roman" w:hAnsi="Arial" w:cs="Arial"/>
          <w:b/>
        </w:rPr>
        <w:t xml:space="preserve">Tablo </w:t>
      </w:r>
      <w:proofErr w:type="gramStart"/>
      <w:r w:rsidRPr="00BA0998">
        <w:rPr>
          <w:rFonts w:ascii="Arial" w:eastAsia="Times New Roman" w:hAnsi="Arial" w:cs="Arial"/>
          <w:b/>
        </w:rPr>
        <w:t>14.7</w:t>
      </w:r>
      <w:proofErr w:type="gramEnd"/>
      <w:r w:rsidRPr="00BA0998">
        <w:rPr>
          <w:rFonts w:ascii="Arial" w:eastAsia="Times New Roman" w:hAnsi="Arial" w:cs="Arial"/>
          <w:b/>
        </w:rPr>
        <w:t xml:space="preserve"> Yerleşime Uygunluk Paftalarında Kullanılan Tarama ve Lejant Bilgileri</w:t>
      </w:r>
    </w:p>
    <w:p w:rsidR="001C775C" w:rsidRPr="00BA0998" w:rsidRDefault="001C775C" w:rsidP="001C775C">
      <w:pPr>
        <w:spacing w:line="300" w:lineRule="auto"/>
        <w:ind w:left="140" w:right="64"/>
        <w:jc w:val="both"/>
        <w:rPr>
          <w:rFonts w:ascii="Arial" w:eastAsia="Times New Roman" w:hAnsi="Arial" w:cs="Arial"/>
        </w:rPr>
      </w:pPr>
      <w:r w:rsidRPr="00BA0998">
        <w:rPr>
          <w:rFonts w:ascii="Arial" w:eastAsia="Times New Roman" w:hAnsi="Arial" w:cs="Arial"/>
          <w:noProof/>
          <w:lang w:eastAsia="tr-TR"/>
        </w:rPr>
        <w:drawing>
          <wp:anchor distT="0" distB="0" distL="114300" distR="114300" simplePos="0" relativeHeight="251731968" behindDoc="1" locked="0" layoutInCell="1" allowOverlap="1" wp14:anchorId="1E7A22BD" wp14:editId="4E937E1B">
            <wp:simplePos x="0" y="0"/>
            <wp:positionH relativeFrom="margin">
              <wp:align>right</wp:align>
            </wp:positionH>
            <wp:positionV relativeFrom="paragraph">
              <wp:posOffset>11514</wp:posOffset>
            </wp:positionV>
            <wp:extent cx="5758516" cy="3902710"/>
            <wp:effectExtent l="0" t="0" r="0" b="2540"/>
            <wp:wrapNone/>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8516" cy="3902710"/>
                    </a:xfrm>
                    <a:prstGeom prst="rect">
                      <a:avLst/>
                    </a:prstGeom>
                    <a:noFill/>
                  </pic:spPr>
                </pic:pic>
              </a:graphicData>
            </a:graphic>
            <wp14:sizeRelH relativeFrom="page">
              <wp14:pctWidth>0</wp14:pctWidth>
            </wp14:sizeRelH>
            <wp14:sizeRelV relativeFrom="page">
              <wp14:pctHeight>0</wp14:pctHeight>
            </wp14:sizeRelV>
          </wp:anchor>
        </w:drawing>
      </w:r>
    </w:p>
    <w:p w:rsidR="001C775C" w:rsidRPr="00BA0998" w:rsidRDefault="001C775C" w:rsidP="001C775C">
      <w:pPr>
        <w:spacing w:line="200" w:lineRule="exact"/>
        <w:rPr>
          <w:rFonts w:ascii="Arial" w:eastAsia="Times New Roman" w:hAnsi="Arial" w:cs="Arial"/>
        </w:rPr>
      </w:pPr>
    </w:p>
    <w:p w:rsidR="001C775C" w:rsidRPr="00BA0998" w:rsidRDefault="001C775C" w:rsidP="001C775C">
      <w:pPr>
        <w:spacing w:line="200" w:lineRule="exact"/>
        <w:rPr>
          <w:rFonts w:ascii="Arial" w:eastAsia="Times New Roman" w:hAnsi="Arial" w:cs="Arial"/>
        </w:rPr>
      </w:pPr>
    </w:p>
    <w:p w:rsidR="001C775C" w:rsidRPr="00BA0998" w:rsidRDefault="001C775C" w:rsidP="001C775C">
      <w:pPr>
        <w:spacing w:line="200" w:lineRule="exact"/>
        <w:rPr>
          <w:rFonts w:ascii="Arial" w:eastAsia="Times New Roman" w:hAnsi="Arial" w:cs="Arial"/>
        </w:rPr>
      </w:pPr>
    </w:p>
    <w:p w:rsidR="001C775C" w:rsidRPr="00BA0998" w:rsidRDefault="001C775C" w:rsidP="001C775C">
      <w:pPr>
        <w:spacing w:line="200" w:lineRule="exact"/>
        <w:rPr>
          <w:rFonts w:ascii="Arial" w:eastAsia="Times New Roman" w:hAnsi="Arial" w:cs="Arial"/>
        </w:rPr>
      </w:pPr>
    </w:p>
    <w:p w:rsidR="001C775C" w:rsidRPr="00BA0998" w:rsidRDefault="001C775C" w:rsidP="001C775C">
      <w:pPr>
        <w:spacing w:line="200" w:lineRule="exact"/>
        <w:rPr>
          <w:rFonts w:ascii="Arial" w:eastAsia="Times New Roman" w:hAnsi="Arial" w:cs="Arial"/>
        </w:rPr>
      </w:pPr>
    </w:p>
    <w:p w:rsidR="001C775C" w:rsidRPr="00BA0998" w:rsidRDefault="001C775C" w:rsidP="001C775C">
      <w:pPr>
        <w:spacing w:line="200" w:lineRule="exact"/>
        <w:rPr>
          <w:rFonts w:ascii="Arial" w:eastAsia="Times New Roman" w:hAnsi="Arial" w:cs="Arial"/>
        </w:rPr>
      </w:pPr>
    </w:p>
    <w:p w:rsidR="001C775C" w:rsidRPr="00BA0998" w:rsidRDefault="001C775C" w:rsidP="001C775C">
      <w:pPr>
        <w:spacing w:line="200" w:lineRule="exact"/>
        <w:rPr>
          <w:rFonts w:ascii="Arial" w:eastAsia="Times New Roman" w:hAnsi="Arial" w:cs="Arial"/>
        </w:rPr>
      </w:pPr>
    </w:p>
    <w:p w:rsidR="001C775C" w:rsidRPr="00BA0998" w:rsidRDefault="001C775C" w:rsidP="001C775C">
      <w:pPr>
        <w:spacing w:line="200" w:lineRule="exact"/>
        <w:rPr>
          <w:rFonts w:ascii="Arial" w:eastAsia="Times New Roman" w:hAnsi="Arial" w:cs="Arial"/>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Pr="00BA0998" w:rsidRDefault="001C775C" w:rsidP="001C775C">
      <w:pPr>
        <w:pStyle w:val="Default"/>
        <w:spacing w:line="360" w:lineRule="auto"/>
        <w:jc w:val="both"/>
        <w:rPr>
          <w:rFonts w:ascii="Arial" w:hAnsi="Arial" w:cs="Arial"/>
          <w:sz w:val="23"/>
          <w:szCs w:val="23"/>
        </w:rPr>
      </w:pPr>
    </w:p>
    <w:p w:rsidR="001C775C" w:rsidRDefault="001C775C" w:rsidP="001C775C">
      <w:pPr>
        <w:spacing w:line="0" w:lineRule="atLeast"/>
        <w:rPr>
          <w:rFonts w:ascii="Arial" w:hAnsi="Arial" w:cs="Arial"/>
          <w:color w:val="000000"/>
          <w:sz w:val="23"/>
          <w:szCs w:val="23"/>
        </w:rPr>
      </w:pPr>
    </w:p>
    <w:p w:rsidR="00B231E4" w:rsidRDefault="00B231E4" w:rsidP="001C775C">
      <w:pPr>
        <w:spacing w:line="360" w:lineRule="auto"/>
        <w:rPr>
          <w:rFonts w:ascii="Arial" w:eastAsia="Times New Roman" w:hAnsi="Arial" w:cs="Arial"/>
          <w:b/>
          <w:sz w:val="24"/>
        </w:rPr>
      </w:pPr>
    </w:p>
    <w:p w:rsidR="00B231E4" w:rsidRDefault="00B231E4" w:rsidP="001C775C">
      <w:pPr>
        <w:spacing w:line="360" w:lineRule="auto"/>
        <w:rPr>
          <w:rFonts w:ascii="Arial" w:eastAsia="Times New Roman" w:hAnsi="Arial" w:cs="Arial"/>
          <w:b/>
          <w:sz w:val="24"/>
        </w:rPr>
      </w:pPr>
    </w:p>
    <w:p w:rsidR="001C775C" w:rsidRDefault="001C775C" w:rsidP="001C775C">
      <w:pPr>
        <w:spacing w:line="360" w:lineRule="auto"/>
        <w:rPr>
          <w:rFonts w:ascii="Arial" w:eastAsia="Times New Roman" w:hAnsi="Arial" w:cs="Arial"/>
          <w:b/>
          <w:sz w:val="24"/>
        </w:rPr>
      </w:pPr>
      <w:r w:rsidRPr="00102D27">
        <w:rPr>
          <w:rFonts w:ascii="Arial" w:eastAsia="Times New Roman" w:hAnsi="Arial" w:cs="Arial"/>
          <w:b/>
          <w:sz w:val="24"/>
        </w:rPr>
        <w:t>14.1 Uygun Alanlar (UA)</w:t>
      </w:r>
    </w:p>
    <w:p w:rsidR="001C775C" w:rsidRPr="005F7D4A" w:rsidRDefault="001C775C" w:rsidP="001C775C">
      <w:pPr>
        <w:spacing w:line="360" w:lineRule="auto"/>
        <w:rPr>
          <w:rFonts w:ascii="Arial" w:eastAsia="Times New Roman" w:hAnsi="Arial" w:cs="Arial"/>
          <w:b/>
          <w:sz w:val="24"/>
        </w:rPr>
      </w:pPr>
      <w:r w:rsidRPr="00102D27">
        <w:rPr>
          <w:rFonts w:ascii="Arial" w:eastAsia="Times New Roman" w:hAnsi="Arial" w:cs="Arial"/>
          <w:sz w:val="24"/>
        </w:rPr>
        <w:t xml:space="preserve">Rapor eki </w:t>
      </w:r>
      <w:r w:rsidRPr="00102D27">
        <w:rPr>
          <w:rFonts w:ascii="Arial" w:eastAsia="Times New Roman" w:hAnsi="Arial" w:cs="Arial"/>
          <w:b/>
          <w:sz w:val="24"/>
        </w:rPr>
        <w:t xml:space="preserve">Yerleşime Uygunluk </w:t>
      </w:r>
      <w:proofErr w:type="spellStart"/>
      <w:r w:rsidRPr="00102D27">
        <w:rPr>
          <w:rFonts w:ascii="Arial" w:eastAsia="Times New Roman" w:hAnsi="Arial" w:cs="Arial"/>
          <w:b/>
          <w:sz w:val="24"/>
        </w:rPr>
        <w:t>Haritaları’</w:t>
      </w:r>
      <w:r w:rsidRPr="00102D27">
        <w:rPr>
          <w:rFonts w:ascii="Arial" w:eastAsia="Times New Roman" w:hAnsi="Arial" w:cs="Arial"/>
          <w:sz w:val="24"/>
        </w:rPr>
        <w:t>nda</w:t>
      </w:r>
      <w:proofErr w:type="spellEnd"/>
      <w:r w:rsidRPr="00102D27">
        <w:rPr>
          <w:rFonts w:ascii="Arial" w:eastAsia="Times New Roman" w:hAnsi="Arial" w:cs="Arial"/>
          <w:sz w:val="24"/>
        </w:rPr>
        <w:t xml:space="preserve"> “</w:t>
      </w:r>
      <w:r w:rsidRPr="00102D27">
        <w:rPr>
          <w:rFonts w:ascii="Arial" w:eastAsia="Times New Roman" w:hAnsi="Arial" w:cs="Arial"/>
          <w:b/>
          <w:sz w:val="24"/>
        </w:rPr>
        <w:t>UA</w:t>
      </w:r>
      <w:r w:rsidRPr="00102D27">
        <w:rPr>
          <w:rFonts w:ascii="Arial" w:eastAsia="Times New Roman" w:hAnsi="Arial" w:cs="Arial"/>
          <w:sz w:val="24"/>
        </w:rPr>
        <w:t xml:space="preserve">” simgesiyle gösterilen alanlar </w:t>
      </w:r>
      <w:r w:rsidRPr="00102D27">
        <w:rPr>
          <w:rFonts w:ascii="Arial" w:eastAsia="Times New Roman" w:hAnsi="Arial" w:cs="Arial"/>
          <w:b/>
          <w:sz w:val="24"/>
        </w:rPr>
        <w:t xml:space="preserve">‘Yerleşime Uygun Alanlar’ </w:t>
      </w:r>
      <w:r w:rsidRPr="00102D27">
        <w:rPr>
          <w:rFonts w:ascii="Arial" w:eastAsia="Times New Roman" w:hAnsi="Arial" w:cs="Arial"/>
          <w:sz w:val="24"/>
        </w:rPr>
        <w:t xml:space="preserve">olarak </w:t>
      </w:r>
      <w:proofErr w:type="spellStart"/>
      <w:proofErr w:type="gramStart"/>
      <w:r w:rsidRPr="00102D27">
        <w:rPr>
          <w:rFonts w:ascii="Arial" w:eastAsia="Times New Roman" w:hAnsi="Arial" w:cs="Arial"/>
          <w:sz w:val="24"/>
        </w:rPr>
        <w:t>tanımlanmıştır.Bu</w:t>
      </w:r>
      <w:proofErr w:type="spellEnd"/>
      <w:proofErr w:type="gramEnd"/>
      <w:r w:rsidRPr="00102D27">
        <w:rPr>
          <w:rFonts w:ascii="Arial" w:eastAsia="Times New Roman" w:hAnsi="Arial" w:cs="Arial"/>
          <w:sz w:val="24"/>
        </w:rPr>
        <w:t xml:space="preserve"> alanlar, proje alanının % 39,14’ ünü</w:t>
      </w:r>
      <w:r w:rsidRPr="00102D27">
        <w:rPr>
          <w:rFonts w:ascii="Arial" w:eastAsia="Times New Roman" w:hAnsi="Arial" w:cs="Arial"/>
          <w:b/>
          <w:sz w:val="24"/>
        </w:rPr>
        <w:t xml:space="preserve"> </w:t>
      </w:r>
      <w:r w:rsidRPr="00102D27">
        <w:rPr>
          <w:rFonts w:ascii="Arial" w:eastAsia="Times New Roman" w:hAnsi="Arial" w:cs="Arial"/>
          <w:sz w:val="24"/>
        </w:rPr>
        <w:t>kapsamaktadır.</w:t>
      </w:r>
      <w:r>
        <w:rPr>
          <w:rFonts w:ascii="Arial" w:eastAsia="Times New Roman" w:hAnsi="Arial" w:cs="Arial"/>
          <w:b/>
          <w:sz w:val="24"/>
        </w:rPr>
        <w:t xml:space="preserve"> </w:t>
      </w:r>
      <w:r w:rsidRPr="00102D27">
        <w:rPr>
          <w:rFonts w:ascii="Arial" w:eastAsia="Times New Roman" w:hAnsi="Arial" w:cs="Arial"/>
          <w:sz w:val="24"/>
        </w:rPr>
        <w:t>Bu alanlarda genel</w:t>
      </w:r>
      <w:r>
        <w:rPr>
          <w:rFonts w:ascii="Arial" w:eastAsia="Times New Roman" w:hAnsi="Arial" w:cs="Arial"/>
          <w:sz w:val="24"/>
        </w:rPr>
        <w:t xml:space="preserve"> olarak:</w:t>
      </w:r>
    </w:p>
    <w:p w:rsidR="001C775C" w:rsidRPr="00102D27" w:rsidRDefault="001C775C" w:rsidP="00772A97">
      <w:pPr>
        <w:pStyle w:val="ListeParagraf"/>
        <w:numPr>
          <w:ilvl w:val="0"/>
          <w:numId w:val="5"/>
        </w:numPr>
        <w:tabs>
          <w:tab w:val="left" w:pos="1564"/>
        </w:tabs>
        <w:spacing w:after="0" w:line="360" w:lineRule="auto"/>
        <w:ind w:right="44"/>
        <w:jc w:val="both"/>
        <w:rPr>
          <w:rFonts w:ascii="Arial" w:eastAsia="Times New Roman" w:hAnsi="Arial" w:cs="Arial"/>
          <w:sz w:val="24"/>
        </w:rPr>
      </w:pPr>
      <w:r w:rsidRPr="00102D27">
        <w:rPr>
          <w:rFonts w:ascii="Arial" w:eastAsia="Times New Roman" w:hAnsi="Arial" w:cs="Arial"/>
          <w:sz w:val="24"/>
        </w:rPr>
        <w:lastRenderedPageBreak/>
        <w:t xml:space="preserve">Jeolojik olarak Yakacık </w:t>
      </w:r>
      <w:proofErr w:type="spellStart"/>
      <w:r w:rsidRPr="00102D27">
        <w:rPr>
          <w:rFonts w:ascii="Arial" w:eastAsia="Times New Roman" w:hAnsi="Arial" w:cs="Arial"/>
          <w:sz w:val="24"/>
        </w:rPr>
        <w:t>Mağmatik</w:t>
      </w:r>
      <w:proofErr w:type="spellEnd"/>
      <w:r w:rsidRPr="00102D27">
        <w:rPr>
          <w:rFonts w:ascii="Arial" w:eastAsia="Times New Roman" w:hAnsi="Arial" w:cs="Arial"/>
          <w:sz w:val="24"/>
        </w:rPr>
        <w:t xml:space="preserve"> Kompleksi, Trakya, </w:t>
      </w:r>
      <w:proofErr w:type="spellStart"/>
      <w:r w:rsidRPr="00102D27">
        <w:rPr>
          <w:rFonts w:ascii="Arial" w:eastAsia="Times New Roman" w:hAnsi="Arial" w:cs="Arial"/>
          <w:sz w:val="24"/>
        </w:rPr>
        <w:t>Denizliköy</w:t>
      </w:r>
      <w:proofErr w:type="spellEnd"/>
      <w:r w:rsidRPr="00102D27">
        <w:rPr>
          <w:rFonts w:ascii="Arial" w:eastAsia="Times New Roman" w:hAnsi="Arial" w:cs="Arial"/>
          <w:sz w:val="24"/>
        </w:rPr>
        <w:t xml:space="preserve">, Pendik, Pelitli, Yayalar, Aydos, Kurtköy ve </w:t>
      </w:r>
      <w:proofErr w:type="spellStart"/>
      <w:r w:rsidRPr="00102D27">
        <w:rPr>
          <w:rFonts w:ascii="Arial" w:eastAsia="Times New Roman" w:hAnsi="Arial" w:cs="Arial"/>
          <w:sz w:val="24"/>
        </w:rPr>
        <w:t>Kocatöngel</w:t>
      </w:r>
      <w:proofErr w:type="spellEnd"/>
      <w:r w:rsidRPr="00102D27">
        <w:rPr>
          <w:rFonts w:ascii="Arial" w:eastAsia="Times New Roman" w:hAnsi="Arial" w:cs="Arial"/>
          <w:sz w:val="24"/>
        </w:rPr>
        <w:t xml:space="preserve"> </w:t>
      </w:r>
      <w:proofErr w:type="gramStart"/>
      <w:r w:rsidRPr="00102D27">
        <w:rPr>
          <w:rFonts w:ascii="Arial" w:eastAsia="Times New Roman" w:hAnsi="Arial" w:cs="Arial"/>
          <w:sz w:val="24"/>
        </w:rPr>
        <w:t>formasyonları</w:t>
      </w:r>
      <w:proofErr w:type="gramEnd"/>
      <w:r w:rsidRPr="00102D27">
        <w:rPr>
          <w:rFonts w:ascii="Arial" w:eastAsia="Times New Roman" w:hAnsi="Arial" w:cs="Arial"/>
          <w:sz w:val="24"/>
        </w:rPr>
        <w:t xml:space="preserve"> gibi sert </w:t>
      </w:r>
      <w:proofErr w:type="spellStart"/>
      <w:r w:rsidRPr="00102D27">
        <w:rPr>
          <w:rFonts w:ascii="Arial" w:eastAsia="Times New Roman" w:hAnsi="Arial" w:cs="Arial"/>
          <w:sz w:val="24"/>
        </w:rPr>
        <w:t>mesozoyik</w:t>
      </w:r>
      <w:proofErr w:type="spellEnd"/>
      <w:r w:rsidRPr="00102D27">
        <w:rPr>
          <w:rFonts w:ascii="Arial" w:eastAsia="Times New Roman" w:hAnsi="Arial" w:cs="Arial"/>
          <w:sz w:val="24"/>
        </w:rPr>
        <w:t xml:space="preserve"> ya da </w:t>
      </w:r>
      <w:proofErr w:type="spellStart"/>
      <w:r w:rsidRPr="00102D27">
        <w:rPr>
          <w:rFonts w:ascii="Arial" w:eastAsia="Times New Roman" w:hAnsi="Arial" w:cs="Arial"/>
          <w:sz w:val="24"/>
        </w:rPr>
        <w:t>paleozoyik</w:t>
      </w:r>
      <w:proofErr w:type="spellEnd"/>
      <w:r w:rsidRPr="00102D27">
        <w:rPr>
          <w:rFonts w:ascii="Arial" w:eastAsia="Times New Roman" w:hAnsi="Arial" w:cs="Arial"/>
          <w:sz w:val="24"/>
        </w:rPr>
        <w:t xml:space="preserve"> tabakaların aşırı ayrışmamış kesimleri bulunmaktadır,</w:t>
      </w:r>
    </w:p>
    <w:p w:rsidR="001C775C" w:rsidRPr="00102D27" w:rsidRDefault="001C775C" w:rsidP="00772A97">
      <w:pPr>
        <w:pStyle w:val="ListeParagraf"/>
        <w:numPr>
          <w:ilvl w:val="0"/>
          <w:numId w:val="5"/>
        </w:numPr>
        <w:tabs>
          <w:tab w:val="left" w:pos="1564"/>
        </w:tabs>
        <w:spacing w:after="0" w:line="360" w:lineRule="auto"/>
        <w:ind w:right="44"/>
        <w:jc w:val="both"/>
        <w:rPr>
          <w:rFonts w:ascii="Arial" w:eastAsia="Times New Roman" w:hAnsi="Arial" w:cs="Arial"/>
          <w:sz w:val="24"/>
        </w:rPr>
      </w:pPr>
      <w:r w:rsidRPr="00102D27">
        <w:rPr>
          <w:rFonts w:ascii="Arial" w:eastAsia="Times New Roman" w:hAnsi="Arial" w:cs="Arial"/>
          <w:sz w:val="24"/>
        </w:rPr>
        <w:t>Morfolojik olarak yapılaşmaya engel hususlar bulunmamaktadır,</w:t>
      </w:r>
    </w:p>
    <w:p w:rsidR="001C775C" w:rsidRPr="00102D27" w:rsidRDefault="001C775C" w:rsidP="00772A97">
      <w:pPr>
        <w:pStyle w:val="ListeParagraf"/>
        <w:numPr>
          <w:ilvl w:val="0"/>
          <w:numId w:val="5"/>
        </w:numPr>
        <w:tabs>
          <w:tab w:val="left" w:pos="1564"/>
        </w:tabs>
        <w:spacing w:after="0" w:line="360" w:lineRule="auto"/>
        <w:ind w:right="44"/>
        <w:jc w:val="both"/>
        <w:rPr>
          <w:rFonts w:ascii="Arial" w:eastAsia="Times New Roman" w:hAnsi="Arial" w:cs="Arial"/>
          <w:sz w:val="24"/>
        </w:rPr>
      </w:pPr>
      <w:r w:rsidRPr="00102D27">
        <w:rPr>
          <w:rFonts w:ascii="Arial" w:eastAsia="Times New Roman" w:hAnsi="Arial" w:cs="Arial"/>
          <w:sz w:val="24"/>
        </w:rPr>
        <w:t>Sıvılaşma ve zemin büyütmesi riski bulunmamaktadır,</w:t>
      </w:r>
    </w:p>
    <w:p w:rsidR="001C775C" w:rsidRPr="00102D27" w:rsidRDefault="001C775C" w:rsidP="00772A97">
      <w:pPr>
        <w:pStyle w:val="ListeParagraf"/>
        <w:numPr>
          <w:ilvl w:val="0"/>
          <w:numId w:val="5"/>
        </w:numPr>
        <w:tabs>
          <w:tab w:val="left" w:pos="1564"/>
        </w:tabs>
        <w:spacing w:after="0" w:line="360" w:lineRule="auto"/>
        <w:ind w:right="44"/>
        <w:jc w:val="both"/>
        <w:rPr>
          <w:rFonts w:ascii="Arial" w:eastAsia="Times New Roman" w:hAnsi="Arial" w:cs="Arial"/>
          <w:sz w:val="24"/>
        </w:rPr>
      </w:pPr>
      <w:r w:rsidRPr="00102D27">
        <w:rPr>
          <w:rFonts w:ascii="Arial" w:eastAsia="Times New Roman" w:hAnsi="Arial" w:cs="Arial"/>
          <w:sz w:val="24"/>
        </w:rPr>
        <w:t>Heyelan ya da diğer kütle hareketleri gelişmemiştir,</w:t>
      </w:r>
    </w:p>
    <w:p w:rsidR="001C775C" w:rsidRPr="00102D27" w:rsidRDefault="001C775C" w:rsidP="00772A97">
      <w:pPr>
        <w:pStyle w:val="ListeParagraf"/>
        <w:numPr>
          <w:ilvl w:val="0"/>
          <w:numId w:val="5"/>
        </w:numPr>
        <w:tabs>
          <w:tab w:val="left" w:pos="1564"/>
        </w:tabs>
        <w:spacing w:after="0" w:line="360" w:lineRule="auto"/>
        <w:ind w:right="44"/>
        <w:jc w:val="both"/>
        <w:rPr>
          <w:rFonts w:ascii="Arial" w:eastAsia="Times New Roman" w:hAnsi="Arial" w:cs="Arial"/>
          <w:sz w:val="24"/>
        </w:rPr>
      </w:pPr>
      <w:proofErr w:type="spellStart"/>
      <w:r w:rsidRPr="00102D27">
        <w:rPr>
          <w:rFonts w:ascii="Arial" w:eastAsia="Times New Roman" w:hAnsi="Arial" w:cs="Arial"/>
          <w:sz w:val="24"/>
        </w:rPr>
        <w:t>Sellenme</w:t>
      </w:r>
      <w:proofErr w:type="spellEnd"/>
      <w:r w:rsidRPr="00102D27">
        <w:rPr>
          <w:rFonts w:ascii="Arial" w:eastAsia="Times New Roman" w:hAnsi="Arial" w:cs="Arial"/>
          <w:sz w:val="24"/>
        </w:rPr>
        <w:t>-Su baskını riski bulunmamaktadır,</w:t>
      </w:r>
    </w:p>
    <w:p w:rsidR="001C775C" w:rsidRPr="00102D27" w:rsidRDefault="001C775C" w:rsidP="00772A97">
      <w:pPr>
        <w:pStyle w:val="ListeParagraf"/>
        <w:numPr>
          <w:ilvl w:val="0"/>
          <w:numId w:val="5"/>
        </w:numPr>
        <w:tabs>
          <w:tab w:val="left" w:pos="1564"/>
        </w:tabs>
        <w:spacing w:after="0" w:line="360" w:lineRule="auto"/>
        <w:ind w:right="44"/>
        <w:jc w:val="both"/>
        <w:rPr>
          <w:rFonts w:ascii="Arial" w:eastAsia="Times New Roman" w:hAnsi="Arial" w:cs="Arial"/>
          <w:sz w:val="24"/>
        </w:rPr>
      </w:pPr>
      <w:r w:rsidRPr="00102D27">
        <w:rPr>
          <w:rFonts w:ascii="Arial" w:eastAsia="Times New Roman" w:hAnsi="Arial" w:cs="Arial"/>
          <w:sz w:val="24"/>
        </w:rPr>
        <w:t>Temel mühendisliği açısından yapılaşmaya elverişli alanlar bulunmaktadır,</w:t>
      </w:r>
    </w:p>
    <w:p w:rsidR="001C775C" w:rsidRPr="00102D27" w:rsidRDefault="001C775C" w:rsidP="00772A97">
      <w:pPr>
        <w:pStyle w:val="ListeParagraf"/>
        <w:numPr>
          <w:ilvl w:val="0"/>
          <w:numId w:val="5"/>
        </w:numPr>
        <w:tabs>
          <w:tab w:val="left" w:pos="1564"/>
        </w:tabs>
        <w:spacing w:after="0" w:line="360" w:lineRule="auto"/>
        <w:ind w:right="44"/>
        <w:jc w:val="both"/>
        <w:rPr>
          <w:rFonts w:ascii="Arial" w:eastAsia="Times New Roman" w:hAnsi="Arial" w:cs="Arial"/>
          <w:sz w:val="24"/>
        </w:rPr>
      </w:pPr>
      <w:proofErr w:type="spellStart"/>
      <w:r w:rsidRPr="00102D27">
        <w:rPr>
          <w:rFonts w:ascii="Arial" w:eastAsia="Times New Roman" w:hAnsi="Arial" w:cs="Arial"/>
          <w:sz w:val="24"/>
        </w:rPr>
        <w:t>Karstlaşma</w:t>
      </w:r>
      <w:proofErr w:type="spellEnd"/>
      <w:r w:rsidRPr="00102D27">
        <w:rPr>
          <w:rFonts w:ascii="Arial" w:eastAsia="Times New Roman" w:hAnsi="Arial" w:cs="Arial"/>
          <w:sz w:val="24"/>
        </w:rPr>
        <w:t>, aşırı ayrışmış ve zemin özelliği kazanmış kaya ortamlar, taş ve kum ocakları, yumuşak zeminlerden kaynaklanan problemler mevcut değildir.</w:t>
      </w:r>
    </w:p>
    <w:p w:rsidR="001C775C" w:rsidRPr="00422D1D" w:rsidRDefault="001C775C" w:rsidP="00772A97">
      <w:pPr>
        <w:pStyle w:val="ListeParagraf"/>
        <w:numPr>
          <w:ilvl w:val="0"/>
          <w:numId w:val="5"/>
        </w:numPr>
        <w:tabs>
          <w:tab w:val="left" w:pos="1564"/>
        </w:tabs>
        <w:spacing w:after="0" w:line="360" w:lineRule="auto"/>
        <w:ind w:right="44"/>
        <w:jc w:val="both"/>
        <w:rPr>
          <w:rFonts w:ascii="Arial" w:eastAsia="Times New Roman" w:hAnsi="Arial" w:cs="Arial"/>
          <w:sz w:val="24"/>
        </w:rPr>
      </w:pPr>
      <w:r w:rsidRPr="00102D27">
        <w:rPr>
          <w:rFonts w:ascii="Arial" w:eastAsia="Times New Roman" w:hAnsi="Arial" w:cs="Arial"/>
          <w:sz w:val="24"/>
        </w:rPr>
        <w:t>Bu alanlar, her ne kadar yapılaşmaya uygun alanlar olsa da, yerel olarak bazı problemlerle karşılaşılabilir.</w:t>
      </w:r>
      <w:r>
        <w:rPr>
          <w:rFonts w:ascii="Arial" w:eastAsia="Times New Roman" w:hAnsi="Arial" w:cs="Arial"/>
          <w:sz w:val="24"/>
        </w:rPr>
        <w:t xml:space="preserve"> </w:t>
      </w:r>
      <w:r w:rsidRPr="00102D27">
        <w:rPr>
          <w:rFonts w:ascii="Arial" w:eastAsia="Times New Roman" w:hAnsi="Arial" w:cs="Arial"/>
          <w:sz w:val="24"/>
        </w:rPr>
        <w:t>Bu nedenle;</w:t>
      </w:r>
    </w:p>
    <w:p w:rsidR="001C775C" w:rsidRPr="00422D1D" w:rsidRDefault="001C775C" w:rsidP="00772A97">
      <w:pPr>
        <w:pStyle w:val="ListeParagraf"/>
        <w:numPr>
          <w:ilvl w:val="0"/>
          <w:numId w:val="5"/>
        </w:numPr>
        <w:spacing w:line="360" w:lineRule="auto"/>
        <w:ind w:right="44"/>
        <w:jc w:val="both"/>
        <w:rPr>
          <w:rFonts w:ascii="Arial" w:eastAsia="Times New Roman" w:hAnsi="Arial" w:cs="Arial"/>
          <w:sz w:val="24"/>
        </w:rPr>
      </w:pPr>
      <w:r w:rsidRPr="00102D27">
        <w:rPr>
          <w:rFonts w:ascii="Arial" w:eastAsia="Times New Roman" w:hAnsi="Arial" w:cs="Arial"/>
          <w:sz w:val="24"/>
        </w:rPr>
        <w:t>Uygulama öncesi parsel bazında yapılacak çalışmalarda yerel olarak görülebilecek sorunlar tespit edilmeli ve çözüm önerileri sunularak uygulama projeleri bu hususlar göz önüne alınarak yapılmalıdır.</w:t>
      </w:r>
    </w:p>
    <w:p w:rsidR="001C775C" w:rsidRPr="00422D1D" w:rsidRDefault="001C775C" w:rsidP="00772A97">
      <w:pPr>
        <w:pStyle w:val="ListeParagraf"/>
        <w:numPr>
          <w:ilvl w:val="0"/>
          <w:numId w:val="5"/>
        </w:numPr>
        <w:spacing w:line="360" w:lineRule="auto"/>
        <w:ind w:right="44"/>
        <w:jc w:val="both"/>
        <w:rPr>
          <w:rFonts w:ascii="Arial" w:eastAsia="Times New Roman" w:hAnsi="Arial" w:cs="Arial"/>
          <w:sz w:val="24"/>
        </w:rPr>
      </w:pPr>
      <w:r w:rsidRPr="00102D27">
        <w:rPr>
          <w:rFonts w:ascii="Arial" w:eastAsia="Times New Roman" w:hAnsi="Arial" w:cs="Arial"/>
          <w:sz w:val="24"/>
        </w:rPr>
        <w:t xml:space="preserve">Bu alanlarda, uygulama aşamasında yapılacak derin kazılarda kaya ortamlarında sık çatlaklı-kırıklı yapı olması nedeniyle kama tipi kaymalar ve diğer şev </w:t>
      </w:r>
      <w:proofErr w:type="spellStart"/>
      <w:r w:rsidRPr="00102D27">
        <w:rPr>
          <w:rFonts w:ascii="Arial" w:eastAsia="Times New Roman" w:hAnsi="Arial" w:cs="Arial"/>
          <w:sz w:val="24"/>
        </w:rPr>
        <w:t>stabilite</w:t>
      </w:r>
      <w:proofErr w:type="spellEnd"/>
      <w:r w:rsidRPr="00102D27">
        <w:rPr>
          <w:rFonts w:ascii="Arial" w:eastAsia="Times New Roman" w:hAnsi="Arial" w:cs="Arial"/>
          <w:sz w:val="24"/>
        </w:rPr>
        <w:t xml:space="preserve"> sorunları görülebilir.</w:t>
      </w:r>
      <w:r>
        <w:rPr>
          <w:rFonts w:ascii="Arial" w:eastAsia="Times New Roman" w:hAnsi="Arial" w:cs="Arial"/>
          <w:sz w:val="24"/>
        </w:rPr>
        <w:t xml:space="preserve"> </w:t>
      </w:r>
      <w:r w:rsidRPr="00102D27">
        <w:rPr>
          <w:rFonts w:ascii="Arial" w:eastAsia="Times New Roman" w:hAnsi="Arial" w:cs="Arial"/>
          <w:sz w:val="24"/>
        </w:rPr>
        <w:t>Bu durumlarda gerekli önlem projeleri hazırlanmalıdır.</w:t>
      </w:r>
    </w:p>
    <w:p w:rsidR="001C775C" w:rsidRPr="009C5E68" w:rsidRDefault="001C775C" w:rsidP="00772A97">
      <w:pPr>
        <w:pStyle w:val="ListeParagraf"/>
        <w:numPr>
          <w:ilvl w:val="0"/>
          <w:numId w:val="5"/>
        </w:numPr>
        <w:spacing w:line="360" w:lineRule="auto"/>
        <w:ind w:right="44"/>
        <w:jc w:val="both"/>
        <w:rPr>
          <w:rFonts w:ascii="Arial" w:eastAsia="Times New Roman" w:hAnsi="Arial" w:cs="Arial"/>
          <w:sz w:val="24"/>
        </w:rPr>
      </w:pPr>
      <w:r w:rsidRPr="00102D27">
        <w:rPr>
          <w:rFonts w:ascii="Arial" w:eastAsia="Times New Roman" w:hAnsi="Arial" w:cs="Arial"/>
          <w:sz w:val="24"/>
        </w:rPr>
        <w:t xml:space="preserve">Çalışma alanında kireçtaşı litolojilerinin yatay ve düşey olarak geniş alan kaplamaları göz önüne alındığında, bu çalışmada tespit edilemeyen yerel </w:t>
      </w:r>
      <w:proofErr w:type="spellStart"/>
      <w:r w:rsidRPr="00102D27">
        <w:rPr>
          <w:rFonts w:ascii="Arial" w:eastAsia="Times New Roman" w:hAnsi="Arial" w:cs="Arial"/>
          <w:sz w:val="24"/>
        </w:rPr>
        <w:t>karstlaşma</w:t>
      </w:r>
      <w:proofErr w:type="spellEnd"/>
      <w:r w:rsidRPr="00102D27">
        <w:rPr>
          <w:rFonts w:ascii="Arial" w:eastAsia="Times New Roman" w:hAnsi="Arial" w:cs="Arial"/>
          <w:sz w:val="24"/>
        </w:rPr>
        <w:t xml:space="preserve"> alanları bulunabilir.</w:t>
      </w:r>
      <w:r>
        <w:rPr>
          <w:rFonts w:ascii="Arial" w:eastAsia="Times New Roman" w:hAnsi="Arial" w:cs="Arial"/>
          <w:sz w:val="24"/>
        </w:rPr>
        <w:t xml:space="preserve"> </w:t>
      </w:r>
      <w:r w:rsidRPr="00102D27">
        <w:rPr>
          <w:rFonts w:ascii="Arial" w:eastAsia="Times New Roman" w:hAnsi="Arial" w:cs="Arial"/>
          <w:sz w:val="24"/>
        </w:rPr>
        <w:t xml:space="preserve">Bu gibi yerlerde gerekli önlemler alınmalı ve tespit edilen sorunun özelliğine göre uygun </w:t>
      </w:r>
      <w:proofErr w:type="spellStart"/>
      <w:r w:rsidRPr="00102D27">
        <w:rPr>
          <w:rFonts w:ascii="Arial" w:eastAsia="Times New Roman" w:hAnsi="Arial" w:cs="Arial"/>
          <w:sz w:val="24"/>
        </w:rPr>
        <w:t>iksa</w:t>
      </w:r>
      <w:proofErr w:type="spellEnd"/>
      <w:r w:rsidRPr="00102D27">
        <w:rPr>
          <w:rFonts w:ascii="Arial" w:eastAsia="Times New Roman" w:hAnsi="Arial" w:cs="Arial"/>
          <w:sz w:val="24"/>
        </w:rPr>
        <w:t xml:space="preserve"> ve/veya zemin iyileştirme projeleri hazırlanmalıdır.</w:t>
      </w:r>
    </w:p>
    <w:p w:rsidR="001C775C" w:rsidRPr="00E71283" w:rsidRDefault="001C775C" w:rsidP="001C775C">
      <w:pPr>
        <w:spacing w:line="0" w:lineRule="atLeast"/>
        <w:rPr>
          <w:rFonts w:ascii="Arial" w:eastAsia="Times New Roman" w:hAnsi="Arial" w:cs="Arial"/>
          <w:b/>
          <w:sz w:val="24"/>
        </w:rPr>
      </w:pPr>
      <w:r>
        <w:rPr>
          <w:rFonts w:ascii="Arial" w:eastAsia="Times New Roman" w:hAnsi="Arial" w:cs="Arial"/>
          <w:b/>
          <w:sz w:val="24"/>
        </w:rPr>
        <w:t>14.2 Önlemli Alanlar (ÖA)</w:t>
      </w:r>
    </w:p>
    <w:p w:rsidR="001C775C" w:rsidRPr="00E71283" w:rsidRDefault="001C775C" w:rsidP="001C775C">
      <w:pPr>
        <w:spacing w:line="360" w:lineRule="auto"/>
        <w:ind w:right="44"/>
        <w:jc w:val="both"/>
        <w:rPr>
          <w:rFonts w:ascii="Arial" w:eastAsia="Times New Roman" w:hAnsi="Arial" w:cs="Arial"/>
          <w:sz w:val="24"/>
        </w:rPr>
      </w:pPr>
      <w:r w:rsidRPr="00102D27">
        <w:rPr>
          <w:rFonts w:ascii="Arial" w:eastAsia="Times New Roman" w:hAnsi="Arial" w:cs="Arial"/>
          <w:sz w:val="24"/>
        </w:rPr>
        <w:t xml:space="preserve">Rapor eki </w:t>
      </w:r>
      <w:r w:rsidRPr="00102D27">
        <w:rPr>
          <w:rFonts w:ascii="Arial" w:eastAsia="Times New Roman" w:hAnsi="Arial" w:cs="Arial"/>
          <w:b/>
          <w:sz w:val="24"/>
        </w:rPr>
        <w:t xml:space="preserve">Yerleşime Uygunluk </w:t>
      </w:r>
      <w:proofErr w:type="spellStart"/>
      <w:r w:rsidRPr="00102D27">
        <w:rPr>
          <w:rFonts w:ascii="Arial" w:eastAsia="Times New Roman" w:hAnsi="Arial" w:cs="Arial"/>
          <w:b/>
          <w:sz w:val="24"/>
        </w:rPr>
        <w:t>Haritaları’</w:t>
      </w:r>
      <w:r w:rsidRPr="00102D27">
        <w:rPr>
          <w:rFonts w:ascii="Arial" w:eastAsia="Times New Roman" w:hAnsi="Arial" w:cs="Arial"/>
          <w:sz w:val="24"/>
        </w:rPr>
        <w:t>nda</w:t>
      </w:r>
      <w:proofErr w:type="spellEnd"/>
      <w:r w:rsidRPr="00102D27">
        <w:rPr>
          <w:rFonts w:ascii="Arial" w:eastAsia="Times New Roman" w:hAnsi="Arial" w:cs="Arial"/>
          <w:sz w:val="24"/>
        </w:rPr>
        <w:t xml:space="preserve"> </w:t>
      </w:r>
      <w:r w:rsidRPr="00102D27">
        <w:rPr>
          <w:rFonts w:ascii="Arial" w:eastAsia="Times New Roman" w:hAnsi="Arial" w:cs="Arial"/>
          <w:b/>
          <w:sz w:val="24"/>
        </w:rPr>
        <w:t>“ÖA”</w:t>
      </w:r>
      <w:r w:rsidRPr="00102D27">
        <w:rPr>
          <w:rFonts w:ascii="Arial" w:eastAsia="Times New Roman" w:hAnsi="Arial" w:cs="Arial"/>
          <w:sz w:val="24"/>
        </w:rPr>
        <w:t xml:space="preserve"> simgesiyle gösterilen alanlar </w:t>
      </w:r>
      <w:r w:rsidRPr="00102D27">
        <w:rPr>
          <w:rFonts w:ascii="Arial" w:eastAsia="Times New Roman" w:hAnsi="Arial" w:cs="Arial"/>
          <w:b/>
          <w:sz w:val="24"/>
        </w:rPr>
        <w:t>‘Önlemli</w:t>
      </w:r>
      <w:r w:rsidRPr="00102D27">
        <w:rPr>
          <w:rFonts w:ascii="Arial" w:eastAsia="Times New Roman" w:hAnsi="Arial" w:cs="Arial"/>
          <w:sz w:val="24"/>
        </w:rPr>
        <w:t xml:space="preserve"> </w:t>
      </w:r>
      <w:r w:rsidRPr="00102D27">
        <w:rPr>
          <w:rFonts w:ascii="Arial" w:eastAsia="Times New Roman" w:hAnsi="Arial" w:cs="Arial"/>
          <w:b/>
          <w:sz w:val="24"/>
        </w:rPr>
        <w:t xml:space="preserve">Alanlar’ </w:t>
      </w:r>
      <w:r w:rsidRPr="00102D27">
        <w:rPr>
          <w:rFonts w:ascii="Arial" w:eastAsia="Times New Roman" w:hAnsi="Arial" w:cs="Arial"/>
          <w:sz w:val="24"/>
        </w:rPr>
        <w:t>olarak tanımlanmıştır.</w:t>
      </w:r>
      <w:r>
        <w:rPr>
          <w:rFonts w:ascii="Arial" w:eastAsia="Times New Roman" w:hAnsi="Arial" w:cs="Arial"/>
          <w:sz w:val="24"/>
        </w:rPr>
        <w:t xml:space="preserve"> </w:t>
      </w:r>
      <w:r w:rsidRPr="00102D27">
        <w:rPr>
          <w:rFonts w:ascii="Arial" w:eastAsia="Times New Roman" w:hAnsi="Arial" w:cs="Arial"/>
          <w:sz w:val="24"/>
        </w:rPr>
        <w:t>Bu alanlar, proje alanı</w:t>
      </w:r>
      <w:r>
        <w:rPr>
          <w:rFonts w:ascii="Arial" w:eastAsia="Times New Roman" w:hAnsi="Arial" w:cs="Arial"/>
          <w:sz w:val="24"/>
        </w:rPr>
        <w:t>nın % 60,30’ unu kapsamaktadır.</w:t>
      </w:r>
    </w:p>
    <w:p w:rsidR="001C775C" w:rsidRPr="00102D27" w:rsidRDefault="001C775C" w:rsidP="001C775C">
      <w:pPr>
        <w:spacing w:line="360" w:lineRule="auto"/>
        <w:ind w:right="44"/>
        <w:jc w:val="both"/>
        <w:rPr>
          <w:rFonts w:ascii="Arial" w:eastAsia="Times New Roman" w:hAnsi="Arial" w:cs="Arial"/>
          <w:sz w:val="24"/>
        </w:rPr>
      </w:pPr>
      <w:r w:rsidRPr="00102D27">
        <w:rPr>
          <w:rFonts w:ascii="Arial" w:eastAsia="Times New Roman" w:hAnsi="Arial" w:cs="Arial"/>
          <w:sz w:val="24"/>
        </w:rPr>
        <w:t>Bu alanlar, proje alanı içerisinde doğal afet tehlikeleri ve jeolojik-</w:t>
      </w:r>
      <w:proofErr w:type="spellStart"/>
      <w:r w:rsidRPr="00102D27">
        <w:rPr>
          <w:rFonts w:ascii="Arial" w:eastAsia="Times New Roman" w:hAnsi="Arial" w:cs="Arial"/>
          <w:sz w:val="24"/>
        </w:rPr>
        <w:t>jeoteknik</w:t>
      </w:r>
      <w:proofErr w:type="spellEnd"/>
      <w:r w:rsidRPr="00102D27">
        <w:rPr>
          <w:rFonts w:ascii="Arial" w:eastAsia="Times New Roman" w:hAnsi="Arial" w:cs="Arial"/>
          <w:sz w:val="24"/>
        </w:rPr>
        <w:t xml:space="preserve"> özellikleri nedeniyle yerleşime uygunluğu etkileyebilecek özelliklere sahip alanlar olup, yapılaşma öncesi veya esnasında belirli önlemleri almak şartıyla planlamaya veya yapıla</w:t>
      </w:r>
      <w:r>
        <w:rPr>
          <w:rFonts w:ascii="Arial" w:eastAsia="Times New Roman" w:hAnsi="Arial" w:cs="Arial"/>
          <w:sz w:val="24"/>
        </w:rPr>
        <w:t xml:space="preserve">şmaya gidilebilecek alanlardır. </w:t>
      </w:r>
      <w:r w:rsidRPr="00102D27">
        <w:rPr>
          <w:rFonts w:ascii="Arial" w:eastAsia="Times New Roman" w:hAnsi="Arial" w:cs="Arial"/>
          <w:sz w:val="24"/>
        </w:rPr>
        <w:t>Bu alanlarda; sıvılaşma, heyelan ve diğer kütle hareketleri, su baskını, çeşitli mühendislik sorunları gibi problemlerin biri veya birkaçı bir arada görülebilir.</w:t>
      </w:r>
      <w:r>
        <w:rPr>
          <w:rFonts w:ascii="Arial" w:eastAsia="Times New Roman" w:hAnsi="Arial" w:cs="Arial"/>
          <w:sz w:val="24"/>
        </w:rPr>
        <w:t xml:space="preserve"> </w:t>
      </w:r>
      <w:r w:rsidRPr="00102D27">
        <w:rPr>
          <w:rFonts w:ascii="Arial" w:eastAsia="Times New Roman" w:hAnsi="Arial" w:cs="Arial"/>
          <w:sz w:val="24"/>
        </w:rPr>
        <w:t xml:space="preserve">Önlemli Alanlar(ÖA), karşılaşılan ve/veya karşılaşılabilecek sorunların ve </w:t>
      </w:r>
      <w:r w:rsidRPr="00102D27">
        <w:rPr>
          <w:rFonts w:ascii="Arial" w:eastAsia="Times New Roman" w:hAnsi="Arial" w:cs="Arial"/>
          <w:sz w:val="24"/>
        </w:rPr>
        <w:lastRenderedPageBreak/>
        <w:t>alınacak önlemlerin niteliğine göre alt başlıklar halinde tanımlanıp sınıflara ayrılmıştır.</w:t>
      </w:r>
      <w:r>
        <w:rPr>
          <w:rFonts w:ascii="Arial" w:eastAsia="Times New Roman" w:hAnsi="Arial" w:cs="Arial"/>
          <w:sz w:val="24"/>
        </w:rPr>
        <w:t xml:space="preserve"> </w:t>
      </w:r>
      <w:r w:rsidRPr="00102D27">
        <w:rPr>
          <w:rFonts w:ascii="Arial" w:eastAsia="Times New Roman" w:hAnsi="Arial" w:cs="Arial"/>
          <w:sz w:val="24"/>
        </w:rPr>
        <w:t>Bu alanlar;</w:t>
      </w:r>
    </w:p>
    <w:p w:rsidR="001C775C" w:rsidRDefault="001C775C" w:rsidP="00772A97">
      <w:pPr>
        <w:pStyle w:val="ListeParagraf"/>
        <w:numPr>
          <w:ilvl w:val="0"/>
          <w:numId w:val="6"/>
        </w:numPr>
        <w:tabs>
          <w:tab w:val="left" w:pos="1080"/>
        </w:tabs>
        <w:spacing w:after="0" w:line="360" w:lineRule="auto"/>
        <w:rPr>
          <w:rFonts w:ascii="Arial" w:eastAsia="Times New Roman" w:hAnsi="Arial" w:cs="Arial"/>
          <w:sz w:val="24"/>
        </w:rPr>
      </w:pPr>
      <w:r w:rsidRPr="00102D27">
        <w:rPr>
          <w:rFonts w:ascii="Arial" w:eastAsia="Times New Roman" w:hAnsi="Arial" w:cs="Arial"/>
          <w:sz w:val="24"/>
        </w:rPr>
        <w:t>Önlemli Alan 1 (</w:t>
      </w:r>
      <w:r w:rsidRPr="00102D27">
        <w:rPr>
          <w:rFonts w:ascii="Arial" w:eastAsia="Times New Roman" w:hAnsi="Arial" w:cs="Arial"/>
          <w:b/>
          <w:sz w:val="24"/>
        </w:rPr>
        <w:t>ÖA-1</w:t>
      </w:r>
      <w:r w:rsidRPr="00102D27">
        <w:rPr>
          <w:rFonts w:ascii="Arial" w:eastAsia="Times New Roman" w:hAnsi="Arial" w:cs="Arial"/>
          <w:sz w:val="24"/>
        </w:rPr>
        <w:t>) : Sıvılaşma Tehlikesi açısından,</w:t>
      </w:r>
    </w:p>
    <w:p w:rsidR="001C775C" w:rsidRDefault="001C775C" w:rsidP="00772A97">
      <w:pPr>
        <w:pStyle w:val="ListeParagraf"/>
        <w:numPr>
          <w:ilvl w:val="0"/>
          <w:numId w:val="6"/>
        </w:numPr>
        <w:tabs>
          <w:tab w:val="left" w:pos="1080"/>
        </w:tabs>
        <w:spacing w:after="0" w:line="360" w:lineRule="auto"/>
        <w:rPr>
          <w:rFonts w:ascii="Arial" w:eastAsia="Times New Roman" w:hAnsi="Arial" w:cs="Arial"/>
          <w:sz w:val="24"/>
        </w:rPr>
      </w:pPr>
      <w:r w:rsidRPr="00102D27">
        <w:rPr>
          <w:rFonts w:ascii="Arial" w:eastAsia="Times New Roman" w:hAnsi="Arial" w:cs="Arial"/>
          <w:sz w:val="24"/>
        </w:rPr>
        <w:t>Önlemli Alan 2 (</w:t>
      </w:r>
      <w:r w:rsidRPr="00102D27">
        <w:rPr>
          <w:rFonts w:ascii="Arial" w:eastAsia="Times New Roman" w:hAnsi="Arial" w:cs="Arial"/>
          <w:b/>
          <w:sz w:val="24"/>
        </w:rPr>
        <w:t>ÖA-2</w:t>
      </w:r>
      <w:r w:rsidRPr="00102D27">
        <w:rPr>
          <w:rFonts w:ascii="Arial" w:eastAsia="Times New Roman" w:hAnsi="Arial" w:cs="Arial"/>
          <w:sz w:val="24"/>
        </w:rPr>
        <w:t>) : Kütle Hareketleri açısından(heyelan(zemin ortamlar), kaya kayması, deprem esnasında şev du</w:t>
      </w:r>
      <w:r>
        <w:rPr>
          <w:rFonts w:ascii="Arial" w:eastAsia="Times New Roman" w:hAnsi="Arial" w:cs="Arial"/>
          <w:sz w:val="24"/>
        </w:rPr>
        <w:t>yar</w:t>
      </w:r>
      <w:r w:rsidRPr="00102D27">
        <w:rPr>
          <w:rFonts w:ascii="Arial" w:eastAsia="Times New Roman" w:hAnsi="Arial" w:cs="Arial"/>
          <w:sz w:val="24"/>
        </w:rPr>
        <w:t>sızlığı, kaya düşmesi, kaya devrilmesi),</w:t>
      </w:r>
    </w:p>
    <w:p w:rsidR="001C775C" w:rsidRDefault="001C775C" w:rsidP="00772A97">
      <w:pPr>
        <w:pStyle w:val="ListeParagraf"/>
        <w:numPr>
          <w:ilvl w:val="0"/>
          <w:numId w:val="6"/>
        </w:numPr>
        <w:tabs>
          <w:tab w:val="left" w:pos="1080"/>
        </w:tabs>
        <w:spacing w:after="0" w:line="360" w:lineRule="auto"/>
        <w:rPr>
          <w:rFonts w:ascii="Arial" w:eastAsia="Times New Roman" w:hAnsi="Arial" w:cs="Arial"/>
          <w:sz w:val="24"/>
        </w:rPr>
      </w:pPr>
      <w:r w:rsidRPr="00102D27">
        <w:rPr>
          <w:rFonts w:ascii="Arial" w:eastAsia="Times New Roman" w:hAnsi="Arial" w:cs="Arial"/>
          <w:sz w:val="24"/>
        </w:rPr>
        <w:t>Önlemli Alan 3 (</w:t>
      </w:r>
      <w:r w:rsidRPr="00102D27">
        <w:rPr>
          <w:rFonts w:ascii="Arial" w:eastAsia="Times New Roman" w:hAnsi="Arial" w:cs="Arial"/>
          <w:b/>
          <w:sz w:val="24"/>
        </w:rPr>
        <w:t>ÖA-3</w:t>
      </w:r>
      <w:r w:rsidRPr="00102D27">
        <w:rPr>
          <w:rFonts w:ascii="Arial" w:eastAsia="Times New Roman" w:hAnsi="Arial" w:cs="Arial"/>
          <w:sz w:val="24"/>
        </w:rPr>
        <w:t xml:space="preserve">) : Su baskını ve </w:t>
      </w:r>
      <w:proofErr w:type="spellStart"/>
      <w:r w:rsidRPr="00102D27">
        <w:rPr>
          <w:rFonts w:ascii="Arial" w:eastAsia="Times New Roman" w:hAnsi="Arial" w:cs="Arial"/>
          <w:sz w:val="24"/>
        </w:rPr>
        <w:t>Sellenme</w:t>
      </w:r>
      <w:proofErr w:type="spellEnd"/>
      <w:r w:rsidRPr="00102D27">
        <w:rPr>
          <w:rFonts w:ascii="Arial" w:eastAsia="Times New Roman" w:hAnsi="Arial" w:cs="Arial"/>
          <w:sz w:val="24"/>
        </w:rPr>
        <w:t xml:space="preserve"> Tehlikesi açısından(yağmur suyu etkisi, </w:t>
      </w:r>
      <w:proofErr w:type="spellStart"/>
      <w:r w:rsidRPr="00102D27">
        <w:rPr>
          <w:rFonts w:ascii="Arial" w:eastAsia="Times New Roman" w:hAnsi="Arial" w:cs="Arial"/>
          <w:sz w:val="24"/>
        </w:rPr>
        <w:t>tsunami</w:t>
      </w:r>
      <w:proofErr w:type="spellEnd"/>
      <w:r w:rsidRPr="00102D27">
        <w:rPr>
          <w:rFonts w:ascii="Arial" w:eastAsia="Times New Roman" w:hAnsi="Arial" w:cs="Arial"/>
          <w:sz w:val="24"/>
        </w:rPr>
        <w:t xml:space="preserve"> etkisi),</w:t>
      </w:r>
    </w:p>
    <w:p w:rsidR="001C775C" w:rsidRDefault="001C775C" w:rsidP="00772A97">
      <w:pPr>
        <w:pStyle w:val="ListeParagraf"/>
        <w:numPr>
          <w:ilvl w:val="0"/>
          <w:numId w:val="6"/>
        </w:numPr>
        <w:tabs>
          <w:tab w:val="left" w:pos="1080"/>
        </w:tabs>
        <w:spacing w:after="0" w:line="360" w:lineRule="auto"/>
        <w:rPr>
          <w:rFonts w:ascii="Arial" w:eastAsia="Times New Roman" w:hAnsi="Arial" w:cs="Arial"/>
          <w:sz w:val="24"/>
        </w:rPr>
      </w:pPr>
      <w:r w:rsidRPr="00102D27">
        <w:rPr>
          <w:rFonts w:ascii="Arial" w:eastAsia="Times New Roman" w:hAnsi="Arial" w:cs="Arial"/>
          <w:sz w:val="24"/>
        </w:rPr>
        <w:t>Önlemli Alan 4 (</w:t>
      </w:r>
      <w:r w:rsidRPr="00102D27">
        <w:rPr>
          <w:rFonts w:ascii="Arial" w:eastAsia="Times New Roman" w:hAnsi="Arial" w:cs="Arial"/>
          <w:b/>
          <w:sz w:val="24"/>
        </w:rPr>
        <w:t>ÖA-4</w:t>
      </w:r>
      <w:r w:rsidRPr="00102D27">
        <w:rPr>
          <w:rFonts w:ascii="Arial" w:eastAsia="Times New Roman" w:hAnsi="Arial" w:cs="Arial"/>
          <w:sz w:val="24"/>
        </w:rPr>
        <w:t>) : Mühendislik Problemleri açısından(yapay dolgu, alüvyon ve kuşdili birimleri),</w:t>
      </w:r>
    </w:p>
    <w:p w:rsidR="001C775C" w:rsidRDefault="001C775C" w:rsidP="00772A97">
      <w:pPr>
        <w:pStyle w:val="ListeParagraf"/>
        <w:numPr>
          <w:ilvl w:val="0"/>
          <w:numId w:val="6"/>
        </w:numPr>
        <w:tabs>
          <w:tab w:val="left" w:pos="1080"/>
        </w:tabs>
        <w:spacing w:after="0" w:line="360" w:lineRule="auto"/>
        <w:rPr>
          <w:rFonts w:ascii="Arial" w:eastAsia="Times New Roman" w:hAnsi="Arial" w:cs="Arial"/>
          <w:sz w:val="24"/>
        </w:rPr>
      </w:pPr>
      <w:r w:rsidRPr="00102D27">
        <w:rPr>
          <w:rFonts w:ascii="Arial" w:eastAsia="Times New Roman" w:hAnsi="Arial" w:cs="Arial"/>
          <w:sz w:val="24"/>
        </w:rPr>
        <w:t>Önlemli Alan 5 (</w:t>
      </w:r>
      <w:r w:rsidRPr="00102D27">
        <w:rPr>
          <w:rFonts w:ascii="Arial" w:eastAsia="Times New Roman" w:hAnsi="Arial" w:cs="Arial"/>
          <w:b/>
          <w:sz w:val="24"/>
        </w:rPr>
        <w:t>ÖA-5</w:t>
      </w:r>
      <w:r w:rsidRPr="00102D27">
        <w:rPr>
          <w:rFonts w:ascii="Arial" w:eastAsia="Times New Roman" w:hAnsi="Arial" w:cs="Arial"/>
          <w:sz w:val="24"/>
        </w:rPr>
        <w:t>) : Diğer Mühendislik Problemleri açısından(</w:t>
      </w:r>
      <w:proofErr w:type="spellStart"/>
      <w:r w:rsidRPr="00102D27">
        <w:rPr>
          <w:rFonts w:ascii="Arial" w:eastAsia="Times New Roman" w:hAnsi="Arial" w:cs="Arial"/>
          <w:sz w:val="24"/>
        </w:rPr>
        <w:t>karstlaşma</w:t>
      </w:r>
      <w:proofErr w:type="spellEnd"/>
      <w:r w:rsidRPr="00102D27">
        <w:rPr>
          <w:rFonts w:ascii="Arial" w:eastAsia="Times New Roman" w:hAnsi="Arial" w:cs="Arial"/>
          <w:sz w:val="24"/>
        </w:rPr>
        <w:t>, aşırı</w:t>
      </w:r>
      <w:r>
        <w:rPr>
          <w:rFonts w:ascii="Arial" w:eastAsia="Times New Roman" w:hAnsi="Arial" w:cs="Arial"/>
          <w:sz w:val="24"/>
        </w:rPr>
        <w:t xml:space="preserve"> </w:t>
      </w:r>
      <w:r w:rsidRPr="00102D27">
        <w:rPr>
          <w:rFonts w:ascii="Arial" w:eastAsia="Times New Roman" w:hAnsi="Arial" w:cs="Arial"/>
          <w:sz w:val="24"/>
        </w:rPr>
        <w:t>ayrışmış kaya, taş ve kum ocağı ve diğer zeminler),</w:t>
      </w:r>
    </w:p>
    <w:p w:rsidR="001C775C" w:rsidRDefault="001C775C" w:rsidP="00772A97">
      <w:pPr>
        <w:pStyle w:val="ListeParagraf"/>
        <w:numPr>
          <w:ilvl w:val="0"/>
          <w:numId w:val="6"/>
        </w:numPr>
        <w:tabs>
          <w:tab w:val="left" w:pos="1080"/>
        </w:tabs>
        <w:spacing w:after="0" w:line="360" w:lineRule="auto"/>
        <w:rPr>
          <w:rFonts w:ascii="Arial" w:eastAsia="Times New Roman" w:hAnsi="Arial" w:cs="Arial"/>
          <w:sz w:val="24"/>
        </w:rPr>
      </w:pPr>
      <w:r w:rsidRPr="00102D27">
        <w:rPr>
          <w:rFonts w:ascii="Arial" w:eastAsia="Times New Roman" w:hAnsi="Arial" w:cs="Arial"/>
          <w:sz w:val="24"/>
        </w:rPr>
        <w:t>Önlemli Alan 6 (</w:t>
      </w:r>
      <w:r w:rsidRPr="00102D27">
        <w:rPr>
          <w:rFonts w:ascii="Arial" w:eastAsia="Times New Roman" w:hAnsi="Arial" w:cs="Arial"/>
          <w:b/>
          <w:sz w:val="24"/>
        </w:rPr>
        <w:t>ÖA-6</w:t>
      </w:r>
      <w:r w:rsidRPr="00102D27">
        <w:rPr>
          <w:rFonts w:ascii="Arial" w:eastAsia="Times New Roman" w:hAnsi="Arial" w:cs="Arial"/>
          <w:sz w:val="24"/>
        </w:rPr>
        <w:t>) : Birden fazla tehlike olasılığı (karmaşık sorunlar) açısından risk oluşturan alanlardır.</w:t>
      </w:r>
    </w:p>
    <w:p w:rsidR="001C775C" w:rsidRPr="009C5E68" w:rsidRDefault="001C775C" w:rsidP="00772A97">
      <w:pPr>
        <w:pStyle w:val="ListeParagraf"/>
        <w:numPr>
          <w:ilvl w:val="0"/>
          <w:numId w:val="6"/>
        </w:numPr>
        <w:tabs>
          <w:tab w:val="left" w:pos="1080"/>
        </w:tabs>
        <w:spacing w:after="0" w:line="360" w:lineRule="auto"/>
        <w:rPr>
          <w:rFonts w:ascii="Arial" w:eastAsia="Times New Roman" w:hAnsi="Arial" w:cs="Arial"/>
          <w:sz w:val="24"/>
        </w:rPr>
      </w:pPr>
      <w:r w:rsidRPr="00102D27">
        <w:rPr>
          <w:rFonts w:ascii="Arial" w:eastAsia="Times New Roman" w:hAnsi="Arial" w:cs="Arial"/>
          <w:sz w:val="24"/>
        </w:rPr>
        <w:t>Ayrıca, önlemli alanlar sorunları ve alınması gereken önlemlerin yoğunluğu ve çeşitliliği açısından kendi içlerinde 2 alt bölgeye ayrılmış</w:t>
      </w:r>
      <w:r>
        <w:rPr>
          <w:rFonts w:ascii="Arial" w:eastAsia="Times New Roman" w:hAnsi="Arial" w:cs="Arial"/>
          <w:sz w:val="24"/>
        </w:rPr>
        <w:t>t</w:t>
      </w:r>
      <w:r w:rsidRPr="00102D27">
        <w:rPr>
          <w:rFonts w:ascii="Arial" w:eastAsia="Times New Roman" w:hAnsi="Arial" w:cs="Arial"/>
          <w:sz w:val="24"/>
        </w:rPr>
        <w:t>ır:</w:t>
      </w:r>
    </w:p>
    <w:p w:rsidR="001C775C" w:rsidRPr="005F7D4A" w:rsidRDefault="001C775C" w:rsidP="001C775C">
      <w:pPr>
        <w:tabs>
          <w:tab w:val="left" w:pos="1360"/>
        </w:tabs>
        <w:spacing w:after="0" w:line="360" w:lineRule="auto"/>
        <w:rPr>
          <w:rFonts w:ascii="Arial" w:eastAsia="Times New Roman" w:hAnsi="Arial" w:cs="Arial"/>
          <w:b/>
          <w:sz w:val="24"/>
        </w:rPr>
      </w:pPr>
      <w:r w:rsidRPr="00102D27">
        <w:rPr>
          <w:rFonts w:ascii="Arial" w:eastAsia="Times New Roman" w:hAnsi="Arial" w:cs="Arial"/>
          <w:b/>
          <w:sz w:val="24"/>
        </w:rPr>
        <w:t>ÖA-</w:t>
      </w:r>
      <w:proofErr w:type="gramStart"/>
      <w:r w:rsidRPr="00102D27">
        <w:rPr>
          <w:rFonts w:ascii="Arial" w:eastAsia="Times New Roman" w:hAnsi="Arial" w:cs="Arial"/>
          <w:b/>
          <w:sz w:val="24"/>
        </w:rPr>
        <w:t xml:space="preserve">a </w:t>
      </w:r>
      <w:r w:rsidRPr="00102D27">
        <w:rPr>
          <w:rFonts w:ascii="Arial" w:eastAsia="Times New Roman" w:hAnsi="Arial" w:cs="Arial"/>
          <w:sz w:val="24"/>
        </w:rPr>
        <w:t>: 1</w:t>
      </w:r>
      <w:proofErr w:type="gramEnd"/>
      <w:r w:rsidRPr="00102D27">
        <w:rPr>
          <w:rFonts w:ascii="Arial" w:eastAsia="Times New Roman" w:hAnsi="Arial" w:cs="Arial"/>
          <w:sz w:val="24"/>
        </w:rPr>
        <w:t>.nci dereceden önlemli alanlar;</w:t>
      </w:r>
      <w:r>
        <w:rPr>
          <w:rFonts w:ascii="Arial" w:eastAsia="Times New Roman" w:hAnsi="Arial" w:cs="Arial"/>
          <w:b/>
          <w:sz w:val="24"/>
        </w:rPr>
        <w:t xml:space="preserve"> </w:t>
      </w:r>
      <w:r w:rsidRPr="00102D27">
        <w:rPr>
          <w:rFonts w:ascii="Arial" w:eastAsia="Times New Roman" w:hAnsi="Arial" w:cs="Arial"/>
          <w:sz w:val="24"/>
        </w:rPr>
        <w:t>Nispeten mevcut problemler nedeniyle oluşabilecek tehlikelerin derecesi yüksektir ve ortadan kaldırılabilmesi için zor ve ağır önlemlerin alınması gerekir. Bu alanlar, proje alanının % 11,70’ ini kapsamaktadır.</w:t>
      </w:r>
    </w:p>
    <w:p w:rsidR="001C775C" w:rsidRPr="00102D27" w:rsidRDefault="001C775C" w:rsidP="001C775C">
      <w:pPr>
        <w:spacing w:line="360" w:lineRule="auto"/>
        <w:rPr>
          <w:rFonts w:ascii="Arial" w:eastAsia="Times New Roman" w:hAnsi="Arial" w:cs="Arial"/>
          <w:sz w:val="24"/>
        </w:rPr>
      </w:pPr>
      <w:r w:rsidRPr="00102D27">
        <w:rPr>
          <w:rFonts w:ascii="Arial" w:eastAsia="Times New Roman" w:hAnsi="Arial" w:cs="Arial"/>
          <w:b/>
          <w:sz w:val="24"/>
        </w:rPr>
        <w:t>ÖA-</w:t>
      </w:r>
      <w:proofErr w:type="gramStart"/>
      <w:r w:rsidRPr="00102D27">
        <w:rPr>
          <w:rFonts w:ascii="Arial" w:eastAsia="Times New Roman" w:hAnsi="Arial" w:cs="Arial"/>
          <w:b/>
          <w:sz w:val="24"/>
        </w:rPr>
        <w:t>b</w:t>
      </w:r>
      <w:r w:rsidRPr="00102D27">
        <w:rPr>
          <w:rFonts w:ascii="Arial" w:eastAsia="Times New Roman" w:hAnsi="Arial" w:cs="Arial"/>
          <w:sz w:val="24"/>
        </w:rPr>
        <w:t xml:space="preserve"> : 2</w:t>
      </w:r>
      <w:proofErr w:type="gramEnd"/>
      <w:r w:rsidRPr="00102D27">
        <w:rPr>
          <w:rFonts w:ascii="Arial" w:eastAsia="Times New Roman" w:hAnsi="Arial" w:cs="Arial"/>
          <w:sz w:val="24"/>
        </w:rPr>
        <w:t>.nci derecede</w:t>
      </w:r>
      <w:r>
        <w:rPr>
          <w:rFonts w:ascii="Arial" w:eastAsia="Times New Roman" w:hAnsi="Arial" w:cs="Arial"/>
          <w:sz w:val="24"/>
        </w:rPr>
        <w:t xml:space="preserve">n önlemli alanlar; </w:t>
      </w:r>
      <w:r w:rsidRPr="00102D27">
        <w:rPr>
          <w:rFonts w:ascii="Arial" w:eastAsia="Times New Roman" w:hAnsi="Arial" w:cs="Arial"/>
          <w:sz w:val="24"/>
        </w:rPr>
        <w:t xml:space="preserve">Genelde mevcut problemler nedeniyle oluşabilecek tehlikelerin derecesi düşüktür ve ortadan kaldırılabilmesi için basit ve hafif önlemlerin alınması yeterli olur. Bu alanlar, proje alanının % 48,60’ </w:t>
      </w:r>
      <w:proofErr w:type="spellStart"/>
      <w:r w:rsidRPr="00102D27">
        <w:rPr>
          <w:rFonts w:ascii="Arial" w:eastAsia="Times New Roman" w:hAnsi="Arial" w:cs="Arial"/>
          <w:sz w:val="24"/>
        </w:rPr>
        <w:t>ını</w:t>
      </w:r>
      <w:proofErr w:type="spellEnd"/>
      <w:r w:rsidRPr="00102D27">
        <w:rPr>
          <w:rFonts w:ascii="Arial" w:eastAsia="Times New Roman" w:hAnsi="Arial" w:cs="Arial"/>
          <w:sz w:val="24"/>
        </w:rPr>
        <w:t xml:space="preserve"> kapsamaktadır.</w:t>
      </w:r>
      <w:r>
        <w:rPr>
          <w:rFonts w:ascii="Arial" w:eastAsia="Times New Roman" w:hAnsi="Arial" w:cs="Arial"/>
          <w:sz w:val="24"/>
        </w:rPr>
        <w:t xml:space="preserve"> </w:t>
      </w:r>
      <w:r w:rsidRPr="00102D27">
        <w:rPr>
          <w:rFonts w:ascii="Arial" w:eastAsia="Times New Roman" w:hAnsi="Arial" w:cs="Arial"/>
          <w:sz w:val="24"/>
        </w:rPr>
        <w:t>Tablo 14.2.1 önlemli alanların (</w:t>
      </w:r>
      <w:r w:rsidRPr="00102D27">
        <w:rPr>
          <w:rFonts w:ascii="Arial" w:eastAsia="Times New Roman" w:hAnsi="Arial" w:cs="Arial"/>
          <w:b/>
          <w:sz w:val="24"/>
        </w:rPr>
        <w:t>ÖA</w:t>
      </w:r>
      <w:r w:rsidRPr="00102D27">
        <w:rPr>
          <w:rFonts w:ascii="Arial" w:eastAsia="Times New Roman" w:hAnsi="Arial" w:cs="Arial"/>
          <w:sz w:val="24"/>
        </w:rPr>
        <w:t>) tanımını vermektedir.</w:t>
      </w:r>
    </w:p>
    <w:p w:rsidR="001C775C" w:rsidRPr="005F7D4A" w:rsidRDefault="001C775C" w:rsidP="001C775C">
      <w:pPr>
        <w:tabs>
          <w:tab w:val="left" w:pos="3580"/>
        </w:tabs>
        <w:spacing w:line="0" w:lineRule="atLeast"/>
        <w:jc w:val="both"/>
        <w:rPr>
          <w:rFonts w:ascii="Arial" w:eastAsia="Times New Roman" w:hAnsi="Arial" w:cs="Arial"/>
          <w:b/>
          <w:szCs w:val="24"/>
        </w:rPr>
      </w:pPr>
      <w:r w:rsidRPr="005F7D4A">
        <w:rPr>
          <w:rFonts w:ascii="Arial" w:eastAsia="Times New Roman" w:hAnsi="Arial" w:cs="Arial"/>
          <w:b/>
          <w:szCs w:val="24"/>
        </w:rPr>
        <w:t>Tablo 14.2.1</w:t>
      </w:r>
      <w:r>
        <w:rPr>
          <w:rFonts w:ascii="Arial" w:eastAsia="Times New Roman" w:hAnsi="Arial" w:cs="Arial"/>
          <w:b/>
          <w:szCs w:val="24"/>
        </w:rPr>
        <w:t xml:space="preserve"> </w:t>
      </w:r>
      <w:r w:rsidRPr="005F7D4A">
        <w:rPr>
          <w:rFonts w:ascii="Arial" w:eastAsia="Times New Roman" w:hAnsi="Arial" w:cs="Arial"/>
          <w:b/>
          <w:szCs w:val="24"/>
        </w:rPr>
        <w:t>Önlemli Alanların (ÖA) Tanımlanması</w:t>
      </w:r>
    </w:p>
    <w:tbl>
      <w:tblPr>
        <w:tblW w:w="0" w:type="auto"/>
        <w:jc w:val="center"/>
        <w:tblLayout w:type="fixed"/>
        <w:tblCellMar>
          <w:left w:w="0" w:type="dxa"/>
          <w:right w:w="0" w:type="dxa"/>
        </w:tblCellMar>
        <w:tblLook w:val="0000" w:firstRow="0" w:lastRow="0" w:firstColumn="0" w:lastColumn="0" w:noHBand="0" w:noVBand="0"/>
      </w:tblPr>
      <w:tblGrid>
        <w:gridCol w:w="2258"/>
        <w:gridCol w:w="477"/>
        <w:gridCol w:w="3571"/>
        <w:gridCol w:w="20"/>
        <w:gridCol w:w="2533"/>
      </w:tblGrid>
      <w:tr w:rsidR="001C775C" w:rsidRPr="00BA0998" w:rsidTr="00C44B67">
        <w:trPr>
          <w:trHeight w:val="369"/>
          <w:jc w:val="center"/>
        </w:trPr>
        <w:tc>
          <w:tcPr>
            <w:tcW w:w="2258" w:type="dxa"/>
            <w:tcBorders>
              <w:top w:val="single" w:sz="8" w:space="0" w:color="auto"/>
              <w:left w:val="single" w:sz="8" w:space="0" w:color="auto"/>
              <w:bottom w:val="single" w:sz="4" w:space="0" w:color="auto"/>
              <w:right w:val="single" w:sz="8" w:space="0" w:color="auto"/>
            </w:tcBorders>
            <w:shd w:val="clear" w:color="auto" w:fill="auto"/>
            <w:vAlign w:val="bottom"/>
          </w:tcPr>
          <w:p w:rsidR="001C775C" w:rsidRPr="005F7D4A" w:rsidRDefault="001C775C" w:rsidP="00C44B67">
            <w:pPr>
              <w:spacing w:line="0" w:lineRule="atLeast"/>
              <w:jc w:val="center"/>
              <w:rPr>
                <w:rFonts w:ascii="Arial" w:eastAsia="Times New Roman" w:hAnsi="Arial" w:cs="Arial"/>
                <w:b/>
                <w:w w:val="99"/>
              </w:rPr>
            </w:pPr>
            <w:r w:rsidRPr="005F7D4A">
              <w:rPr>
                <w:rFonts w:ascii="Arial" w:eastAsia="Times New Roman" w:hAnsi="Arial" w:cs="Arial"/>
                <w:b/>
                <w:w w:val="99"/>
              </w:rPr>
              <w:t>Alan Kategorisi</w:t>
            </w:r>
          </w:p>
        </w:tc>
        <w:tc>
          <w:tcPr>
            <w:tcW w:w="477" w:type="dxa"/>
            <w:tcBorders>
              <w:top w:val="single" w:sz="8" w:space="0" w:color="auto"/>
              <w:bottom w:val="single" w:sz="4" w:space="0" w:color="auto"/>
            </w:tcBorders>
            <w:shd w:val="clear" w:color="auto" w:fill="auto"/>
            <w:vAlign w:val="bottom"/>
          </w:tcPr>
          <w:p w:rsidR="001C775C" w:rsidRPr="005F7D4A" w:rsidRDefault="001C775C" w:rsidP="00C44B67">
            <w:pPr>
              <w:spacing w:line="0" w:lineRule="atLeast"/>
              <w:jc w:val="center"/>
              <w:rPr>
                <w:rFonts w:ascii="Arial" w:eastAsia="Times New Roman" w:hAnsi="Arial" w:cs="Arial"/>
              </w:rPr>
            </w:pPr>
          </w:p>
        </w:tc>
        <w:tc>
          <w:tcPr>
            <w:tcW w:w="3571" w:type="dxa"/>
            <w:tcBorders>
              <w:top w:val="single" w:sz="8" w:space="0" w:color="auto"/>
              <w:bottom w:val="single" w:sz="4" w:space="0" w:color="auto"/>
            </w:tcBorders>
            <w:shd w:val="clear" w:color="auto" w:fill="auto"/>
            <w:vAlign w:val="bottom"/>
          </w:tcPr>
          <w:p w:rsidR="001C775C" w:rsidRPr="005F7D4A" w:rsidRDefault="001C775C" w:rsidP="00C44B67">
            <w:pPr>
              <w:spacing w:line="0" w:lineRule="atLeast"/>
              <w:ind w:left="2160"/>
              <w:jc w:val="center"/>
              <w:rPr>
                <w:rFonts w:ascii="Arial" w:eastAsia="Times New Roman" w:hAnsi="Arial" w:cs="Arial"/>
                <w:b/>
              </w:rPr>
            </w:pPr>
            <w:r w:rsidRPr="005F7D4A">
              <w:rPr>
                <w:rFonts w:ascii="Arial" w:eastAsia="Times New Roman" w:hAnsi="Arial" w:cs="Arial"/>
                <w:b/>
              </w:rPr>
              <w:t>Tanımlar</w:t>
            </w:r>
          </w:p>
        </w:tc>
        <w:tc>
          <w:tcPr>
            <w:tcW w:w="20" w:type="dxa"/>
            <w:tcBorders>
              <w:top w:val="single" w:sz="8" w:space="0" w:color="auto"/>
              <w:bottom w:val="single" w:sz="4" w:space="0" w:color="auto"/>
            </w:tcBorders>
            <w:shd w:val="clear" w:color="auto" w:fill="auto"/>
            <w:vAlign w:val="bottom"/>
          </w:tcPr>
          <w:p w:rsidR="001C775C" w:rsidRPr="005F7D4A" w:rsidRDefault="001C775C" w:rsidP="00C44B67">
            <w:pPr>
              <w:spacing w:line="0" w:lineRule="atLeast"/>
              <w:rPr>
                <w:rFonts w:ascii="Arial" w:eastAsia="Times New Roman" w:hAnsi="Arial" w:cs="Arial"/>
                <w:sz w:val="20"/>
              </w:rPr>
            </w:pPr>
          </w:p>
        </w:tc>
        <w:tc>
          <w:tcPr>
            <w:tcW w:w="2533" w:type="dxa"/>
            <w:tcBorders>
              <w:top w:val="single" w:sz="8" w:space="0" w:color="auto"/>
              <w:bottom w:val="single" w:sz="4" w:space="0" w:color="auto"/>
              <w:right w:val="single" w:sz="8" w:space="0" w:color="auto"/>
            </w:tcBorders>
            <w:shd w:val="clear" w:color="auto" w:fill="auto"/>
            <w:vAlign w:val="bottom"/>
          </w:tcPr>
          <w:p w:rsidR="001C775C" w:rsidRPr="005F7D4A" w:rsidRDefault="001C775C" w:rsidP="00C44B67">
            <w:pPr>
              <w:spacing w:line="0" w:lineRule="atLeast"/>
              <w:rPr>
                <w:rFonts w:ascii="Arial" w:eastAsia="Times New Roman" w:hAnsi="Arial" w:cs="Arial"/>
                <w:sz w:val="20"/>
              </w:rPr>
            </w:pPr>
          </w:p>
        </w:tc>
      </w:tr>
      <w:tr w:rsidR="001C775C" w:rsidRPr="00BA0998" w:rsidTr="00C44B67">
        <w:trPr>
          <w:trHeight w:val="186"/>
          <w:jc w:val="center"/>
        </w:trPr>
        <w:tc>
          <w:tcPr>
            <w:tcW w:w="2258" w:type="dxa"/>
            <w:tcBorders>
              <w:top w:val="single" w:sz="4" w:space="0" w:color="auto"/>
              <w:left w:val="single" w:sz="8" w:space="0" w:color="auto"/>
              <w:right w:val="single" w:sz="8" w:space="0" w:color="auto"/>
            </w:tcBorders>
            <w:shd w:val="clear" w:color="auto" w:fill="auto"/>
            <w:vAlign w:val="bottom"/>
          </w:tcPr>
          <w:p w:rsidR="001C775C" w:rsidRPr="005F7D4A" w:rsidRDefault="001C775C" w:rsidP="00C44B67">
            <w:pPr>
              <w:spacing w:line="0" w:lineRule="atLeast"/>
              <w:jc w:val="center"/>
              <w:rPr>
                <w:rFonts w:ascii="Arial" w:eastAsia="Times New Roman" w:hAnsi="Arial" w:cs="Arial"/>
                <w:sz w:val="20"/>
              </w:rPr>
            </w:pPr>
            <w:r w:rsidRPr="005F7D4A">
              <w:rPr>
                <w:rFonts w:ascii="Arial" w:eastAsia="Times New Roman" w:hAnsi="Arial" w:cs="Arial"/>
                <w:sz w:val="20"/>
              </w:rPr>
              <w:t>Önlemli Alanlar</w:t>
            </w:r>
          </w:p>
          <w:p w:rsidR="001C775C" w:rsidRPr="005F7D4A" w:rsidRDefault="001C775C" w:rsidP="00C44B67">
            <w:pPr>
              <w:spacing w:line="0" w:lineRule="atLeast"/>
              <w:jc w:val="center"/>
              <w:rPr>
                <w:rFonts w:ascii="Arial" w:eastAsia="Times New Roman" w:hAnsi="Arial" w:cs="Arial"/>
                <w:sz w:val="20"/>
              </w:rPr>
            </w:pPr>
            <w:r w:rsidRPr="005F7D4A">
              <w:rPr>
                <w:rFonts w:ascii="Arial" w:eastAsia="Times New Roman" w:hAnsi="Arial" w:cs="Arial"/>
                <w:b/>
                <w:sz w:val="20"/>
              </w:rPr>
              <w:t>ÖA(a)</w:t>
            </w:r>
          </w:p>
        </w:tc>
        <w:tc>
          <w:tcPr>
            <w:tcW w:w="6601" w:type="dxa"/>
            <w:gridSpan w:val="4"/>
            <w:tcBorders>
              <w:top w:val="single" w:sz="4" w:space="0" w:color="auto"/>
              <w:right w:val="single" w:sz="8" w:space="0" w:color="auto"/>
            </w:tcBorders>
            <w:shd w:val="clear" w:color="auto" w:fill="auto"/>
            <w:vAlign w:val="bottom"/>
          </w:tcPr>
          <w:p w:rsidR="001C775C" w:rsidRPr="005F7D4A" w:rsidRDefault="001C775C" w:rsidP="00C44B67">
            <w:pPr>
              <w:spacing w:line="0" w:lineRule="atLeast"/>
              <w:ind w:left="100"/>
              <w:rPr>
                <w:rFonts w:ascii="Arial" w:eastAsia="Times New Roman" w:hAnsi="Arial" w:cs="Arial"/>
                <w:sz w:val="20"/>
              </w:rPr>
            </w:pPr>
            <w:r w:rsidRPr="005F7D4A">
              <w:rPr>
                <w:rFonts w:ascii="Arial" w:eastAsia="Times New Roman" w:hAnsi="Arial" w:cs="Arial"/>
                <w:sz w:val="20"/>
              </w:rPr>
              <w:t xml:space="preserve">Aşağıdaki tehlikelerden ve mühendislik problemlerinden dolayı zor ve ağır önlem gerektiren alanlar </w:t>
            </w:r>
            <w:r w:rsidRPr="005F7D4A">
              <w:rPr>
                <w:rFonts w:ascii="Arial" w:eastAsia="Times New Roman" w:hAnsi="Arial" w:cs="Arial"/>
                <w:b/>
                <w:sz w:val="20"/>
              </w:rPr>
              <w:t>ÖA(a)</w:t>
            </w:r>
            <w:r w:rsidRPr="005F7D4A">
              <w:rPr>
                <w:rFonts w:ascii="Arial" w:eastAsia="Times New Roman" w:hAnsi="Arial" w:cs="Arial"/>
                <w:sz w:val="20"/>
              </w:rPr>
              <w:t>:</w:t>
            </w:r>
          </w:p>
        </w:tc>
      </w:tr>
      <w:tr w:rsidR="001C775C" w:rsidRPr="00BA0998" w:rsidTr="00C44B67">
        <w:trPr>
          <w:trHeight w:val="214"/>
          <w:jc w:val="center"/>
        </w:trPr>
        <w:tc>
          <w:tcPr>
            <w:tcW w:w="2258" w:type="dxa"/>
            <w:tcBorders>
              <w:left w:val="single" w:sz="8" w:space="0" w:color="auto"/>
              <w:right w:val="single" w:sz="8" w:space="0" w:color="auto"/>
            </w:tcBorders>
            <w:shd w:val="clear" w:color="auto" w:fill="auto"/>
            <w:vAlign w:val="bottom"/>
          </w:tcPr>
          <w:p w:rsidR="001C775C" w:rsidRPr="005F7D4A" w:rsidRDefault="001C775C" w:rsidP="00C44B67">
            <w:pPr>
              <w:spacing w:line="0" w:lineRule="atLeast"/>
              <w:rPr>
                <w:rFonts w:ascii="Arial" w:eastAsia="Times New Roman" w:hAnsi="Arial" w:cs="Arial"/>
                <w:sz w:val="20"/>
              </w:rPr>
            </w:pPr>
          </w:p>
        </w:tc>
        <w:tc>
          <w:tcPr>
            <w:tcW w:w="477" w:type="dxa"/>
            <w:shd w:val="clear" w:color="auto" w:fill="auto"/>
            <w:vAlign w:val="bottom"/>
          </w:tcPr>
          <w:p w:rsidR="001C775C" w:rsidRPr="005F7D4A" w:rsidRDefault="001C775C" w:rsidP="00C44B67">
            <w:pPr>
              <w:spacing w:line="0" w:lineRule="atLeast"/>
              <w:ind w:left="100"/>
              <w:rPr>
                <w:rFonts w:ascii="Arial" w:eastAsia="Times New Roman" w:hAnsi="Arial" w:cs="Arial"/>
                <w:sz w:val="20"/>
              </w:rPr>
            </w:pPr>
            <w:r w:rsidRPr="005F7D4A">
              <w:rPr>
                <w:rFonts w:ascii="Arial" w:eastAsia="Times New Roman" w:hAnsi="Arial" w:cs="Arial"/>
                <w:sz w:val="20"/>
              </w:rPr>
              <w:t>(1)</w:t>
            </w:r>
          </w:p>
        </w:tc>
        <w:tc>
          <w:tcPr>
            <w:tcW w:w="3571" w:type="dxa"/>
            <w:shd w:val="clear" w:color="auto" w:fill="auto"/>
            <w:vAlign w:val="bottom"/>
          </w:tcPr>
          <w:p w:rsidR="001C775C" w:rsidRPr="005F7D4A" w:rsidRDefault="001C775C" w:rsidP="00C44B67">
            <w:pPr>
              <w:spacing w:line="0" w:lineRule="atLeast"/>
              <w:ind w:left="20"/>
              <w:rPr>
                <w:rFonts w:ascii="Arial" w:eastAsia="Times New Roman" w:hAnsi="Arial" w:cs="Arial"/>
                <w:sz w:val="20"/>
              </w:rPr>
            </w:pPr>
            <w:r w:rsidRPr="005F7D4A">
              <w:rPr>
                <w:rFonts w:ascii="Arial" w:eastAsia="Times New Roman" w:hAnsi="Arial" w:cs="Arial"/>
                <w:sz w:val="20"/>
              </w:rPr>
              <w:t>Sıvılaşma Tehlikesi</w:t>
            </w:r>
          </w:p>
        </w:tc>
        <w:tc>
          <w:tcPr>
            <w:tcW w:w="20" w:type="dxa"/>
            <w:shd w:val="clear" w:color="auto" w:fill="auto"/>
            <w:vAlign w:val="bottom"/>
          </w:tcPr>
          <w:p w:rsidR="001C775C" w:rsidRPr="005F7D4A" w:rsidRDefault="001C775C" w:rsidP="00C44B67">
            <w:pPr>
              <w:spacing w:line="0" w:lineRule="atLeast"/>
              <w:rPr>
                <w:rFonts w:ascii="Arial" w:eastAsia="Times New Roman" w:hAnsi="Arial" w:cs="Arial"/>
                <w:sz w:val="20"/>
              </w:rPr>
            </w:pPr>
          </w:p>
        </w:tc>
        <w:tc>
          <w:tcPr>
            <w:tcW w:w="2533" w:type="dxa"/>
            <w:tcBorders>
              <w:right w:val="single" w:sz="8" w:space="0" w:color="auto"/>
            </w:tcBorders>
            <w:shd w:val="clear" w:color="auto" w:fill="auto"/>
            <w:vAlign w:val="bottom"/>
          </w:tcPr>
          <w:p w:rsidR="001C775C" w:rsidRPr="005F7D4A" w:rsidRDefault="001C775C" w:rsidP="00C44B67">
            <w:pPr>
              <w:spacing w:line="0" w:lineRule="atLeast"/>
              <w:ind w:left="40"/>
              <w:rPr>
                <w:rFonts w:ascii="Arial" w:eastAsia="Times New Roman" w:hAnsi="Arial" w:cs="Arial"/>
                <w:b/>
                <w:sz w:val="20"/>
              </w:rPr>
            </w:pPr>
            <w:r w:rsidRPr="005F7D4A">
              <w:rPr>
                <w:rFonts w:ascii="Arial" w:eastAsia="Times New Roman" w:hAnsi="Arial" w:cs="Arial"/>
                <w:sz w:val="20"/>
              </w:rPr>
              <w:t xml:space="preserve">: </w:t>
            </w:r>
            <w:r w:rsidRPr="005F7D4A">
              <w:rPr>
                <w:rFonts w:ascii="Arial" w:eastAsia="Times New Roman" w:hAnsi="Arial" w:cs="Arial"/>
                <w:b/>
                <w:sz w:val="20"/>
              </w:rPr>
              <w:t>ÖA-1a</w:t>
            </w:r>
          </w:p>
        </w:tc>
      </w:tr>
      <w:tr w:rsidR="001C775C" w:rsidRPr="00BA0998" w:rsidTr="00C44B67">
        <w:trPr>
          <w:trHeight w:val="207"/>
          <w:jc w:val="center"/>
        </w:trPr>
        <w:tc>
          <w:tcPr>
            <w:tcW w:w="2258" w:type="dxa"/>
            <w:tcBorders>
              <w:left w:val="single" w:sz="8" w:space="0" w:color="auto"/>
              <w:right w:val="single" w:sz="8" w:space="0" w:color="auto"/>
            </w:tcBorders>
            <w:shd w:val="clear" w:color="auto" w:fill="auto"/>
            <w:vAlign w:val="bottom"/>
          </w:tcPr>
          <w:p w:rsidR="001C775C" w:rsidRPr="005F7D4A" w:rsidRDefault="001C775C" w:rsidP="00C44B67">
            <w:pPr>
              <w:spacing w:line="0" w:lineRule="atLeast"/>
              <w:rPr>
                <w:rFonts w:ascii="Arial" w:eastAsia="Times New Roman" w:hAnsi="Arial" w:cs="Arial"/>
                <w:sz w:val="20"/>
              </w:rPr>
            </w:pPr>
          </w:p>
        </w:tc>
        <w:tc>
          <w:tcPr>
            <w:tcW w:w="477" w:type="dxa"/>
            <w:shd w:val="clear" w:color="auto" w:fill="auto"/>
            <w:vAlign w:val="bottom"/>
          </w:tcPr>
          <w:p w:rsidR="001C775C" w:rsidRPr="005F7D4A" w:rsidRDefault="001C775C" w:rsidP="00C44B67">
            <w:pPr>
              <w:spacing w:line="0" w:lineRule="atLeast"/>
              <w:ind w:left="100"/>
              <w:rPr>
                <w:rFonts w:ascii="Arial" w:eastAsia="Times New Roman" w:hAnsi="Arial" w:cs="Arial"/>
                <w:sz w:val="20"/>
              </w:rPr>
            </w:pPr>
            <w:r w:rsidRPr="005F7D4A">
              <w:rPr>
                <w:rFonts w:ascii="Arial" w:eastAsia="Times New Roman" w:hAnsi="Arial" w:cs="Arial"/>
                <w:sz w:val="20"/>
              </w:rPr>
              <w:t>(2)</w:t>
            </w:r>
          </w:p>
        </w:tc>
        <w:tc>
          <w:tcPr>
            <w:tcW w:w="3571" w:type="dxa"/>
            <w:shd w:val="clear" w:color="auto" w:fill="auto"/>
            <w:vAlign w:val="bottom"/>
          </w:tcPr>
          <w:p w:rsidR="001C775C" w:rsidRPr="005F7D4A" w:rsidRDefault="001C775C" w:rsidP="00C44B67">
            <w:pPr>
              <w:spacing w:line="0" w:lineRule="atLeast"/>
              <w:ind w:left="20"/>
              <w:rPr>
                <w:rFonts w:ascii="Arial" w:eastAsia="Times New Roman" w:hAnsi="Arial" w:cs="Arial"/>
                <w:sz w:val="20"/>
              </w:rPr>
            </w:pPr>
            <w:r w:rsidRPr="005F7D4A">
              <w:rPr>
                <w:rFonts w:ascii="Arial" w:eastAsia="Times New Roman" w:hAnsi="Arial" w:cs="Arial"/>
                <w:sz w:val="20"/>
              </w:rPr>
              <w:t>Kütle Hareketleri</w:t>
            </w:r>
          </w:p>
        </w:tc>
        <w:tc>
          <w:tcPr>
            <w:tcW w:w="20" w:type="dxa"/>
            <w:shd w:val="clear" w:color="auto" w:fill="auto"/>
            <w:vAlign w:val="bottom"/>
          </w:tcPr>
          <w:p w:rsidR="001C775C" w:rsidRPr="005F7D4A" w:rsidRDefault="001C775C" w:rsidP="00C44B67">
            <w:pPr>
              <w:spacing w:line="0" w:lineRule="atLeast"/>
              <w:rPr>
                <w:rFonts w:ascii="Arial" w:eastAsia="Times New Roman" w:hAnsi="Arial" w:cs="Arial"/>
                <w:sz w:val="20"/>
              </w:rPr>
            </w:pPr>
          </w:p>
        </w:tc>
        <w:tc>
          <w:tcPr>
            <w:tcW w:w="2533" w:type="dxa"/>
            <w:tcBorders>
              <w:right w:val="single" w:sz="8" w:space="0" w:color="auto"/>
            </w:tcBorders>
            <w:shd w:val="clear" w:color="auto" w:fill="auto"/>
            <w:vAlign w:val="bottom"/>
          </w:tcPr>
          <w:p w:rsidR="001C775C" w:rsidRPr="005F7D4A" w:rsidRDefault="001C775C" w:rsidP="00C44B67">
            <w:pPr>
              <w:spacing w:line="0" w:lineRule="atLeast"/>
              <w:ind w:left="40"/>
              <w:rPr>
                <w:rFonts w:ascii="Arial" w:eastAsia="Times New Roman" w:hAnsi="Arial" w:cs="Arial"/>
                <w:b/>
                <w:sz w:val="20"/>
              </w:rPr>
            </w:pPr>
            <w:r w:rsidRPr="005F7D4A">
              <w:rPr>
                <w:rFonts w:ascii="Arial" w:eastAsia="Times New Roman" w:hAnsi="Arial" w:cs="Arial"/>
                <w:sz w:val="20"/>
              </w:rPr>
              <w:t xml:space="preserve">: </w:t>
            </w:r>
            <w:r w:rsidRPr="005F7D4A">
              <w:rPr>
                <w:rFonts w:ascii="Arial" w:eastAsia="Times New Roman" w:hAnsi="Arial" w:cs="Arial"/>
                <w:b/>
                <w:sz w:val="20"/>
              </w:rPr>
              <w:t>ÖA-2a</w:t>
            </w:r>
          </w:p>
        </w:tc>
      </w:tr>
      <w:tr w:rsidR="001C775C" w:rsidRPr="00BA0998" w:rsidTr="00C44B67">
        <w:trPr>
          <w:trHeight w:val="207"/>
          <w:jc w:val="center"/>
        </w:trPr>
        <w:tc>
          <w:tcPr>
            <w:tcW w:w="2258" w:type="dxa"/>
            <w:tcBorders>
              <w:left w:val="single" w:sz="8" w:space="0" w:color="auto"/>
              <w:right w:val="single" w:sz="8" w:space="0" w:color="auto"/>
            </w:tcBorders>
            <w:shd w:val="clear" w:color="auto" w:fill="auto"/>
            <w:vAlign w:val="bottom"/>
          </w:tcPr>
          <w:p w:rsidR="001C775C" w:rsidRPr="005F7D4A" w:rsidRDefault="001C775C" w:rsidP="00C44B67">
            <w:pPr>
              <w:spacing w:line="0" w:lineRule="atLeast"/>
              <w:rPr>
                <w:rFonts w:ascii="Arial" w:eastAsia="Times New Roman" w:hAnsi="Arial" w:cs="Arial"/>
                <w:sz w:val="20"/>
              </w:rPr>
            </w:pPr>
          </w:p>
        </w:tc>
        <w:tc>
          <w:tcPr>
            <w:tcW w:w="477" w:type="dxa"/>
            <w:shd w:val="clear" w:color="auto" w:fill="auto"/>
            <w:vAlign w:val="bottom"/>
          </w:tcPr>
          <w:p w:rsidR="001C775C" w:rsidRPr="005F7D4A" w:rsidRDefault="001C775C" w:rsidP="00C44B67">
            <w:pPr>
              <w:spacing w:line="0" w:lineRule="atLeast"/>
              <w:ind w:left="100"/>
              <w:rPr>
                <w:rFonts w:ascii="Arial" w:eastAsia="Times New Roman" w:hAnsi="Arial" w:cs="Arial"/>
                <w:sz w:val="20"/>
              </w:rPr>
            </w:pPr>
            <w:r w:rsidRPr="005F7D4A">
              <w:rPr>
                <w:rFonts w:ascii="Arial" w:eastAsia="Times New Roman" w:hAnsi="Arial" w:cs="Arial"/>
                <w:sz w:val="20"/>
              </w:rPr>
              <w:t>(3)</w:t>
            </w:r>
          </w:p>
        </w:tc>
        <w:tc>
          <w:tcPr>
            <w:tcW w:w="3571" w:type="dxa"/>
            <w:shd w:val="clear" w:color="auto" w:fill="auto"/>
            <w:vAlign w:val="bottom"/>
          </w:tcPr>
          <w:p w:rsidR="001C775C" w:rsidRPr="005F7D4A" w:rsidRDefault="001C775C" w:rsidP="00C44B67">
            <w:pPr>
              <w:spacing w:line="0" w:lineRule="atLeast"/>
              <w:ind w:left="20"/>
              <w:rPr>
                <w:rFonts w:ascii="Arial" w:eastAsia="Times New Roman" w:hAnsi="Arial" w:cs="Arial"/>
                <w:sz w:val="20"/>
              </w:rPr>
            </w:pPr>
            <w:r w:rsidRPr="005F7D4A">
              <w:rPr>
                <w:rFonts w:ascii="Arial" w:eastAsia="Times New Roman" w:hAnsi="Arial" w:cs="Arial"/>
                <w:sz w:val="20"/>
              </w:rPr>
              <w:t>Su baskını-</w:t>
            </w:r>
            <w:proofErr w:type="spellStart"/>
            <w:r w:rsidRPr="005F7D4A">
              <w:rPr>
                <w:rFonts w:ascii="Arial" w:eastAsia="Times New Roman" w:hAnsi="Arial" w:cs="Arial"/>
                <w:sz w:val="20"/>
              </w:rPr>
              <w:t>Sellenme</w:t>
            </w:r>
            <w:proofErr w:type="spellEnd"/>
            <w:r w:rsidRPr="005F7D4A">
              <w:rPr>
                <w:rFonts w:ascii="Arial" w:eastAsia="Times New Roman" w:hAnsi="Arial" w:cs="Arial"/>
                <w:sz w:val="20"/>
              </w:rPr>
              <w:t xml:space="preserve"> ve </w:t>
            </w:r>
            <w:proofErr w:type="spellStart"/>
            <w:r w:rsidRPr="005F7D4A">
              <w:rPr>
                <w:rFonts w:ascii="Arial" w:eastAsia="Times New Roman" w:hAnsi="Arial" w:cs="Arial"/>
                <w:sz w:val="20"/>
              </w:rPr>
              <w:t>Tsunami</w:t>
            </w:r>
            <w:proofErr w:type="spellEnd"/>
          </w:p>
        </w:tc>
        <w:tc>
          <w:tcPr>
            <w:tcW w:w="20" w:type="dxa"/>
            <w:shd w:val="clear" w:color="auto" w:fill="auto"/>
            <w:vAlign w:val="bottom"/>
          </w:tcPr>
          <w:p w:rsidR="001C775C" w:rsidRPr="005F7D4A" w:rsidRDefault="001C775C" w:rsidP="00C44B67">
            <w:pPr>
              <w:spacing w:line="0" w:lineRule="atLeast"/>
              <w:rPr>
                <w:rFonts w:ascii="Arial" w:eastAsia="Times New Roman" w:hAnsi="Arial" w:cs="Arial"/>
                <w:sz w:val="20"/>
              </w:rPr>
            </w:pPr>
          </w:p>
        </w:tc>
        <w:tc>
          <w:tcPr>
            <w:tcW w:w="2533" w:type="dxa"/>
            <w:tcBorders>
              <w:right w:val="single" w:sz="8" w:space="0" w:color="auto"/>
            </w:tcBorders>
            <w:shd w:val="clear" w:color="auto" w:fill="auto"/>
            <w:vAlign w:val="bottom"/>
          </w:tcPr>
          <w:p w:rsidR="001C775C" w:rsidRPr="005F7D4A" w:rsidRDefault="001C775C" w:rsidP="00C44B67">
            <w:pPr>
              <w:spacing w:line="0" w:lineRule="atLeast"/>
              <w:ind w:left="40"/>
              <w:rPr>
                <w:rFonts w:ascii="Arial" w:eastAsia="Times New Roman" w:hAnsi="Arial" w:cs="Arial"/>
                <w:b/>
                <w:sz w:val="20"/>
              </w:rPr>
            </w:pPr>
            <w:r w:rsidRPr="005F7D4A">
              <w:rPr>
                <w:rFonts w:ascii="Arial" w:eastAsia="Times New Roman" w:hAnsi="Arial" w:cs="Arial"/>
                <w:sz w:val="20"/>
              </w:rPr>
              <w:t xml:space="preserve">: </w:t>
            </w:r>
            <w:r w:rsidRPr="005F7D4A">
              <w:rPr>
                <w:rFonts w:ascii="Arial" w:eastAsia="Times New Roman" w:hAnsi="Arial" w:cs="Arial"/>
                <w:b/>
                <w:sz w:val="20"/>
              </w:rPr>
              <w:t>ÖA-3a</w:t>
            </w:r>
          </w:p>
        </w:tc>
      </w:tr>
      <w:tr w:rsidR="001C775C" w:rsidRPr="00BA0998" w:rsidTr="00C44B67">
        <w:trPr>
          <w:trHeight w:val="207"/>
          <w:jc w:val="center"/>
        </w:trPr>
        <w:tc>
          <w:tcPr>
            <w:tcW w:w="2258" w:type="dxa"/>
            <w:tcBorders>
              <w:left w:val="single" w:sz="8" w:space="0" w:color="auto"/>
              <w:right w:val="single" w:sz="8" w:space="0" w:color="auto"/>
            </w:tcBorders>
            <w:shd w:val="clear" w:color="auto" w:fill="auto"/>
            <w:vAlign w:val="bottom"/>
          </w:tcPr>
          <w:p w:rsidR="001C775C" w:rsidRPr="005F7D4A" w:rsidRDefault="001C775C" w:rsidP="00C44B67">
            <w:pPr>
              <w:spacing w:line="0" w:lineRule="atLeast"/>
              <w:rPr>
                <w:rFonts w:ascii="Arial" w:eastAsia="Times New Roman" w:hAnsi="Arial" w:cs="Arial"/>
                <w:sz w:val="20"/>
              </w:rPr>
            </w:pPr>
          </w:p>
        </w:tc>
        <w:tc>
          <w:tcPr>
            <w:tcW w:w="477" w:type="dxa"/>
            <w:shd w:val="clear" w:color="auto" w:fill="auto"/>
            <w:vAlign w:val="bottom"/>
          </w:tcPr>
          <w:p w:rsidR="001C775C" w:rsidRPr="005F7D4A" w:rsidRDefault="001C775C" w:rsidP="00C44B67">
            <w:pPr>
              <w:spacing w:line="0" w:lineRule="atLeast"/>
              <w:ind w:left="100"/>
              <w:rPr>
                <w:rFonts w:ascii="Arial" w:eastAsia="Times New Roman" w:hAnsi="Arial" w:cs="Arial"/>
                <w:sz w:val="20"/>
              </w:rPr>
            </w:pPr>
            <w:r w:rsidRPr="005F7D4A">
              <w:rPr>
                <w:rFonts w:ascii="Arial" w:eastAsia="Times New Roman" w:hAnsi="Arial" w:cs="Arial"/>
                <w:sz w:val="20"/>
              </w:rPr>
              <w:t>(4)</w:t>
            </w:r>
          </w:p>
        </w:tc>
        <w:tc>
          <w:tcPr>
            <w:tcW w:w="3571" w:type="dxa"/>
            <w:shd w:val="clear" w:color="auto" w:fill="auto"/>
            <w:vAlign w:val="bottom"/>
          </w:tcPr>
          <w:p w:rsidR="001C775C" w:rsidRPr="005F7D4A" w:rsidRDefault="001C775C" w:rsidP="00C44B67">
            <w:pPr>
              <w:spacing w:line="0" w:lineRule="atLeast"/>
              <w:ind w:left="20"/>
              <w:rPr>
                <w:rFonts w:ascii="Arial" w:eastAsia="Times New Roman" w:hAnsi="Arial" w:cs="Arial"/>
                <w:sz w:val="20"/>
              </w:rPr>
            </w:pPr>
            <w:r w:rsidRPr="005F7D4A">
              <w:rPr>
                <w:rFonts w:ascii="Arial" w:eastAsia="Times New Roman" w:hAnsi="Arial" w:cs="Arial"/>
                <w:sz w:val="20"/>
              </w:rPr>
              <w:t>Yapay Dolgu, Alüvyon, Kuşdili</w:t>
            </w:r>
          </w:p>
        </w:tc>
        <w:tc>
          <w:tcPr>
            <w:tcW w:w="20" w:type="dxa"/>
            <w:shd w:val="clear" w:color="auto" w:fill="auto"/>
            <w:vAlign w:val="bottom"/>
          </w:tcPr>
          <w:p w:rsidR="001C775C" w:rsidRPr="005F7D4A" w:rsidRDefault="001C775C" w:rsidP="00C44B67">
            <w:pPr>
              <w:spacing w:line="0" w:lineRule="atLeast"/>
              <w:rPr>
                <w:rFonts w:ascii="Arial" w:eastAsia="Times New Roman" w:hAnsi="Arial" w:cs="Arial"/>
                <w:sz w:val="20"/>
              </w:rPr>
            </w:pPr>
          </w:p>
        </w:tc>
        <w:tc>
          <w:tcPr>
            <w:tcW w:w="2533" w:type="dxa"/>
            <w:tcBorders>
              <w:right w:val="single" w:sz="8" w:space="0" w:color="auto"/>
            </w:tcBorders>
            <w:shd w:val="clear" w:color="auto" w:fill="auto"/>
            <w:vAlign w:val="bottom"/>
          </w:tcPr>
          <w:p w:rsidR="001C775C" w:rsidRPr="005F7D4A" w:rsidRDefault="001C775C" w:rsidP="00C44B67">
            <w:pPr>
              <w:spacing w:line="0" w:lineRule="atLeast"/>
              <w:ind w:left="40"/>
              <w:rPr>
                <w:rFonts w:ascii="Arial" w:eastAsia="Times New Roman" w:hAnsi="Arial" w:cs="Arial"/>
                <w:b/>
                <w:sz w:val="20"/>
              </w:rPr>
            </w:pPr>
            <w:r w:rsidRPr="005F7D4A">
              <w:rPr>
                <w:rFonts w:ascii="Arial" w:eastAsia="Times New Roman" w:hAnsi="Arial" w:cs="Arial"/>
                <w:sz w:val="20"/>
              </w:rPr>
              <w:t xml:space="preserve">: </w:t>
            </w:r>
            <w:r w:rsidRPr="005F7D4A">
              <w:rPr>
                <w:rFonts w:ascii="Arial" w:eastAsia="Times New Roman" w:hAnsi="Arial" w:cs="Arial"/>
                <w:b/>
                <w:sz w:val="20"/>
              </w:rPr>
              <w:t>ÖA-4a</w:t>
            </w:r>
          </w:p>
        </w:tc>
      </w:tr>
      <w:tr w:rsidR="001C775C" w:rsidRPr="00BA0998" w:rsidTr="00C44B67">
        <w:trPr>
          <w:trHeight w:val="208"/>
          <w:jc w:val="center"/>
        </w:trPr>
        <w:tc>
          <w:tcPr>
            <w:tcW w:w="2258" w:type="dxa"/>
            <w:tcBorders>
              <w:left w:val="single" w:sz="8" w:space="0" w:color="auto"/>
              <w:right w:val="single" w:sz="8" w:space="0" w:color="auto"/>
            </w:tcBorders>
            <w:shd w:val="clear" w:color="auto" w:fill="auto"/>
            <w:vAlign w:val="bottom"/>
          </w:tcPr>
          <w:p w:rsidR="001C775C" w:rsidRPr="005F7D4A" w:rsidRDefault="001C775C" w:rsidP="00C44B67">
            <w:pPr>
              <w:spacing w:line="0" w:lineRule="atLeast"/>
              <w:rPr>
                <w:rFonts w:ascii="Arial" w:eastAsia="Times New Roman" w:hAnsi="Arial" w:cs="Arial"/>
                <w:sz w:val="20"/>
              </w:rPr>
            </w:pPr>
          </w:p>
        </w:tc>
        <w:tc>
          <w:tcPr>
            <w:tcW w:w="477" w:type="dxa"/>
            <w:shd w:val="clear" w:color="auto" w:fill="auto"/>
            <w:vAlign w:val="bottom"/>
          </w:tcPr>
          <w:p w:rsidR="001C775C" w:rsidRPr="005F7D4A" w:rsidRDefault="001C775C" w:rsidP="00C44B67">
            <w:pPr>
              <w:spacing w:line="0" w:lineRule="atLeast"/>
              <w:ind w:left="100"/>
              <w:rPr>
                <w:rFonts w:ascii="Arial" w:eastAsia="Times New Roman" w:hAnsi="Arial" w:cs="Arial"/>
                <w:sz w:val="20"/>
              </w:rPr>
            </w:pPr>
            <w:r w:rsidRPr="005F7D4A">
              <w:rPr>
                <w:rFonts w:ascii="Arial" w:eastAsia="Times New Roman" w:hAnsi="Arial" w:cs="Arial"/>
                <w:sz w:val="20"/>
              </w:rPr>
              <w:t>(5)</w:t>
            </w:r>
          </w:p>
        </w:tc>
        <w:tc>
          <w:tcPr>
            <w:tcW w:w="3571" w:type="dxa"/>
            <w:shd w:val="clear" w:color="auto" w:fill="auto"/>
            <w:vAlign w:val="bottom"/>
          </w:tcPr>
          <w:p w:rsidR="001C775C" w:rsidRPr="005F7D4A" w:rsidRDefault="001C775C" w:rsidP="00C44B67">
            <w:pPr>
              <w:spacing w:line="0" w:lineRule="atLeast"/>
              <w:ind w:left="20"/>
              <w:rPr>
                <w:rFonts w:ascii="Arial" w:eastAsia="Times New Roman" w:hAnsi="Arial" w:cs="Arial"/>
                <w:sz w:val="20"/>
              </w:rPr>
            </w:pPr>
            <w:r w:rsidRPr="005F7D4A">
              <w:rPr>
                <w:rFonts w:ascii="Arial" w:eastAsia="Times New Roman" w:hAnsi="Arial" w:cs="Arial"/>
                <w:sz w:val="20"/>
              </w:rPr>
              <w:t>Diğer mühendislik problemleri</w:t>
            </w:r>
          </w:p>
        </w:tc>
        <w:tc>
          <w:tcPr>
            <w:tcW w:w="20" w:type="dxa"/>
            <w:shd w:val="clear" w:color="auto" w:fill="auto"/>
            <w:vAlign w:val="bottom"/>
          </w:tcPr>
          <w:p w:rsidR="001C775C" w:rsidRPr="005F7D4A" w:rsidRDefault="001C775C" w:rsidP="00C44B67">
            <w:pPr>
              <w:spacing w:line="0" w:lineRule="atLeast"/>
              <w:rPr>
                <w:rFonts w:ascii="Arial" w:eastAsia="Times New Roman" w:hAnsi="Arial" w:cs="Arial"/>
                <w:sz w:val="20"/>
              </w:rPr>
            </w:pPr>
          </w:p>
        </w:tc>
        <w:tc>
          <w:tcPr>
            <w:tcW w:w="2533" w:type="dxa"/>
            <w:tcBorders>
              <w:right w:val="single" w:sz="8" w:space="0" w:color="auto"/>
            </w:tcBorders>
            <w:shd w:val="clear" w:color="auto" w:fill="auto"/>
            <w:vAlign w:val="bottom"/>
          </w:tcPr>
          <w:p w:rsidR="001C775C" w:rsidRPr="005F7D4A" w:rsidRDefault="001C775C" w:rsidP="00C44B67">
            <w:pPr>
              <w:spacing w:line="0" w:lineRule="atLeast"/>
              <w:ind w:left="40"/>
              <w:rPr>
                <w:rFonts w:ascii="Arial" w:eastAsia="Times New Roman" w:hAnsi="Arial" w:cs="Arial"/>
                <w:b/>
                <w:sz w:val="20"/>
              </w:rPr>
            </w:pPr>
            <w:r w:rsidRPr="005F7D4A">
              <w:rPr>
                <w:rFonts w:ascii="Arial" w:eastAsia="Times New Roman" w:hAnsi="Arial" w:cs="Arial"/>
                <w:sz w:val="20"/>
              </w:rPr>
              <w:t xml:space="preserve">: </w:t>
            </w:r>
            <w:r w:rsidRPr="005F7D4A">
              <w:rPr>
                <w:rFonts w:ascii="Arial" w:eastAsia="Times New Roman" w:hAnsi="Arial" w:cs="Arial"/>
                <w:b/>
                <w:sz w:val="20"/>
              </w:rPr>
              <w:t>ÖA-5a</w:t>
            </w:r>
          </w:p>
        </w:tc>
      </w:tr>
      <w:tr w:rsidR="001C775C" w:rsidRPr="00BA0998" w:rsidTr="00C44B67">
        <w:trPr>
          <w:trHeight w:val="335"/>
          <w:jc w:val="center"/>
        </w:trPr>
        <w:tc>
          <w:tcPr>
            <w:tcW w:w="2258" w:type="dxa"/>
            <w:tcBorders>
              <w:left w:val="single" w:sz="8" w:space="0" w:color="auto"/>
              <w:bottom w:val="single" w:sz="4" w:space="0" w:color="auto"/>
              <w:right w:val="single" w:sz="8" w:space="0" w:color="auto"/>
            </w:tcBorders>
            <w:shd w:val="clear" w:color="auto" w:fill="auto"/>
            <w:vAlign w:val="bottom"/>
          </w:tcPr>
          <w:p w:rsidR="001C775C" w:rsidRPr="005F7D4A" w:rsidRDefault="001C775C" w:rsidP="00C44B67">
            <w:pPr>
              <w:spacing w:line="0" w:lineRule="atLeast"/>
              <w:rPr>
                <w:rFonts w:ascii="Arial" w:eastAsia="Times New Roman" w:hAnsi="Arial" w:cs="Arial"/>
                <w:sz w:val="20"/>
              </w:rPr>
            </w:pPr>
          </w:p>
        </w:tc>
        <w:tc>
          <w:tcPr>
            <w:tcW w:w="477" w:type="dxa"/>
            <w:tcBorders>
              <w:bottom w:val="single" w:sz="4" w:space="0" w:color="auto"/>
            </w:tcBorders>
            <w:shd w:val="clear" w:color="auto" w:fill="auto"/>
            <w:vAlign w:val="bottom"/>
          </w:tcPr>
          <w:p w:rsidR="001C775C" w:rsidRPr="005F7D4A" w:rsidRDefault="001C775C" w:rsidP="00C44B67">
            <w:pPr>
              <w:spacing w:line="0" w:lineRule="atLeast"/>
              <w:ind w:left="100"/>
              <w:rPr>
                <w:rFonts w:ascii="Arial" w:eastAsia="Times New Roman" w:hAnsi="Arial" w:cs="Arial"/>
                <w:sz w:val="20"/>
              </w:rPr>
            </w:pPr>
            <w:r w:rsidRPr="005F7D4A">
              <w:rPr>
                <w:rFonts w:ascii="Arial" w:eastAsia="Times New Roman" w:hAnsi="Arial" w:cs="Arial"/>
                <w:sz w:val="20"/>
              </w:rPr>
              <w:t>(6)</w:t>
            </w:r>
          </w:p>
        </w:tc>
        <w:tc>
          <w:tcPr>
            <w:tcW w:w="3571" w:type="dxa"/>
            <w:tcBorders>
              <w:bottom w:val="single" w:sz="4" w:space="0" w:color="auto"/>
            </w:tcBorders>
            <w:shd w:val="clear" w:color="auto" w:fill="auto"/>
            <w:vAlign w:val="bottom"/>
          </w:tcPr>
          <w:p w:rsidR="001C775C" w:rsidRPr="005F7D4A" w:rsidRDefault="001C775C" w:rsidP="00C44B67">
            <w:pPr>
              <w:spacing w:line="0" w:lineRule="atLeast"/>
              <w:ind w:left="20"/>
              <w:rPr>
                <w:rFonts w:ascii="Arial" w:eastAsia="Times New Roman" w:hAnsi="Arial" w:cs="Arial"/>
                <w:sz w:val="20"/>
              </w:rPr>
            </w:pPr>
            <w:r w:rsidRPr="005F7D4A">
              <w:rPr>
                <w:rFonts w:ascii="Arial" w:eastAsia="Times New Roman" w:hAnsi="Arial" w:cs="Arial"/>
                <w:sz w:val="20"/>
              </w:rPr>
              <w:t>Karmaşık Sorunlar</w:t>
            </w:r>
          </w:p>
        </w:tc>
        <w:tc>
          <w:tcPr>
            <w:tcW w:w="20" w:type="dxa"/>
            <w:tcBorders>
              <w:bottom w:val="single" w:sz="4" w:space="0" w:color="auto"/>
            </w:tcBorders>
            <w:shd w:val="clear" w:color="auto" w:fill="auto"/>
            <w:vAlign w:val="bottom"/>
          </w:tcPr>
          <w:p w:rsidR="001C775C" w:rsidRPr="005F7D4A" w:rsidRDefault="001C775C" w:rsidP="00C44B67">
            <w:pPr>
              <w:spacing w:line="0" w:lineRule="atLeast"/>
              <w:rPr>
                <w:rFonts w:ascii="Arial" w:eastAsia="Times New Roman" w:hAnsi="Arial" w:cs="Arial"/>
                <w:sz w:val="20"/>
              </w:rPr>
            </w:pPr>
          </w:p>
        </w:tc>
        <w:tc>
          <w:tcPr>
            <w:tcW w:w="2533" w:type="dxa"/>
            <w:tcBorders>
              <w:bottom w:val="single" w:sz="4" w:space="0" w:color="auto"/>
              <w:right w:val="single" w:sz="8" w:space="0" w:color="auto"/>
            </w:tcBorders>
            <w:shd w:val="clear" w:color="auto" w:fill="auto"/>
            <w:vAlign w:val="bottom"/>
          </w:tcPr>
          <w:p w:rsidR="001C775C" w:rsidRPr="005F7D4A" w:rsidRDefault="001C775C" w:rsidP="00C44B67">
            <w:pPr>
              <w:spacing w:line="0" w:lineRule="atLeast"/>
              <w:ind w:left="40"/>
              <w:rPr>
                <w:rFonts w:ascii="Arial" w:eastAsia="Times New Roman" w:hAnsi="Arial" w:cs="Arial"/>
                <w:b/>
                <w:sz w:val="20"/>
              </w:rPr>
            </w:pPr>
            <w:r w:rsidRPr="005F7D4A">
              <w:rPr>
                <w:rFonts w:ascii="Arial" w:eastAsia="Times New Roman" w:hAnsi="Arial" w:cs="Arial"/>
                <w:sz w:val="20"/>
              </w:rPr>
              <w:t xml:space="preserve">: </w:t>
            </w:r>
            <w:r w:rsidRPr="005F7D4A">
              <w:rPr>
                <w:rFonts w:ascii="Arial" w:eastAsia="Times New Roman" w:hAnsi="Arial" w:cs="Arial"/>
                <w:b/>
                <w:sz w:val="20"/>
              </w:rPr>
              <w:t>ÖA-6a</w:t>
            </w:r>
          </w:p>
        </w:tc>
      </w:tr>
      <w:tr w:rsidR="001C775C" w:rsidRPr="00BA0998" w:rsidTr="00C44B67">
        <w:trPr>
          <w:trHeight w:val="186"/>
          <w:jc w:val="center"/>
        </w:trPr>
        <w:tc>
          <w:tcPr>
            <w:tcW w:w="2258" w:type="dxa"/>
            <w:tcBorders>
              <w:top w:val="single" w:sz="4" w:space="0" w:color="auto"/>
              <w:left w:val="single" w:sz="8" w:space="0" w:color="auto"/>
              <w:right w:val="single" w:sz="8" w:space="0" w:color="auto"/>
            </w:tcBorders>
            <w:shd w:val="clear" w:color="auto" w:fill="auto"/>
            <w:vAlign w:val="bottom"/>
          </w:tcPr>
          <w:p w:rsidR="001C775C" w:rsidRPr="005F7D4A" w:rsidRDefault="001C775C" w:rsidP="00C44B67">
            <w:pPr>
              <w:spacing w:line="0" w:lineRule="atLeast"/>
              <w:jc w:val="center"/>
              <w:rPr>
                <w:rFonts w:ascii="Arial" w:eastAsia="Times New Roman" w:hAnsi="Arial" w:cs="Arial"/>
                <w:sz w:val="20"/>
              </w:rPr>
            </w:pPr>
            <w:r w:rsidRPr="005F7D4A">
              <w:rPr>
                <w:rFonts w:ascii="Arial" w:eastAsia="Times New Roman" w:hAnsi="Arial" w:cs="Arial"/>
                <w:sz w:val="20"/>
              </w:rPr>
              <w:lastRenderedPageBreak/>
              <w:t xml:space="preserve">Önlemli </w:t>
            </w:r>
            <w:proofErr w:type="gramStart"/>
            <w:r w:rsidRPr="005F7D4A">
              <w:rPr>
                <w:rFonts w:ascii="Arial" w:eastAsia="Times New Roman" w:hAnsi="Arial" w:cs="Arial"/>
                <w:sz w:val="20"/>
              </w:rPr>
              <w:t>Alanlar</w:t>
            </w:r>
            <w:r>
              <w:rPr>
                <w:rFonts w:ascii="Arial" w:eastAsia="Times New Roman" w:hAnsi="Arial" w:cs="Arial"/>
                <w:sz w:val="20"/>
              </w:rPr>
              <w:t xml:space="preserve">        </w:t>
            </w:r>
            <w:r w:rsidRPr="005F7D4A">
              <w:rPr>
                <w:rFonts w:ascii="Arial" w:eastAsia="Times New Roman" w:hAnsi="Arial" w:cs="Arial"/>
                <w:b/>
                <w:sz w:val="20"/>
              </w:rPr>
              <w:t>ÖA</w:t>
            </w:r>
            <w:proofErr w:type="gramEnd"/>
            <w:r w:rsidRPr="005F7D4A">
              <w:rPr>
                <w:rFonts w:ascii="Arial" w:eastAsia="Times New Roman" w:hAnsi="Arial" w:cs="Arial"/>
                <w:b/>
                <w:sz w:val="20"/>
              </w:rPr>
              <w:t>(b)</w:t>
            </w:r>
          </w:p>
        </w:tc>
        <w:tc>
          <w:tcPr>
            <w:tcW w:w="6601" w:type="dxa"/>
            <w:gridSpan w:val="4"/>
            <w:tcBorders>
              <w:top w:val="single" w:sz="4" w:space="0" w:color="auto"/>
              <w:right w:val="single" w:sz="8" w:space="0" w:color="auto"/>
            </w:tcBorders>
            <w:shd w:val="clear" w:color="auto" w:fill="auto"/>
            <w:vAlign w:val="bottom"/>
          </w:tcPr>
          <w:p w:rsidR="001C775C" w:rsidRPr="005F7D4A" w:rsidRDefault="001C775C" w:rsidP="00C44B67">
            <w:pPr>
              <w:spacing w:line="0" w:lineRule="atLeast"/>
              <w:ind w:left="100"/>
              <w:rPr>
                <w:rFonts w:ascii="Arial" w:eastAsia="Times New Roman" w:hAnsi="Arial" w:cs="Arial"/>
                <w:sz w:val="20"/>
              </w:rPr>
            </w:pPr>
            <w:r w:rsidRPr="005F7D4A">
              <w:rPr>
                <w:rFonts w:ascii="Arial" w:eastAsia="Times New Roman" w:hAnsi="Arial" w:cs="Arial"/>
                <w:sz w:val="20"/>
              </w:rPr>
              <w:t>“Aşağıdaki tehlikelerden ve mühendislik problemlerinden dolayı</w:t>
            </w:r>
            <w:r>
              <w:rPr>
                <w:rFonts w:ascii="Arial" w:eastAsia="Times New Roman" w:hAnsi="Arial" w:cs="Arial"/>
                <w:sz w:val="20"/>
              </w:rPr>
              <w:t xml:space="preserve"> </w:t>
            </w:r>
            <w:r w:rsidRPr="005F7D4A">
              <w:rPr>
                <w:rFonts w:ascii="Arial" w:eastAsia="Times New Roman" w:hAnsi="Arial" w:cs="Arial"/>
                <w:sz w:val="20"/>
              </w:rPr>
              <w:t xml:space="preserve">basit ve hafif önlem gerektiren alanlar </w:t>
            </w:r>
            <w:r w:rsidRPr="005F7D4A">
              <w:rPr>
                <w:rFonts w:ascii="Arial" w:eastAsia="Times New Roman" w:hAnsi="Arial" w:cs="Arial"/>
                <w:b/>
                <w:sz w:val="20"/>
              </w:rPr>
              <w:t>ÖA(b)</w:t>
            </w:r>
            <w:r w:rsidRPr="005F7D4A">
              <w:rPr>
                <w:rFonts w:ascii="Arial" w:eastAsia="Times New Roman" w:hAnsi="Arial" w:cs="Arial"/>
                <w:sz w:val="20"/>
              </w:rPr>
              <w:t>:</w:t>
            </w:r>
          </w:p>
        </w:tc>
      </w:tr>
      <w:tr w:rsidR="001C775C" w:rsidRPr="00BA0998" w:rsidTr="00C44B67">
        <w:trPr>
          <w:trHeight w:val="208"/>
          <w:jc w:val="center"/>
        </w:trPr>
        <w:tc>
          <w:tcPr>
            <w:tcW w:w="2258" w:type="dxa"/>
            <w:tcBorders>
              <w:left w:val="single" w:sz="8" w:space="0" w:color="auto"/>
              <w:right w:val="single" w:sz="8" w:space="0" w:color="auto"/>
            </w:tcBorders>
            <w:shd w:val="clear" w:color="auto" w:fill="auto"/>
            <w:vAlign w:val="bottom"/>
          </w:tcPr>
          <w:p w:rsidR="001C775C" w:rsidRPr="005F7D4A" w:rsidRDefault="001C775C" w:rsidP="00C44B67">
            <w:pPr>
              <w:spacing w:line="0" w:lineRule="atLeast"/>
              <w:jc w:val="center"/>
              <w:rPr>
                <w:rFonts w:ascii="Arial" w:eastAsia="Times New Roman" w:hAnsi="Arial" w:cs="Arial"/>
                <w:b/>
                <w:sz w:val="20"/>
              </w:rPr>
            </w:pPr>
          </w:p>
        </w:tc>
        <w:tc>
          <w:tcPr>
            <w:tcW w:w="477" w:type="dxa"/>
            <w:shd w:val="clear" w:color="auto" w:fill="auto"/>
            <w:vAlign w:val="bottom"/>
          </w:tcPr>
          <w:p w:rsidR="001C775C" w:rsidRPr="005F7D4A" w:rsidRDefault="001C775C" w:rsidP="00C44B67">
            <w:pPr>
              <w:spacing w:line="0" w:lineRule="atLeast"/>
              <w:ind w:left="100"/>
              <w:rPr>
                <w:rFonts w:ascii="Arial" w:eastAsia="Times New Roman" w:hAnsi="Arial" w:cs="Arial"/>
                <w:sz w:val="20"/>
              </w:rPr>
            </w:pPr>
            <w:r w:rsidRPr="005F7D4A">
              <w:rPr>
                <w:rFonts w:ascii="Arial" w:eastAsia="Times New Roman" w:hAnsi="Arial" w:cs="Arial"/>
                <w:sz w:val="20"/>
              </w:rPr>
              <w:t>(1)</w:t>
            </w:r>
          </w:p>
        </w:tc>
        <w:tc>
          <w:tcPr>
            <w:tcW w:w="3571" w:type="dxa"/>
            <w:shd w:val="clear" w:color="auto" w:fill="auto"/>
            <w:vAlign w:val="bottom"/>
          </w:tcPr>
          <w:p w:rsidR="001C775C" w:rsidRPr="005F7D4A" w:rsidRDefault="001C775C" w:rsidP="00C44B67">
            <w:pPr>
              <w:spacing w:line="0" w:lineRule="atLeast"/>
              <w:ind w:left="20"/>
              <w:rPr>
                <w:rFonts w:ascii="Arial" w:eastAsia="Times New Roman" w:hAnsi="Arial" w:cs="Arial"/>
                <w:sz w:val="20"/>
              </w:rPr>
            </w:pPr>
            <w:r w:rsidRPr="005F7D4A">
              <w:rPr>
                <w:rFonts w:ascii="Arial" w:eastAsia="Times New Roman" w:hAnsi="Arial" w:cs="Arial"/>
                <w:sz w:val="20"/>
              </w:rPr>
              <w:t>Sıvılaşma Tehlikesi</w:t>
            </w:r>
          </w:p>
        </w:tc>
        <w:tc>
          <w:tcPr>
            <w:tcW w:w="20" w:type="dxa"/>
            <w:shd w:val="clear" w:color="auto" w:fill="auto"/>
            <w:vAlign w:val="bottom"/>
          </w:tcPr>
          <w:p w:rsidR="001C775C" w:rsidRPr="005F7D4A" w:rsidRDefault="001C775C" w:rsidP="00C44B67">
            <w:pPr>
              <w:spacing w:line="0" w:lineRule="atLeast"/>
              <w:rPr>
                <w:rFonts w:ascii="Arial" w:eastAsia="Times New Roman" w:hAnsi="Arial" w:cs="Arial"/>
                <w:sz w:val="20"/>
              </w:rPr>
            </w:pPr>
          </w:p>
        </w:tc>
        <w:tc>
          <w:tcPr>
            <w:tcW w:w="2533" w:type="dxa"/>
            <w:tcBorders>
              <w:right w:val="single" w:sz="8" w:space="0" w:color="auto"/>
            </w:tcBorders>
            <w:shd w:val="clear" w:color="auto" w:fill="auto"/>
            <w:vAlign w:val="bottom"/>
          </w:tcPr>
          <w:p w:rsidR="001C775C" w:rsidRPr="005F7D4A" w:rsidRDefault="001C775C" w:rsidP="00C44B67">
            <w:pPr>
              <w:spacing w:line="0" w:lineRule="atLeast"/>
              <w:ind w:left="100"/>
              <w:rPr>
                <w:rFonts w:ascii="Arial" w:eastAsia="Times New Roman" w:hAnsi="Arial" w:cs="Arial"/>
                <w:b/>
                <w:sz w:val="20"/>
              </w:rPr>
            </w:pPr>
            <w:r w:rsidRPr="005F7D4A">
              <w:rPr>
                <w:rFonts w:ascii="Arial" w:eastAsia="Times New Roman" w:hAnsi="Arial" w:cs="Arial"/>
                <w:sz w:val="20"/>
              </w:rPr>
              <w:t xml:space="preserve">: </w:t>
            </w:r>
            <w:r w:rsidRPr="005F7D4A">
              <w:rPr>
                <w:rFonts w:ascii="Arial" w:eastAsia="Times New Roman" w:hAnsi="Arial" w:cs="Arial"/>
                <w:b/>
                <w:sz w:val="20"/>
              </w:rPr>
              <w:t>ÖA-1b</w:t>
            </w:r>
          </w:p>
        </w:tc>
      </w:tr>
      <w:tr w:rsidR="001C775C" w:rsidRPr="00BA0998" w:rsidTr="00C44B67">
        <w:trPr>
          <w:trHeight w:val="207"/>
          <w:jc w:val="center"/>
        </w:trPr>
        <w:tc>
          <w:tcPr>
            <w:tcW w:w="2258" w:type="dxa"/>
            <w:tcBorders>
              <w:left w:val="single" w:sz="8" w:space="0" w:color="auto"/>
              <w:right w:val="single" w:sz="8" w:space="0" w:color="auto"/>
            </w:tcBorders>
            <w:shd w:val="clear" w:color="auto" w:fill="auto"/>
            <w:vAlign w:val="bottom"/>
          </w:tcPr>
          <w:p w:rsidR="001C775C" w:rsidRPr="005F7D4A" w:rsidRDefault="001C775C" w:rsidP="00C44B67">
            <w:pPr>
              <w:spacing w:line="0" w:lineRule="atLeast"/>
              <w:rPr>
                <w:rFonts w:ascii="Arial" w:eastAsia="Times New Roman" w:hAnsi="Arial" w:cs="Arial"/>
                <w:sz w:val="20"/>
                <w:szCs w:val="20"/>
              </w:rPr>
            </w:pPr>
          </w:p>
        </w:tc>
        <w:tc>
          <w:tcPr>
            <w:tcW w:w="477" w:type="dxa"/>
            <w:shd w:val="clear" w:color="auto" w:fill="auto"/>
            <w:vAlign w:val="bottom"/>
          </w:tcPr>
          <w:p w:rsidR="001C775C" w:rsidRPr="005F7D4A" w:rsidRDefault="001C775C" w:rsidP="00C44B67">
            <w:pPr>
              <w:spacing w:line="0" w:lineRule="atLeast"/>
              <w:ind w:left="100"/>
              <w:rPr>
                <w:rFonts w:ascii="Arial" w:eastAsia="Times New Roman" w:hAnsi="Arial" w:cs="Arial"/>
                <w:sz w:val="20"/>
                <w:szCs w:val="20"/>
              </w:rPr>
            </w:pPr>
            <w:r w:rsidRPr="005F7D4A">
              <w:rPr>
                <w:rFonts w:ascii="Arial" w:eastAsia="Times New Roman" w:hAnsi="Arial" w:cs="Arial"/>
                <w:sz w:val="20"/>
                <w:szCs w:val="20"/>
              </w:rPr>
              <w:t>(2)</w:t>
            </w:r>
          </w:p>
        </w:tc>
        <w:tc>
          <w:tcPr>
            <w:tcW w:w="3571" w:type="dxa"/>
            <w:shd w:val="clear" w:color="auto" w:fill="auto"/>
            <w:vAlign w:val="bottom"/>
          </w:tcPr>
          <w:p w:rsidR="001C775C" w:rsidRPr="005F7D4A" w:rsidRDefault="001C775C" w:rsidP="00C44B67">
            <w:pPr>
              <w:spacing w:line="0" w:lineRule="atLeast"/>
              <w:ind w:left="20"/>
              <w:rPr>
                <w:rFonts w:ascii="Arial" w:eastAsia="Times New Roman" w:hAnsi="Arial" w:cs="Arial"/>
                <w:sz w:val="20"/>
                <w:szCs w:val="20"/>
              </w:rPr>
            </w:pPr>
            <w:r w:rsidRPr="005F7D4A">
              <w:rPr>
                <w:rFonts w:ascii="Arial" w:eastAsia="Times New Roman" w:hAnsi="Arial" w:cs="Arial"/>
                <w:sz w:val="20"/>
                <w:szCs w:val="20"/>
              </w:rPr>
              <w:t>Kütle Hareketleri</w:t>
            </w:r>
          </w:p>
        </w:tc>
        <w:tc>
          <w:tcPr>
            <w:tcW w:w="20" w:type="dxa"/>
            <w:shd w:val="clear" w:color="auto" w:fill="auto"/>
            <w:vAlign w:val="bottom"/>
          </w:tcPr>
          <w:p w:rsidR="001C775C" w:rsidRPr="005F7D4A" w:rsidRDefault="001C775C" w:rsidP="00C44B67">
            <w:pPr>
              <w:spacing w:line="0" w:lineRule="atLeast"/>
              <w:rPr>
                <w:rFonts w:ascii="Arial" w:eastAsia="Times New Roman" w:hAnsi="Arial" w:cs="Arial"/>
                <w:sz w:val="20"/>
                <w:szCs w:val="20"/>
              </w:rPr>
            </w:pPr>
          </w:p>
        </w:tc>
        <w:tc>
          <w:tcPr>
            <w:tcW w:w="2533" w:type="dxa"/>
            <w:tcBorders>
              <w:right w:val="single" w:sz="8" w:space="0" w:color="auto"/>
            </w:tcBorders>
            <w:shd w:val="clear" w:color="auto" w:fill="auto"/>
            <w:vAlign w:val="bottom"/>
          </w:tcPr>
          <w:p w:rsidR="001C775C" w:rsidRPr="005F7D4A" w:rsidRDefault="001C775C" w:rsidP="00C44B67">
            <w:pPr>
              <w:spacing w:line="0" w:lineRule="atLeast"/>
              <w:ind w:left="100"/>
              <w:rPr>
                <w:rFonts w:ascii="Arial" w:eastAsia="Times New Roman" w:hAnsi="Arial" w:cs="Arial"/>
                <w:b/>
                <w:sz w:val="20"/>
                <w:szCs w:val="20"/>
              </w:rPr>
            </w:pPr>
            <w:r w:rsidRPr="005F7D4A">
              <w:rPr>
                <w:rFonts w:ascii="Arial" w:eastAsia="Times New Roman" w:hAnsi="Arial" w:cs="Arial"/>
                <w:sz w:val="20"/>
                <w:szCs w:val="20"/>
              </w:rPr>
              <w:t xml:space="preserve">: </w:t>
            </w:r>
            <w:r w:rsidRPr="005F7D4A">
              <w:rPr>
                <w:rFonts w:ascii="Arial" w:eastAsia="Times New Roman" w:hAnsi="Arial" w:cs="Arial"/>
                <w:b/>
                <w:sz w:val="20"/>
                <w:szCs w:val="20"/>
              </w:rPr>
              <w:t>ÖA-2b</w:t>
            </w:r>
          </w:p>
        </w:tc>
      </w:tr>
      <w:tr w:rsidR="001C775C" w:rsidRPr="00BA0998" w:rsidTr="00C44B67">
        <w:trPr>
          <w:trHeight w:val="208"/>
          <w:jc w:val="center"/>
        </w:trPr>
        <w:tc>
          <w:tcPr>
            <w:tcW w:w="2258" w:type="dxa"/>
            <w:tcBorders>
              <w:left w:val="single" w:sz="8" w:space="0" w:color="auto"/>
              <w:right w:val="single" w:sz="8" w:space="0" w:color="auto"/>
            </w:tcBorders>
            <w:shd w:val="clear" w:color="auto" w:fill="auto"/>
            <w:vAlign w:val="bottom"/>
          </w:tcPr>
          <w:p w:rsidR="001C775C" w:rsidRPr="005F7D4A" w:rsidRDefault="001C775C" w:rsidP="00C44B67">
            <w:pPr>
              <w:spacing w:line="0" w:lineRule="atLeast"/>
              <w:rPr>
                <w:rFonts w:ascii="Arial" w:eastAsia="Times New Roman" w:hAnsi="Arial" w:cs="Arial"/>
                <w:sz w:val="20"/>
                <w:szCs w:val="20"/>
              </w:rPr>
            </w:pPr>
          </w:p>
        </w:tc>
        <w:tc>
          <w:tcPr>
            <w:tcW w:w="477" w:type="dxa"/>
            <w:shd w:val="clear" w:color="auto" w:fill="auto"/>
            <w:vAlign w:val="bottom"/>
          </w:tcPr>
          <w:p w:rsidR="001C775C" w:rsidRPr="005F7D4A" w:rsidRDefault="001C775C" w:rsidP="00C44B67">
            <w:pPr>
              <w:spacing w:line="0" w:lineRule="atLeast"/>
              <w:ind w:left="100"/>
              <w:rPr>
                <w:rFonts w:ascii="Arial" w:eastAsia="Times New Roman" w:hAnsi="Arial" w:cs="Arial"/>
                <w:sz w:val="20"/>
                <w:szCs w:val="20"/>
              </w:rPr>
            </w:pPr>
            <w:r w:rsidRPr="005F7D4A">
              <w:rPr>
                <w:rFonts w:ascii="Arial" w:eastAsia="Times New Roman" w:hAnsi="Arial" w:cs="Arial"/>
                <w:sz w:val="20"/>
                <w:szCs w:val="20"/>
              </w:rPr>
              <w:t>(3)</w:t>
            </w:r>
          </w:p>
        </w:tc>
        <w:tc>
          <w:tcPr>
            <w:tcW w:w="3571" w:type="dxa"/>
            <w:shd w:val="clear" w:color="auto" w:fill="auto"/>
            <w:vAlign w:val="bottom"/>
          </w:tcPr>
          <w:p w:rsidR="001C775C" w:rsidRPr="005F7D4A" w:rsidRDefault="001C775C" w:rsidP="00C44B67">
            <w:pPr>
              <w:spacing w:line="0" w:lineRule="atLeast"/>
              <w:ind w:left="20"/>
              <w:rPr>
                <w:rFonts w:ascii="Arial" w:eastAsia="Times New Roman" w:hAnsi="Arial" w:cs="Arial"/>
                <w:sz w:val="20"/>
                <w:szCs w:val="20"/>
              </w:rPr>
            </w:pPr>
            <w:r w:rsidRPr="005F7D4A">
              <w:rPr>
                <w:rFonts w:ascii="Arial" w:eastAsia="Times New Roman" w:hAnsi="Arial" w:cs="Arial"/>
                <w:sz w:val="20"/>
                <w:szCs w:val="20"/>
              </w:rPr>
              <w:t>Su baskını-</w:t>
            </w:r>
            <w:proofErr w:type="spellStart"/>
            <w:r w:rsidRPr="005F7D4A">
              <w:rPr>
                <w:rFonts w:ascii="Arial" w:eastAsia="Times New Roman" w:hAnsi="Arial" w:cs="Arial"/>
                <w:sz w:val="20"/>
                <w:szCs w:val="20"/>
              </w:rPr>
              <w:t>Sellenme</w:t>
            </w:r>
            <w:proofErr w:type="spellEnd"/>
            <w:r w:rsidRPr="005F7D4A">
              <w:rPr>
                <w:rFonts w:ascii="Arial" w:eastAsia="Times New Roman" w:hAnsi="Arial" w:cs="Arial"/>
                <w:sz w:val="20"/>
                <w:szCs w:val="20"/>
              </w:rPr>
              <w:t xml:space="preserve"> ve </w:t>
            </w:r>
            <w:proofErr w:type="spellStart"/>
            <w:r w:rsidRPr="005F7D4A">
              <w:rPr>
                <w:rFonts w:ascii="Arial" w:eastAsia="Times New Roman" w:hAnsi="Arial" w:cs="Arial"/>
                <w:sz w:val="20"/>
                <w:szCs w:val="20"/>
              </w:rPr>
              <w:t>Tsunami</w:t>
            </w:r>
            <w:proofErr w:type="spellEnd"/>
          </w:p>
        </w:tc>
        <w:tc>
          <w:tcPr>
            <w:tcW w:w="20" w:type="dxa"/>
            <w:shd w:val="clear" w:color="auto" w:fill="auto"/>
            <w:vAlign w:val="bottom"/>
          </w:tcPr>
          <w:p w:rsidR="001C775C" w:rsidRPr="005F7D4A" w:rsidRDefault="001C775C" w:rsidP="00C44B67">
            <w:pPr>
              <w:spacing w:line="0" w:lineRule="atLeast"/>
              <w:rPr>
                <w:rFonts w:ascii="Arial" w:eastAsia="Times New Roman" w:hAnsi="Arial" w:cs="Arial"/>
                <w:sz w:val="20"/>
                <w:szCs w:val="20"/>
              </w:rPr>
            </w:pPr>
          </w:p>
        </w:tc>
        <w:tc>
          <w:tcPr>
            <w:tcW w:w="2533" w:type="dxa"/>
            <w:tcBorders>
              <w:right w:val="single" w:sz="8" w:space="0" w:color="auto"/>
            </w:tcBorders>
            <w:shd w:val="clear" w:color="auto" w:fill="auto"/>
            <w:vAlign w:val="bottom"/>
          </w:tcPr>
          <w:p w:rsidR="001C775C" w:rsidRPr="005F7D4A" w:rsidRDefault="001C775C" w:rsidP="00C44B67">
            <w:pPr>
              <w:spacing w:line="0" w:lineRule="atLeast"/>
              <w:ind w:left="100"/>
              <w:rPr>
                <w:rFonts w:ascii="Arial" w:eastAsia="Times New Roman" w:hAnsi="Arial" w:cs="Arial"/>
                <w:b/>
                <w:sz w:val="20"/>
                <w:szCs w:val="20"/>
              </w:rPr>
            </w:pPr>
            <w:r w:rsidRPr="005F7D4A">
              <w:rPr>
                <w:rFonts w:ascii="Arial" w:eastAsia="Times New Roman" w:hAnsi="Arial" w:cs="Arial"/>
                <w:sz w:val="20"/>
                <w:szCs w:val="20"/>
              </w:rPr>
              <w:t xml:space="preserve">: </w:t>
            </w:r>
            <w:r w:rsidRPr="005F7D4A">
              <w:rPr>
                <w:rFonts w:ascii="Arial" w:eastAsia="Times New Roman" w:hAnsi="Arial" w:cs="Arial"/>
                <w:b/>
                <w:sz w:val="20"/>
                <w:szCs w:val="20"/>
              </w:rPr>
              <w:t>ÖA-3b</w:t>
            </w:r>
          </w:p>
        </w:tc>
      </w:tr>
      <w:tr w:rsidR="001C775C" w:rsidRPr="00BA0998" w:rsidTr="00C44B67">
        <w:trPr>
          <w:trHeight w:val="207"/>
          <w:jc w:val="center"/>
        </w:trPr>
        <w:tc>
          <w:tcPr>
            <w:tcW w:w="2258" w:type="dxa"/>
            <w:tcBorders>
              <w:left w:val="single" w:sz="8" w:space="0" w:color="auto"/>
              <w:right w:val="single" w:sz="8" w:space="0" w:color="auto"/>
            </w:tcBorders>
            <w:shd w:val="clear" w:color="auto" w:fill="auto"/>
            <w:vAlign w:val="bottom"/>
          </w:tcPr>
          <w:p w:rsidR="001C775C" w:rsidRPr="005F7D4A" w:rsidRDefault="001C775C" w:rsidP="00C44B67">
            <w:pPr>
              <w:spacing w:line="0" w:lineRule="atLeast"/>
              <w:rPr>
                <w:rFonts w:ascii="Arial" w:eastAsia="Times New Roman" w:hAnsi="Arial" w:cs="Arial"/>
                <w:sz w:val="20"/>
                <w:szCs w:val="20"/>
              </w:rPr>
            </w:pPr>
          </w:p>
        </w:tc>
        <w:tc>
          <w:tcPr>
            <w:tcW w:w="477" w:type="dxa"/>
            <w:shd w:val="clear" w:color="auto" w:fill="auto"/>
            <w:vAlign w:val="bottom"/>
          </w:tcPr>
          <w:p w:rsidR="001C775C" w:rsidRPr="005F7D4A" w:rsidRDefault="001C775C" w:rsidP="00C44B67">
            <w:pPr>
              <w:spacing w:line="0" w:lineRule="atLeast"/>
              <w:ind w:left="100"/>
              <w:rPr>
                <w:rFonts w:ascii="Arial" w:eastAsia="Times New Roman" w:hAnsi="Arial" w:cs="Arial"/>
                <w:sz w:val="20"/>
                <w:szCs w:val="20"/>
              </w:rPr>
            </w:pPr>
            <w:r w:rsidRPr="005F7D4A">
              <w:rPr>
                <w:rFonts w:ascii="Arial" w:eastAsia="Times New Roman" w:hAnsi="Arial" w:cs="Arial"/>
                <w:sz w:val="20"/>
                <w:szCs w:val="20"/>
              </w:rPr>
              <w:t>(4)</w:t>
            </w:r>
          </w:p>
        </w:tc>
        <w:tc>
          <w:tcPr>
            <w:tcW w:w="3571" w:type="dxa"/>
            <w:shd w:val="clear" w:color="auto" w:fill="auto"/>
            <w:vAlign w:val="bottom"/>
          </w:tcPr>
          <w:p w:rsidR="001C775C" w:rsidRPr="005F7D4A" w:rsidRDefault="001C775C" w:rsidP="00C44B67">
            <w:pPr>
              <w:spacing w:line="0" w:lineRule="atLeast"/>
              <w:ind w:left="20"/>
              <w:rPr>
                <w:rFonts w:ascii="Arial" w:eastAsia="Times New Roman" w:hAnsi="Arial" w:cs="Arial"/>
                <w:sz w:val="20"/>
                <w:szCs w:val="20"/>
              </w:rPr>
            </w:pPr>
            <w:r w:rsidRPr="005F7D4A">
              <w:rPr>
                <w:rFonts w:ascii="Arial" w:eastAsia="Times New Roman" w:hAnsi="Arial" w:cs="Arial"/>
                <w:sz w:val="20"/>
                <w:szCs w:val="20"/>
              </w:rPr>
              <w:t>Yapay Dolgu, Alüvyon, Kuşdili</w:t>
            </w:r>
          </w:p>
        </w:tc>
        <w:tc>
          <w:tcPr>
            <w:tcW w:w="20" w:type="dxa"/>
            <w:shd w:val="clear" w:color="auto" w:fill="auto"/>
            <w:vAlign w:val="bottom"/>
          </w:tcPr>
          <w:p w:rsidR="001C775C" w:rsidRPr="005F7D4A" w:rsidRDefault="001C775C" w:rsidP="00C44B67">
            <w:pPr>
              <w:spacing w:line="0" w:lineRule="atLeast"/>
              <w:rPr>
                <w:rFonts w:ascii="Arial" w:eastAsia="Times New Roman" w:hAnsi="Arial" w:cs="Arial"/>
                <w:sz w:val="20"/>
                <w:szCs w:val="20"/>
              </w:rPr>
            </w:pPr>
          </w:p>
        </w:tc>
        <w:tc>
          <w:tcPr>
            <w:tcW w:w="2533" w:type="dxa"/>
            <w:tcBorders>
              <w:right w:val="single" w:sz="8" w:space="0" w:color="auto"/>
            </w:tcBorders>
            <w:shd w:val="clear" w:color="auto" w:fill="auto"/>
            <w:vAlign w:val="bottom"/>
          </w:tcPr>
          <w:p w:rsidR="001C775C" w:rsidRPr="005F7D4A" w:rsidRDefault="001C775C" w:rsidP="00C44B67">
            <w:pPr>
              <w:spacing w:line="0" w:lineRule="atLeast"/>
              <w:ind w:left="100"/>
              <w:rPr>
                <w:rFonts w:ascii="Arial" w:eastAsia="Times New Roman" w:hAnsi="Arial" w:cs="Arial"/>
                <w:b/>
                <w:sz w:val="20"/>
                <w:szCs w:val="20"/>
              </w:rPr>
            </w:pPr>
            <w:r w:rsidRPr="005F7D4A">
              <w:rPr>
                <w:rFonts w:ascii="Arial" w:eastAsia="Times New Roman" w:hAnsi="Arial" w:cs="Arial"/>
                <w:sz w:val="20"/>
                <w:szCs w:val="20"/>
              </w:rPr>
              <w:t xml:space="preserve">: </w:t>
            </w:r>
            <w:r w:rsidRPr="005F7D4A">
              <w:rPr>
                <w:rFonts w:ascii="Arial" w:eastAsia="Times New Roman" w:hAnsi="Arial" w:cs="Arial"/>
                <w:b/>
                <w:sz w:val="20"/>
                <w:szCs w:val="20"/>
              </w:rPr>
              <w:t>ÖA-4b</w:t>
            </w:r>
          </w:p>
        </w:tc>
      </w:tr>
      <w:tr w:rsidR="001C775C" w:rsidRPr="00BA0998" w:rsidTr="00C44B67">
        <w:trPr>
          <w:trHeight w:val="207"/>
          <w:jc w:val="center"/>
        </w:trPr>
        <w:tc>
          <w:tcPr>
            <w:tcW w:w="2258" w:type="dxa"/>
            <w:tcBorders>
              <w:left w:val="single" w:sz="8" w:space="0" w:color="auto"/>
              <w:right w:val="single" w:sz="8" w:space="0" w:color="auto"/>
            </w:tcBorders>
            <w:shd w:val="clear" w:color="auto" w:fill="auto"/>
            <w:vAlign w:val="bottom"/>
          </w:tcPr>
          <w:p w:rsidR="001C775C" w:rsidRPr="005F7D4A" w:rsidRDefault="001C775C" w:rsidP="00C44B67">
            <w:pPr>
              <w:spacing w:line="0" w:lineRule="atLeast"/>
              <w:rPr>
                <w:rFonts w:ascii="Arial" w:eastAsia="Times New Roman" w:hAnsi="Arial" w:cs="Arial"/>
                <w:sz w:val="20"/>
                <w:szCs w:val="20"/>
              </w:rPr>
            </w:pPr>
          </w:p>
        </w:tc>
        <w:tc>
          <w:tcPr>
            <w:tcW w:w="477" w:type="dxa"/>
            <w:shd w:val="clear" w:color="auto" w:fill="auto"/>
            <w:vAlign w:val="bottom"/>
          </w:tcPr>
          <w:p w:rsidR="001C775C" w:rsidRPr="005F7D4A" w:rsidRDefault="001C775C" w:rsidP="00C44B67">
            <w:pPr>
              <w:spacing w:line="0" w:lineRule="atLeast"/>
              <w:ind w:left="100"/>
              <w:rPr>
                <w:rFonts w:ascii="Arial" w:eastAsia="Times New Roman" w:hAnsi="Arial" w:cs="Arial"/>
                <w:sz w:val="20"/>
                <w:szCs w:val="20"/>
              </w:rPr>
            </w:pPr>
            <w:r w:rsidRPr="005F7D4A">
              <w:rPr>
                <w:rFonts w:ascii="Arial" w:eastAsia="Times New Roman" w:hAnsi="Arial" w:cs="Arial"/>
                <w:sz w:val="20"/>
                <w:szCs w:val="20"/>
              </w:rPr>
              <w:t>(5)</w:t>
            </w:r>
          </w:p>
        </w:tc>
        <w:tc>
          <w:tcPr>
            <w:tcW w:w="3571" w:type="dxa"/>
            <w:shd w:val="clear" w:color="auto" w:fill="auto"/>
            <w:vAlign w:val="bottom"/>
          </w:tcPr>
          <w:p w:rsidR="001C775C" w:rsidRPr="005F7D4A" w:rsidRDefault="001C775C" w:rsidP="00C44B67">
            <w:pPr>
              <w:spacing w:line="0" w:lineRule="atLeast"/>
              <w:ind w:left="20"/>
              <w:rPr>
                <w:rFonts w:ascii="Arial" w:eastAsia="Times New Roman" w:hAnsi="Arial" w:cs="Arial"/>
                <w:sz w:val="20"/>
                <w:szCs w:val="20"/>
              </w:rPr>
            </w:pPr>
            <w:r w:rsidRPr="005F7D4A">
              <w:rPr>
                <w:rFonts w:ascii="Arial" w:eastAsia="Times New Roman" w:hAnsi="Arial" w:cs="Arial"/>
                <w:sz w:val="20"/>
                <w:szCs w:val="20"/>
              </w:rPr>
              <w:t>Diğer mühendislik problemleri</w:t>
            </w:r>
          </w:p>
        </w:tc>
        <w:tc>
          <w:tcPr>
            <w:tcW w:w="20" w:type="dxa"/>
            <w:shd w:val="clear" w:color="auto" w:fill="auto"/>
            <w:vAlign w:val="bottom"/>
          </w:tcPr>
          <w:p w:rsidR="001C775C" w:rsidRPr="005F7D4A" w:rsidRDefault="001C775C" w:rsidP="00C44B67">
            <w:pPr>
              <w:spacing w:line="0" w:lineRule="atLeast"/>
              <w:rPr>
                <w:rFonts w:ascii="Arial" w:eastAsia="Times New Roman" w:hAnsi="Arial" w:cs="Arial"/>
                <w:sz w:val="20"/>
                <w:szCs w:val="20"/>
              </w:rPr>
            </w:pPr>
          </w:p>
        </w:tc>
        <w:tc>
          <w:tcPr>
            <w:tcW w:w="2533" w:type="dxa"/>
            <w:tcBorders>
              <w:right w:val="single" w:sz="8" w:space="0" w:color="auto"/>
            </w:tcBorders>
            <w:shd w:val="clear" w:color="auto" w:fill="auto"/>
            <w:vAlign w:val="bottom"/>
          </w:tcPr>
          <w:p w:rsidR="001C775C" w:rsidRPr="005F7D4A" w:rsidRDefault="001C775C" w:rsidP="00C44B67">
            <w:pPr>
              <w:spacing w:line="0" w:lineRule="atLeast"/>
              <w:ind w:left="100"/>
              <w:rPr>
                <w:rFonts w:ascii="Arial" w:eastAsia="Times New Roman" w:hAnsi="Arial" w:cs="Arial"/>
                <w:b/>
                <w:sz w:val="20"/>
                <w:szCs w:val="20"/>
              </w:rPr>
            </w:pPr>
            <w:r w:rsidRPr="005F7D4A">
              <w:rPr>
                <w:rFonts w:ascii="Arial" w:eastAsia="Times New Roman" w:hAnsi="Arial" w:cs="Arial"/>
                <w:sz w:val="20"/>
                <w:szCs w:val="20"/>
              </w:rPr>
              <w:t xml:space="preserve">: </w:t>
            </w:r>
            <w:r w:rsidRPr="005F7D4A">
              <w:rPr>
                <w:rFonts w:ascii="Arial" w:eastAsia="Times New Roman" w:hAnsi="Arial" w:cs="Arial"/>
                <w:b/>
                <w:sz w:val="20"/>
                <w:szCs w:val="20"/>
              </w:rPr>
              <w:t>ÖA-5b</w:t>
            </w:r>
          </w:p>
        </w:tc>
      </w:tr>
      <w:tr w:rsidR="001C775C" w:rsidRPr="00BA0998" w:rsidTr="00C44B67">
        <w:trPr>
          <w:trHeight w:val="207"/>
          <w:jc w:val="center"/>
        </w:trPr>
        <w:tc>
          <w:tcPr>
            <w:tcW w:w="2258" w:type="dxa"/>
            <w:tcBorders>
              <w:left w:val="single" w:sz="8" w:space="0" w:color="auto"/>
              <w:bottom w:val="single" w:sz="4" w:space="0" w:color="auto"/>
              <w:right w:val="single" w:sz="8" w:space="0" w:color="auto"/>
            </w:tcBorders>
            <w:shd w:val="clear" w:color="auto" w:fill="auto"/>
            <w:vAlign w:val="bottom"/>
          </w:tcPr>
          <w:p w:rsidR="001C775C" w:rsidRPr="005F7D4A" w:rsidRDefault="001C775C" w:rsidP="00C44B67">
            <w:pPr>
              <w:spacing w:line="0" w:lineRule="atLeast"/>
              <w:rPr>
                <w:rFonts w:ascii="Arial" w:eastAsia="Times New Roman" w:hAnsi="Arial" w:cs="Arial"/>
                <w:sz w:val="20"/>
                <w:szCs w:val="20"/>
              </w:rPr>
            </w:pPr>
          </w:p>
        </w:tc>
        <w:tc>
          <w:tcPr>
            <w:tcW w:w="477" w:type="dxa"/>
            <w:tcBorders>
              <w:bottom w:val="single" w:sz="4" w:space="0" w:color="auto"/>
            </w:tcBorders>
            <w:shd w:val="clear" w:color="auto" w:fill="auto"/>
            <w:vAlign w:val="bottom"/>
          </w:tcPr>
          <w:p w:rsidR="001C775C" w:rsidRPr="005F7D4A" w:rsidRDefault="001C775C" w:rsidP="00C44B67">
            <w:pPr>
              <w:spacing w:line="0" w:lineRule="atLeast"/>
              <w:ind w:left="100"/>
              <w:rPr>
                <w:rFonts w:ascii="Arial" w:eastAsia="Times New Roman" w:hAnsi="Arial" w:cs="Arial"/>
                <w:sz w:val="20"/>
                <w:szCs w:val="20"/>
              </w:rPr>
            </w:pPr>
            <w:r w:rsidRPr="005F7D4A">
              <w:rPr>
                <w:rFonts w:ascii="Arial" w:eastAsia="Times New Roman" w:hAnsi="Arial" w:cs="Arial"/>
                <w:sz w:val="20"/>
                <w:szCs w:val="20"/>
              </w:rPr>
              <w:t>(6)</w:t>
            </w:r>
          </w:p>
        </w:tc>
        <w:tc>
          <w:tcPr>
            <w:tcW w:w="3571" w:type="dxa"/>
            <w:tcBorders>
              <w:bottom w:val="single" w:sz="4" w:space="0" w:color="auto"/>
            </w:tcBorders>
            <w:shd w:val="clear" w:color="auto" w:fill="auto"/>
            <w:vAlign w:val="bottom"/>
          </w:tcPr>
          <w:p w:rsidR="001C775C" w:rsidRPr="005F7D4A" w:rsidRDefault="001C775C" w:rsidP="00C44B67">
            <w:pPr>
              <w:spacing w:line="0" w:lineRule="atLeast"/>
              <w:ind w:left="20"/>
              <w:rPr>
                <w:rFonts w:ascii="Arial" w:eastAsia="Times New Roman" w:hAnsi="Arial" w:cs="Arial"/>
                <w:sz w:val="20"/>
                <w:szCs w:val="20"/>
              </w:rPr>
            </w:pPr>
            <w:r w:rsidRPr="005F7D4A">
              <w:rPr>
                <w:rFonts w:ascii="Arial" w:eastAsia="Times New Roman" w:hAnsi="Arial" w:cs="Arial"/>
                <w:sz w:val="20"/>
                <w:szCs w:val="20"/>
              </w:rPr>
              <w:t>Karmaşık Sorunlar</w:t>
            </w:r>
          </w:p>
        </w:tc>
        <w:tc>
          <w:tcPr>
            <w:tcW w:w="20" w:type="dxa"/>
            <w:tcBorders>
              <w:bottom w:val="single" w:sz="4" w:space="0" w:color="auto"/>
            </w:tcBorders>
            <w:shd w:val="clear" w:color="auto" w:fill="auto"/>
            <w:vAlign w:val="bottom"/>
          </w:tcPr>
          <w:p w:rsidR="001C775C" w:rsidRPr="005F7D4A" w:rsidRDefault="001C775C" w:rsidP="00C44B67">
            <w:pPr>
              <w:spacing w:line="0" w:lineRule="atLeast"/>
              <w:rPr>
                <w:rFonts w:ascii="Arial" w:eastAsia="Times New Roman" w:hAnsi="Arial" w:cs="Arial"/>
                <w:sz w:val="20"/>
                <w:szCs w:val="20"/>
              </w:rPr>
            </w:pPr>
          </w:p>
        </w:tc>
        <w:tc>
          <w:tcPr>
            <w:tcW w:w="2533" w:type="dxa"/>
            <w:tcBorders>
              <w:bottom w:val="single" w:sz="4" w:space="0" w:color="auto"/>
              <w:right w:val="single" w:sz="8" w:space="0" w:color="auto"/>
            </w:tcBorders>
            <w:shd w:val="clear" w:color="auto" w:fill="auto"/>
            <w:vAlign w:val="bottom"/>
          </w:tcPr>
          <w:p w:rsidR="001C775C" w:rsidRPr="005F7D4A" w:rsidRDefault="001C775C" w:rsidP="00C44B67">
            <w:pPr>
              <w:spacing w:line="0" w:lineRule="atLeast"/>
              <w:ind w:left="100"/>
              <w:rPr>
                <w:rFonts w:ascii="Arial" w:eastAsia="Times New Roman" w:hAnsi="Arial" w:cs="Arial"/>
                <w:b/>
                <w:sz w:val="20"/>
                <w:szCs w:val="20"/>
              </w:rPr>
            </w:pPr>
            <w:r w:rsidRPr="005F7D4A">
              <w:rPr>
                <w:rFonts w:ascii="Arial" w:eastAsia="Times New Roman" w:hAnsi="Arial" w:cs="Arial"/>
                <w:sz w:val="20"/>
                <w:szCs w:val="20"/>
              </w:rPr>
              <w:t xml:space="preserve">: </w:t>
            </w:r>
            <w:r w:rsidRPr="005F7D4A">
              <w:rPr>
                <w:rFonts w:ascii="Arial" w:eastAsia="Times New Roman" w:hAnsi="Arial" w:cs="Arial"/>
                <w:b/>
                <w:sz w:val="20"/>
                <w:szCs w:val="20"/>
              </w:rPr>
              <w:t>ÖA-6b</w:t>
            </w:r>
          </w:p>
        </w:tc>
      </w:tr>
    </w:tbl>
    <w:p w:rsidR="001C775C" w:rsidRDefault="001C775C" w:rsidP="001C775C">
      <w:pPr>
        <w:spacing w:line="319" w:lineRule="auto"/>
        <w:ind w:right="304"/>
        <w:rPr>
          <w:rFonts w:ascii="Arial" w:eastAsia="Times New Roman" w:hAnsi="Arial" w:cs="Arial"/>
          <w:b/>
          <w:sz w:val="24"/>
        </w:rPr>
      </w:pPr>
    </w:p>
    <w:p w:rsidR="001C775C" w:rsidRPr="00102D27" w:rsidRDefault="001C775C" w:rsidP="001C775C">
      <w:pPr>
        <w:spacing w:line="360" w:lineRule="auto"/>
        <w:ind w:right="304"/>
        <w:jc w:val="both"/>
        <w:rPr>
          <w:rFonts w:ascii="Arial" w:eastAsia="Times New Roman" w:hAnsi="Arial" w:cs="Arial"/>
          <w:b/>
          <w:sz w:val="24"/>
        </w:rPr>
      </w:pPr>
      <w:r w:rsidRPr="00102D27">
        <w:rPr>
          <w:rFonts w:ascii="Arial" w:eastAsia="Times New Roman" w:hAnsi="Arial" w:cs="Arial"/>
          <w:b/>
          <w:sz w:val="24"/>
        </w:rPr>
        <w:t>14.2.4 Önlemli Alanlar-4</w:t>
      </w:r>
      <w:r>
        <w:rPr>
          <w:rFonts w:ascii="Arial" w:eastAsia="Times New Roman" w:hAnsi="Arial" w:cs="Arial"/>
          <w:b/>
          <w:sz w:val="24"/>
        </w:rPr>
        <w:t xml:space="preserve"> </w:t>
      </w:r>
      <w:r w:rsidRPr="00102D27">
        <w:rPr>
          <w:rFonts w:ascii="Arial" w:eastAsia="Times New Roman" w:hAnsi="Arial" w:cs="Arial"/>
          <w:b/>
          <w:sz w:val="24"/>
        </w:rPr>
        <w:t xml:space="preserve">(ÖA-4): </w:t>
      </w:r>
      <w:r>
        <w:rPr>
          <w:rFonts w:ascii="Arial" w:eastAsia="Times New Roman" w:hAnsi="Arial" w:cs="Arial"/>
          <w:b/>
          <w:sz w:val="24"/>
        </w:rPr>
        <w:t xml:space="preserve">Yapay Dolgu, Alüvyon ve Kuşdili </w:t>
      </w:r>
      <w:r w:rsidRPr="00102D27">
        <w:rPr>
          <w:rFonts w:ascii="Arial" w:eastAsia="Times New Roman" w:hAnsi="Arial" w:cs="Arial"/>
          <w:b/>
          <w:sz w:val="24"/>
        </w:rPr>
        <w:t>Formasyonunda Görülen Mühendislik Problemleri</w:t>
      </w:r>
    </w:p>
    <w:p w:rsidR="001C775C" w:rsidRDefault="001C775C" w:rsidP="001C775C">
      <w:pPr>
        <w:spacing w:line="360" w:lineRule="auto"/>
        <w:ind w:right="44"/>
        <w:jc w:val="both"/>
        <w:rPr>
          <w:rFonts w:ascii="Arial" w:eastAsia="Times New Roman" w:hAnsi="Arial" w:cs="Arial"/>
          <w:sz w:val="24"/>
        </w:rPr>
      </w:pPr>
      <w:r w:rsidRPr="00422D1D">
        <w:rPr>
          <w:rFonts w:ascii="Arial" w:eastAsia="Times New Roman" w:hAnsi="Arial" w:cs="Arial"/>
          <w:sz w:val="24"/>
        </w:rPr>
        <w:t>Bu alanlar; yapay dolgu, alüvyon ve Kuşdili çökellerinden dolayı oluşabilecek mühendislik problemlerine sahiptirler. Alüvyon ve Kuşdili birimleri vadilerde, yapay dolgular ise, çalışma alanının çeşitli yerlerine dağılmıştır.</w:t>
      </w:r>
    </w:p>
    <w:tbl>
      <w:tblPr>
        <w:tblpPr w:leftFromText="141" w:rightFromText="141" w:vertAnchor="text" w:horzAnchor="margin" w:tblpXSpec="center" w:tblpY="773"/>
        <w:tblW w:w="9104" w:type="dxa"/>
        <w:tblLayout w:type="fixed"/>
        <w:tblCellMar>
          <w:left w:w="0" w:type="dxa"/>
          <w:right w:w="0" w:type="dxa"/>
        </w:tblCellMar>
        <w:tblLook w:val="0000" w:firstRow="0" w:lastRow="0" w:firstColumn="0" w:lastColumn="0" w:noHBand="0" w:noVBand="0"/>
      </w:tblPr>
      <w:tblGrid>
        <w:gridCol w:w="1638"/>
        <w:gridCol w:w="1312"/>
        <w:gridCol w:w="2802"/>
        <w:gridCol w:w="924"/>
        <w:gridCol w:w="1574"/>
        <w:gridCol w:w="854"/>
      </w:tblGrid>
      <w:tr w:rsidR="001C775C" w:rsidRPr="00BA0998" w:rsidTr="00C44B67">
        <w:trPr>
          <w:trHeight w:val="223"/>
        </w:trPr>
        <w:tc>
          <w:tcPr>
            <w:tcW w:w="1638" w:type="dxa"/>
            <w:tcBorders>
              <w:top w:val="single" w:sz="8" w:space="0" w:color="auto"/>
              <w:left w:val="single" w:sz="8"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20"/>
              <w:rPr>
                <w:rFonts w:ascii="Arial" w:eastAsia="Times New Roman" w:hAnsi="Arial" w:cs="Arial"/>
                <w:b/>
                <w:sz w:val="20"/>
                <w:szCs w:val="20"/>
              </w:rPr>
            </w:pPr>
            <w:r w:rsidRPr="00B734AD">
              <w:rPr>
                <w:rFonts w:ascii="Arial" w:eastAsia="Times New Roman" w:hAnsi="Arial" w:cs="Arial"/>
                <w:b/>
                <w:sz w:val="20"/>
                <w:szCs w:val="20"/>
              </w:rPr>
              <w:t>Alan Kategorisi</w:t>
            </w:r>
          </w:p>
        </w:tc>
        <w:tc>
          <w:tcPr>
            <w:tcW w:w="4114" w:type="dxa"/>
            <w:gridSpan w:val="2"/>
            <w:tcBorders>
              <w:top w:val="single" w:sz="8"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sz w:val="20"/>
                <w:szCs w:val="20"/>
              </w:rPr>
            </w:pPr>
            <w:r w:rsidRPr="00B734AD">
              <w:rPr>
                <w:rFonts w:ascii="Arial" w:eastAsia="Times New Roman" w:hAnsi="Arial" w:cs="Arial"/>
                <w:b/>
                <w:sz w:val="20"/>
                <w:szCs w:val="20"/>
              </w:rPr>
              <w:t xml:space="preserve">Tanımlama / </w:t>
            </w:r>
            <w:r w:rsidRPr="00B734AD">
              <w:rPr>
                <w:rFonts w:ascii="Arial" w:eastAsia="Times New Roman" w:hAnsi="Arial" w:cs="Arial"/>
                <w:sz w:val="20"/>
                <w:szCs w:val="20"/>
              </w:rPr>
              <w:t>Açıklama</w:t>
            </w:r>
          </w:p>
        </w:tc>
        <w:tc>
          <w:tcPr>
            <w:tcW w:w="924" w:type="dxa"/>
            <w:tcBorders>
              <w:top w:val="single" w:sz="8" w:space="0" w:color="auto"/>
              <w:bottom w:val="single" w:sz="4"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szCs w:val="20"/>
              </w:rPr>
            </w:pPr>
          </w:p>
        </w:tc>
        <w:tc>
          <w:tcPr>
            <w:tcW w:w="1574" w:type="dxa"/>
            <w:tcBorders>
              <w:top w:val="single" w:sz="8" w:space="0" w:color="auto"/>
              <w:bottom w:val="single" w:sz="4"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szCs w:val="20"/>
              </w:rPr>
            </w:pPr>
          </w:p>
        </w:tc>
        <w:tc>
          <w:tcPr>
            <w:tcW w:w="854" w:type="dxa"/>
            <w:tcBorders>
              <w:top w:val="single" w:sz="8"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szCs w:val="20"/>
              </w:rPr>
            </w:pPr>
          </w:p>
        </w:tc>
      </w:tr>
      <w:tr w:rsidR="001C775C" w:rsidRPr="00BA0998" w:rsidTr="00C44B67">
        <w:trPr>
          <w:trHeight w:val="596"/>
        </w:trPr>
        <w:tc>
          <w:tcPr>
            <w:tcW w:w="1638" w:type="dxa"/>
            <w:vMerge w:val="restart"/>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w w:val="99"/>
                <w:sz w:val="20"/>
                <w:szCs w:val="20"/>
              </w:rPr>
            </w:pPr>
            <w:r w:rsidRPr="00B734AD">
              <w:rPr>
                <w:rFonts w:ascii="Arial" w:eastAsia="Times New Roman" w:hAnsi="Arial" w:cs="Arial"/>
                <w:w w:val="99"/>
                <w:sz w:val="20"/>
                <w:szCs w:val="20"/>
              </w:rPr>
              <w:t xml:space="preserve">Uygun </w:t>
            </w:r>
            <w:proofErr w:type="gramStart"/>
            <w:r w:rsidRPr="00B734AD">
              <w:rPr>
                <w:rFonts w:ascii="Arial" w:eastAsia="Times New Roman" w:hAnsi="Arial" w:cs="Arial"/>
                <w:w w:val="99"/>
                <w:sz w:val="20"/>
                <w:szCs w:val="20"/>
              </w:rPr>
              <w:t>Olmayan  Alanlar</w:t>
            </w:r>
            <w:proofErr w:type="gramEnd"/>
          </w:p>
          <w:p w:rsidR="001C775C" w:rsidRPr="00B734AD" w:rsidRDefault="001C775C" w:rsidP="00C44B67">
            <w:pPr>
              <w:spacing w:line="0" w:lineRule="atLeast"/>
              <w:jc w:val="center"/>
              <w:rPr>
                <w:rFonts w:ascii="Arial" w:eastAsia="Times New Roman" w:hAnsi="Arial" w:cs="Arial"/>
                <w:w w:val="99"/>
                <w:sz w:val="20"/>
                <w:szCs w:val="20"/>
              </w:rPr>
            </w:pPr>
            <w:r w:rsidRPr="00B734AD">
              <w:rPr>
                <w:rFonts w:ascii="Arial" w:eastAsia="Times New Roman" w:hAnsi="Arial" w:cs="Arial"/>
                <w:b/>
                <w:sz w:val="20"/>
                <w:szCs w:val="20"/>
              </w:rPr>
              <w:t>UOA-4</w:t>
            </w:r>
          </w:p>
        </w:tc>
        <w:tc>
          <w:tcPr>
            <w:tcW w:w="1312"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szCs w:val="20"/>
              </w:rPr>
            </w:pPr>
            <w:r w:rsidRPr="00B734AD">
              <w:rPr>
                <w:rFonts w:ascii="Arial" w:eastAsia="Times New Roman" w:hAnsi="Arial" w:cs="Arial"/>
                <w:b/>
                <w:sz w:val="20"/>
                <w:szCs w:val="20"/>
              </w:rPr>
              <w:t>Tanımlama</w:t>
            </w:r>
          </w:p>
        </w:tc>
        <w:tc>
          <w:tcPr>
            <w:tcW w:w="6154"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00"/>
              <w:jc w:val="both"/>
              <w:rPr>
                <w:rFonts w:ascii="Arial" w:eastAsia="Times New Roman" w:hAnsi="Arial" w:cs="Arial"/>
                <w:b/>
                <w:sz w:val="20"/>
                <w:szCs w:val="20"/>
              </w:rPr>
            </w:pPr>
            <w:proofErr w:type="gramStart"/>
            <w:r w:rsidRPr="00B734AD">
              <w:rPr>
                <w:rFonts w:ascii="Arial" w:eastAsia="Times New Roman" w:hAnsi="Arial" w:cs="Arial"/>
                <w:b/>
                <w:sz w:val="20"/>
                <w:szCs w:val="20"/>
              </w:rPr>
              <w:t xml:space="preserve">Kalınlığı   </w:t>
            </w:r>
            <w:proofErr w:type="spellStart"/>
            <w:r w:rsidRPr="00B734AD">
              <w:rPr>
                <w:rFonts w:ascii="Arial" w:eastAsia="Times New Roman" w:hAnsi="Arial" w:cs="Arial"/>
                <w:b/>
                <w:sz w:val="20"/>
                <w:szCs w:val="20"/>
              </w:rPr>
              <w:t>Th</w:t>
            </w:r>
            <w:proofErr w:type="spellEnd"/>
            <w:proofErr w:type="gramEnd"/>
            <w:r w:rsidRPr="00B734AD">
              <w:rPr>
                <w:rFonts w:ascii="Arial" w:eastAsia="Times New Roman" w:hAnsi="Arial" w:cs="Arial"/>
                <w:b/>
                <w:sz w:val="20"/>
                <w:szCs w:val="20"/>
              </w:rPr>
              <w:t xml:space="preserve"> ≥ 40m olan dolgu alanları   veya atık  depolama  alanları, kimyasal atık alanları,  ruhsatlı  döküm  sahaları  ve  taş-kum  ocağı    alanları    gibi  yasaklanmış alanlar</w:t>
            </w:r>
          </w:p>
        </w:tc>
      </w:tr>
      <w:tr w:rsidR="001C775C" w:rsidRPr="00BA0998" w:rsidTr="00C44B67">
        <w:trPr>
          <w:trHeight w:val="61"/>
        </w:trPr>
        <w:tc>
          <w:tcPr>
            <w:tcW w:w="1638" w:type="dxa"/>
            <w:vMerge/>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szCs w:val="20"/>
              </w:rPr>
            </w:pPr>
          </w:p>
        </w:tc>
        <w:tc>
          <w:tcPr>
            <w:tcW w:w="1312"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szCs w:val="20"/>
              </w:rPr>
            </w:pPr>
            <w:r w:rsidRPr="00B734AD">
              <w:rPr>
                <w:rFonts w:ascii="Arial" w:eastAsia="Times New Roman" w:hAnsi="Arial" w:cs="Arial"/>
                <w:sz w:val="20"/>
                <w:szCs w:val="20"/>
              </w:rPr>
              <w:t>Açıklama</w:t>
            </w:r>
          </w:p>
        </w:tc>
        <w:tc>
          <w:tcPr>
            <w:tcW w:w="6154"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sz w:val="20"/>
                <w:szCs w:val="20"/>
              </w:rPr>
            </w:pPr>
            <w:r>
              <w:rPr>
                <w:rFonts w:ascii="Arial" w:eastAsia="Times New Roman" w:hAnsi="Arial" w:cs="Arial"/>
                <w:sz w:val="20"/>
                <w:szCs w:val="20"/>
              </w:rPr>
              <w:t xml:space="preserve">Çok kalın yapay dolgu malzemesinden ve değişik </w:t>
            </w:r>
            <w:r w:rsidRPr="00B734AD">
              <w:rPr>
                <w:rFonts w:ascii="Arial" w:eastAsia="Times New Roman" w:hAnsi="Arial" w:cs="Arial"/>
                <w:sz w:val="20"/>
                <w:szCs w:val="20"/>
              </w:rPr>
              <w:t>özellikteki atık malze</w:t>
            </w:r>
            <w:r>
              <w:rPr>
                <w:rFonts w:ascii="Arial" w:eastAsia="Times New Roman" w:hAnsi="Arial" w:cs="Arial"/>
                <w:sz w:val="20"/>
                <w:szCs w:val="20"/>
              </w:rPr>
              <w:t xml:space="preserve">meden kaynaklanan bu alanlarda </w:t>
            </w:r>
            <w:r w:rsidRPr="00B734AD">
              <w:rPr>
                <w:rFonts w:ascii="Arial" w:eastAsia="Times New Roman" w:hAnsi="Arial" w:cs="Arial"/>
                <w:sz w:val="20"/>
                <w:szCs w:val="20"/>
              </w:rPr>
              <w:t>yapı planlanmamalıdır.</w:t>
            </w:r>
          </w:p>
        </w:tc>
      </w:tr>
      <w:tr w:rsidR="001C775C" w:rsidRPr="00BA0998" w:rsidTr="00C44B67">
        <w:trPr>
          <w:trHeight w:val="131"/>
        </w:trPr>
        <w:tc>
          <w:tcPr>
            <w:tcW w:w="1638" w:type="dxa"/>
            <w:vMerge w:val="restart"/>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szCs w:val="20"/>
              </w:rPr>
            </w:pPr>
            <w:r w:rsidRPr="00B734AD">
              <w:rPr>
                <w:rFonts w:ascii="Arial" w:eastAsia="Times New Roman" w:hAnsi="Arial" w:cs="Arial"/>
                <w:w w:val="99"/>
                <w:sz w:val="20"/>
                <w:szCs w:val="20"/>
              </w:rPr>
              <w:t xml:space="preserve">Önlemli Alan (a) </w:t>
            </w:r>
            <w:r w:rsidRPr="00B734AD">
              <w:rPr>
                <w:rFonts w:ascii="Arial" w:eastAsia="Times New Roman" w:hAnsi="Arial" w:cs="Arial"/>
                <w:b/>
                <w:w w:val="99"/>
                <w:sz w:val="20"/>
                <w:szCs w:val="20"/>
              </w:rPr>
              <w:t xml:space="preserve"> ÖA-4a</w:t>
            </w:r>
          </w:p>
        </w:tc>
        <w:tc>
          <w:tcPr>
            <w:tcW w:w="1312"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ind w:left="100"/>
              <w:jc w:val="center"/>
              <w:rPr>
                <w:rFonts w:ascii="Arial" w:eastAsia="Times New Roman" w:hAnsi="Arial" w:cs="Arial"/>
                <w:b/>
                <w:sz w:val="20"/>
                <w:szCs w:val="20"/>
              </w:rPr>
            </w:pPr>
            <w:r w:rsidRPr="00B734AD">
              <w:rPr>
                <w:rFonts w:ascii="Arial" w:eastAsia="Times New Roman" w:hAnsi="Arial" w:cs="Arial"/>
                <w:b/>
                <w:sz w:val="20"/>
                <w:szCs w:val="20"/>
              </w:rPr>
              <w:t>Tanımlama</w:t>
            </w:r>
          </w:p>
        </w:tc>
        <w:tc>
          <w:tcPr>
            <w:tcW w:w="5300" w:type="dxa"/>
            <w:gridSpan w:val="3"/>
            <w:tcBorders>
              <w:top w:val="single" w:sz="4"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b/>
                <w:sz w:val="20"/>
                <w:szCs w:val="20"/>
              </w:rPr>
            </w:pPr>
            <w:r w:rsidRPr="00B734AD">
              <w:rPr>
                <w:rFonts w:ascii="Arial" w:eastAsia="Times New Roman" w:hAnsi="Arial" w:cs="Arial"/>
                <w:b/>
                <w:sz w:val="20"/>
                <w:szCs w:val="20"/>
              </w:rPr>
              <w:t xml:space="preserve">Kalınlığı, 4 m ≤ </w:t>
            </w:r>
            <w:proofErr w:type="spellStart"/>
            <w:r w:rsidRPr="00B734AD">
              <w:rPr>
                <w:rFonts w:ascii="Arial" w:eastAsia="Times New Roman" w:hAnsi="Arial" w:cs="Arial"/>
                <w:b/>
                <w:sz w:val="20"/>
                <w:szCs w:val="20"/>
              </w:rPr>
              <w:t>Th</w:t>
            </w:r>
            <w:proofErr w:type="spellEnd"/>
            <w:r w:rsidRPr="00B734AD">
              <w:rPr>
                <w:rFonts w:ascii="Arial" w:eastAsia="Times New Roman" w:hAnsi="Arial" w:cs="Arial"/>
                <w:b/>
                <w:sz w:val="20"/>
                <w:szCs w:val="20"/>
              </w:rPr>
              <w:t xml:space="preserve"> &lt; 40m olan dolgu alanları</w:t>
            </w:r>
          </w:p>
        </w:tc>
        <w:tc>
          <w:tcPr>
            <w:tcW w:w="854" w:type="dxa"/>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szCs w:val="20"/>
              </w:rPr>
            </w:pPr>
          </w:p>
        </w:tc>
      </w:tr>
      <w:tr w:rsidR="001C775C" w:rsidRPr="00BA0998" w:rsidTr="00C44B67">
        <w:trPr>
          <w:trHeight w:val="56"/>
        </w:trPr>
        <w:tc>
          <w:tcPr>
            <w:tcW w:w="1638" w:type="dxa"/>
            <w:vMerge/>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szCs w:val="20"/>
              </w:rPr>
            </w:pPr>
          </w:p>
        </w:tc>
        <w:tc>
          <w:tcPr>
            <w:tcW w:w="1312"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szCs w:val="20"/>
              </w:rPr>
            </w:pPr>
            <w:r w:rsidRPr="00B734AD">
              <w:rPr>
                <w:rFonts w:ascii="Arial" w:eastAsia="Times New Roman" w:hAnsi="Arial" w:cs="Arial"/>
                <w:sz w:val="20"/>
                <w:szCs w:val="20"/>
              </w:rPr>
              <w:t>Açıklama</w:t>
            </w:r>
          </w:p>
        </w:tc>
        <w:tc>
          <w:tcPr>
            <w:tcW w:w="6154"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248" w:lineRule="exact"/>
              <w:ind w:left="100"/>
              <w:rPr>
                <w:rFonts w:ascii="Arial" w:eastAsia="Times New Roman" w:hAnsi="Arial" w:cs="Arial"/>
                <w:sz w:val="20"/>
                <w:szCs w:val="20"/>
              </w:rPr>
            </w:pPr>
            <w:r w:rsidRPr="00B734AD">
              <w:rPr>
                <w:rFonts w:ascii="Arial" w:eastAsia="Times New Roman" w:hAnsi="Arial" w:cs="Arial"/>
                <w:sz w:val="20"/>
                <w:szCs w:val="20"/>
              </w:rPr>
              <w:t>Kalın yapay dolgudan d</w:t>
            </w:r>
            <w:r>
              <w:rPr>
                <w:rFonts w:ascii="Arial" w:eastAsia="Times New Roman" w:hAnsi="Arial" w:cs="Arial"/>
                <w:sz w:val="20"/>
                <w:szCs w:val="20"/>
              </w:rPr>
              <w:t>olayı, yapı planlamasında yerel</w:t>
            </w:r>
            <w:r w:rsidRPr="00B734AD">
              <w:rPr>
                <w:rFonts w:ascii="Arial" w:eastAsia="Times New Roman" w:hAnsi="Arial" w:cs="Arial"/>
                <w:sz w:val="20"/>
                <w:szCs w:val="20"/>
              </w:rPr>
              <w:t xml:space="preserve"> zemin</w:t>
            </w:r>
            <w:r>
              <w:rPr>
                <w:rFonts w:ascii="Arial" w:eastAsia="Times New Roman" w:hAnsi="Arial" w:cs="Arial"/>
                <w:sz w:val="20"/>
                <w:szCs w:val="20"/>
              </w:rPr>
              <w:t xml:space="preserve"> koşulları </w:t>
            </w:r>
            <w:r w:rsidRPr="00B734AD">
              <w:rPr>
                <w:rFonts w:ascii="Arial" w:eastAsia="Times New Roman" w:hAnsi="Arial" w:cs="Arial"/>
                <w:sz w:val="20"/>
                <w:szCs w:val="20"/>
              </w:rPr>
              <w:t>göz önüne alınarak temel tasarımı yapılmalıdır. Bu alanlarda ağır önlemlerin alınması gerekmektedir.</w:t>
            </w:r>
          </w:p>
        </w:tc>
      </w:tr>
      <w:tr w:rsidR="001C775C" w:rsidRPr="00BA0998" w:rsidTr="00C44B67">
        <w:trPr>
          <w:trHeight w:val="88"/>
        </w:trPr>
        <w:tc>
          <w:tcPr>
            <w:tcW w:w="1638" w:type="dxa"/>
            <w:vMerge w:val="restart"/>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szCs w:val="20"/>
              </w:rPr>
            </w:pPr>
          </w:p>
        </w:tc>
        <w:tc>
          <w:tcPr>
            <w:tcW w:w="1312"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ind w:left="100"/>
              <w:jc w:val="center"/>
              <w:rPr>
                <w:rFonts w:ascii="Arial" w:eastAsia="Times New Roman" w:hAnsi="Arial" w:cs="Arial"/>
                <w:b/>
                <w:sz w:val="20"/>
                <w:szCs w:val="20"/>
              </w:rPr>
            </w:pPr>
            <w:r w:rsidRPr="00B734AD">
              <w:rPr>
                <w:rFonts w:ascii="Arial" w:eastAsia="Times New Roman" w:hAnsi="Arial" w:cs="Arial"/>
                <w:b/>
                <w:sz w:val="20"/>
                <w:szCs w:val="20"/>
              </w:rPr>
              <w:t>Tanımlama</w:t>
            </w:r>
          </w:p>
        </w:tc>
        <w:tc>
          <w:tcPr>
            <w:tcW w:w="5300" w:type="dxa"/>
            <w:gridSpan w:val="3"/>
            <w:tcBorders>
              <w:top w:val="single" w:sz="4"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b/>
                <w:sz w:val="20"/>
                <w:szCs w:val="20"/>
              </w:rPr>
            </w:pPr>
            <w:r w:rsidRPr="00B734AD">
              <w:rPr>
                <w:rFonts w:ascii="Arial" w:eastAsia="Times New Roman" w:hAnsi="Arial" w:cs="Arial"/>
                <w:b/>
                <w:sz w:val="20"/>
                <w:szCs w:val="20"/>
              </w:rPr>
              <w:t xml:space="preserve">Kalınlığı 0 m &lt; </w:t>
            </w:r>
            <w:proofErr w:type="spellStart"/>
            <w:r w:rsidRPr="00B734AD">
              <w:rPr>
                <w:rFonts w:ascii="Arial" w:eastAsia="Times New Roman" w:hAnsi="Arial" w:cs="Arial"/>
                <w:b/>
                <w:sz w:val="20"/>
                <w:szCs w:val="20"/>
              </w:rPr>
              <w:t>Th</w:t>
            </w:r>
            <w:proofErr w:type="spellEnd"/>
            <w:r w:rsidRPr="00B734AD">
              <w:rPr>
                <w:rFonts w:ascii="Arial" w:eastAsia="Times New Roman" w:hAnsi="Arial" w:cs="Arial"/>
                <w:b/>
                <w:sz w:val="20"/>
                <w:szCs w:val="20"/>
              </w:rPr>
              <w:t xml:space="preserve"> &lt; 4m olan dolgu alanları</w:t>
            </w:r>
          </w:p>
        </w:tc>
        <w:tc>
          <w:tcPr>
            <w:tcW w:w="854" w:type="dxa"/>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szCs w:val="20"/>
              </w:rPr>
            </w:pPr>
          </w:p>
        </w:tc>
      </w:tr>
      <w:tr w:rsidR="001C775C" w:rsidRPr="00BA0998" w:rsidTr="00C44B67">
        <w:trPr>
          <w:trHeight w:val="14"/>
        </w:trPr>
        <w:tc>
          <w:tcPr>
            <w:tcW w:w="1638" w:type="dxa"/>
            <w:vMerge/>
            <w:tcBorders>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szCs w:val="20"/>
              </w:rPr>
            </w:pPr>
          </w:p>
        </w:tc>
        <w:tc>
          <w:tcPr>
            <w:tcW w:w="1312" w:type="dxa"/>
            <w:tcBorders>
              <w:top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szCs w:val="20"/>
              </w:rPr>
            </w:pPr>
          </w:p>
        </w:tc>
        <w:tc>
          <w:tcPr>
            <w:tcW w:w="6154" w:type="dxa"/>
            <w:gridSpan w:val="4"/>
            <w:vMerge w:val="restart"/>
            <w:tcBorders>
              <w:top w:val="single" w:sz="4" w:space="0" w:color="auto"/>
              <w:right w:val="single" w:sz="8" w:space="0" w:color="auto"/>
            </w:tcBorders>
            <w:shd w:val="clear" w:color="auto" w:fill="auto"/>
            <w:vAlign w:val="bottom"/>
          </w:tcPr>
          <w:p w:rsidR="001C775C" w:rsidRPr="00B734AD" w:rsidRDefault="001C775C" w:rsidP="00C44B67">
            <w:pPr>
              <w:spacing w:line="0" w:lineRule="atLeast"/>
              <w:jc w:val="both"/>
              <w:rPr>
                <w:rFonts w:ascii="Arial" w:eastAsia="Times New Roman" w:hAnsi="Arial" w:cs="Arial"/>
                <w:sz w:val="20"/>
                <w:szCs w:val="20"/>
              </w:rPr>
            </w:pPr>
            <w:r>
              <w:rPr>
                <w:rFonts w:ascii="Arial" w:eastAsia="Times New Roman" w:hAnsi="Arial" w:cs="Arial"/>
                <w:sz w:val="20"/>
                <w:szCs w:val="20"/>
              </w:rPr>
              <w:t xml:space="preserve"> </w:t>
            </w:r>
            <w:r w:rsidRPr="00B734AD">
              <w:rPr>
                <w:rFonts w:ascii="Arial" w:eastAsia="Times New Roman" w:hAnsi="Arial" w:cs="Arial"/>
                <w:sz w:val="20"/>
                <w:szCs w:val="20"/>
              </w:rPr>
              <w:t>Yüzeysel yapay dolgulardan dolayı, yapı planlamasında yerel zemin koşulları göz önüne alınarak temel tasarımı yapılmalıdır. Bu alanlarda, muhtemelen hafif önlemlerin alınması yeterli olacaktır.</w:t>
            </w:r>
          </w:p>
        </w:tc>
      </w:tr>
      <w:tr w:rsidR="001C775C" w:rsidRPr="00BA0998" w:rsidTr="00C44B67">
        <w:trPr>
          <w:trHeight w:val="414"/>
        </w:trPr>
        <w:tc>
          <w:tcPr>
            <w:tcW w:w="1638" w:type="dxa"/>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194" w:lineRule="exact"/>
              <w:jc w:val="center"/>
              <w:rPr>
                <w:rFonts w:ascii="Arial" w:eastAsia="Times New Roman" w:hAnsi="Arial" w:cs="Arial"/>
                <w:sz w:val="20"/>
                <w:szCs w:val="20"/>
              </w:rPr>
            </w:pPr>
            <w:r w:rsidRPr="00B734AD">
              <w:rPr>
                <w:rFonts w:ascii="Arial" w:eastAsia="Times New Roman" w:hAnsi="Arial" w:cs="Arial"/>
                <w:sz w:val="20"/>
                <w:szCs w:val="20"/>
              </w:rPr>
              <w:t>Önlemli Alan (b)</w:t>
            </w:r>
          </w:p>
          <w:p w:rsidR="001C775C" w:rsidRPr="00B734AD" w:rsidRDefault="001C775C" w:rsidP="00C44B67">
            <w:pPr>
              <w:spacing w:line="194" w:lineRule="exact"/>
              <w:jc w:val="center"/>
              <w:rPr>
                <w:rFonts w:ascii="Arial" w:eastAsia="Times New Roman" w:hAnsi="Arial" w:cs="Arial"/>
                <w:b/>
                <w:sz w:val="20"/>
                <w:szCs w:val="20"/>
              </w:rPr>
            </w:pPr>
            <w:r w:rsidRPr="00B734AD">
              <w:rPr>
                <w:rFonts w:ascii="Arial" w:eastAsia="Times New Roman" w:hAnsi="Arial" w:cs="Arial"/>
                <w:b/>
                <w:sz w:val="20"/>
                <w:szCs w:val="20"/>
              </w:rPr>
              <w:t>ÖA-4b</w:t>
            </w:r>
          </w:p>
        </w:tc>
        <w:tc>
          <w:tcPr>
            <w:tcW w:w="1312" w:type="dxa"/>
            <w:tcBorders>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szCs w:val="20"/>
              </w:rPr>
            </w:pPr>
            <w:r w:rsidRPr="00B734AD">
              <w:rPr>
                <w:rFonts w:ascii="Arial" w:eastAsia="Times New Roman" w:hAnsi="Arial" w:cs="Arial"/>
                <w:sz w:val="20"/>
                <w:szCs w:val="20"/>
              </w:rPr>
              <w:t>Açıklama</w:t>
            </w:r>
          </w:p>
        </w:tc>
        <w:tc>
          <w:tcPr>
            <w:tcW w:w="6154" w:type="dxa"/>
            <w:gridSpan w:val="4"/>
            <w:vMerge/>
            <w:tcBorders>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szCs w:val="20"/>
              </w:rPr>
            </w:pPr>
          </w:p>
        </w:tc>
      </w:tr>
      <w:tr w:rsidR="001C775C" w:rsidRPr="00BA0998" w:rsidTr="00C44B67">
        <w:trPr>
          <w:trHeight w:val="68"/>
        </w:trPr>
        <w:tc>
          <w:tcPr>
            <w:tcW w:w="1638" w:type="dxa"/>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szCs w:val="20"/>
              </w:rPr>
            </w:pPr>
          </w:p>
        </w:tc>
        <w:tc>
          <w:tcPr>
            <w:tcW w:w="1312"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ind w:left="100"/>
              <w:jc w:val="center"/>
              <w:rPr>
                <w:rFonts w:ascii="Arial" w:eastAsia="Times New Roman" w:hAnsi="Arial" w:cs="Arial"/>
                <w:b/>
                <w:sz w:val="20"/>
                <w:szCs w:val="20"/>
              </w:rPr>
            </w:pPr>
            <w:r w:rsidRPr="00B734AD">
              <w:rPr>
                <w:rFonts w:ascii="Arial" w:eastAsia="Times New Roman" w:hAnsi="Arial" w:cs="Arial"/>
                <w:b/>
                <w:sz w:val="20"/>
                <w:szCs w:val="20"/>
              </w:rPr>
              <w:t>Tanımlama</w:t>
            </w:r>
          </w:p>
        </w:tc>
        <w:tc>
          <w:tcPr>
            <w:tcW w:w="3725" w:type="dxa"/>
            <w:gridSpan w:val="2"/>
            <w:tcBorders>
              <w:top w:val="single" w:sz="4"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b/>
                <w:sz w:val="20"/>
                <w:szCs w:val="20"/>
              </w:rPr>
            </w:pPr>
            <w:r w:rsidRPr="00B734AD">
              <w:rPr>
                <w:rFonts w:ascii="Arial" w:eastAsia="Times New Roman" w:hAnsi="Arial" w:cs="Arial"/>
                <w:b/>
                <w:sz w:val="20"/>
                <w:szCs w:val="20"/>
              </w:rPr>
              <w:t>Dolgu olmayan alanlar</w:t>
            </w:r>
          </w:p>
        </w:tc>
        <w:tc>
          <w:tcPr>
            <w:tcW w:w="1574" w:type="dxa"/>
            <w:tcBorders>
              <w:top w:val="single" w:sz="4" w:space="0" w:color="auto"/>
              <w:bottom w:val="single" w:sz="4"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szCs w:val="20"/>
              </w:rPr>
            </w:pPr>
          </w:p>
        </w:tc>
        <w:tc>
          <w:tcPr>
            <w:tcW w:w="854" w:type="dxa"/>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szCs w:val="20"/>
              </w:rPr>
            </w:pPr>
          </w:p>
        </w:tc>
      </w:tr>
      <w:tr w:rsidR="001C775C" w:rsidRPr="00BA0998" w:rsidTr="00C44B67">
        <w:trPr>
          <w:trHeight w:val="667"/>
        </w:trPr>
        <w:tc>
          <w:tcPr>
            <w:tcW w:w="1638" w:type="dxa"/>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szCs w:val="20"/>
              </w:rPr>
            </w:pPr>
            <w:r w:rsidRPr="00B734AD">
              <w:rPr>
                <w:rFonts w:ascii="Arial" w:eastAsia="Times New Roman" w:hAnsi="Arial" w:cs="Arial"/>
                <w:b/>
                <w:sz w:val="20"/>
                <w:szCs w:val="20"/>
              </w:rPr>
              <w:t>UA</w:t>
            </w:r>
          </w:p>
        </w:tc>
        <w:tc>
          <w:tcPr>
            <w:tcW w:w="1312"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szCs w:val="20"/>
              </w:rPr>
            </w:pPr>
            <w:r w:rsidRPr="00B734AD">
              <w:rPr>
                <w:rFonts w:ascii="Arial" w:eastAsia="Times New Roman" w:hAnsi="Arial" w:cs="Arial"/>
                <w:sz w:val="20"/>
                <w:szCs w:val="20"/>
              </w:rPr>
              <w:t>Açıklama</w:t>
            </w:r>
          </w:p>
        </w:tc>
        <w:tc>
          <w:tcPr>
            <w:tcW w:w="6154"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sz w:val="20"/>
                <w:szCs w:val="20"/>
              </w:rPr>
            </w:pPr>
            <w:r w:rsidRPr="00B734AD">
              <w:rPr>
                <w:rFonts w:ascii="Arial" w:eastAsia="Times New Roman" w:hAnsi="Arial" w:cs="Arial"/>
                <w:sz w:val="20"/>
                <w:szCs w:val="20"/>
              </w:rPr>
              <w:t>Şu an için özel önlemlere</w:t>
            </w:r>
            <w:r>
              <w:rPr>
                <w:rFonts w:ascii="Arial" w:eastAsia="Times New Roman" w:hAnsi="Arial" w:cs="Arial"/>
                <w:sz w:val="20"/>
                <w:szCs w:val="20"/>
              </w:rPr>
              <w:t xml:space="preserve"> ihtiyaç duyulmamaktadır. Yapı </w:t>
            </w:r>
            <w:r w:rsidRPr="00B734AD">
              <w:rPr>
                <w:rFonts w:ascii="Arial" w:eastAsia="Times New Roman" w:hAnsi="Arial" w:cs="Arial"/>
                <w:sz w:val="20"/>
                <w:szCs w:val="20"/>
              </w:rPr>
              <w:t>planlaması durumunda,</w:t>
            </w:r>
            <w:r>
              <w:rPr>
                <w:rFonts w:ascii="Arial" w:eastAsia="Times New Roman" w:hAnsi="Arial" w:cs="Arial"/>
                <w:sz w:val="20"/>
                <w:szCs w:val="20"/>
              </w:rPr>
              <w:t xml:space="preserve"> zemin tipi değişimi ve yumuşak</w:t>
            </w:r>
            <w:r w:rsidRPr="00B734AD">
              <w:rPr>
                <w:rFonts w:ascii="Arial" w:eastAsia="Times New Roman" w:hAnsi="Arial" w:cs="Arial"/>
                <w:sz w:val="20"/>
                <w:szCs w:val="20"/>
              </w:rPr>
              <w:t xml:space="preserve"> zeminin yayılımı gibi yerel</w:t>
            </w:r>
            <w:r>
              <w:rPr>
                <w:rFonts w:ascii="Arial" w:eastAsia="Times New Roman" w:hAnsi="Arial" w:cs="Arial"/>
                <w:sz w:val="20"/>
                <w:szCs w:val="20"/>
              </w:rPr>
              <w:t xml:space="preserve"> zemin koşulları sahaya yönelik</w:t>
            </w:r>
            <w:r w:rsidRPr="00B734AD">
              <w:rPr>
                <w:rFonts w:ascii="Arial" w:eastAsia="Times New Roman" w:hAnsi="Arial" w:cs="Arial"/>
                <w:sz w:val="20"/>
                <w:szCs w:val="20"/>
              </w:rPr>
              <w:t xml:space="preserve"> araştırmalarla değerlendirilmelidir.</w:t>
            </w:r>
          </w:p>
        </w:tc>
      </w:tr>
    </w:tbl>
    <w:p w:rsidR="001C775C" w:rsidRPr="005F7D4A" w:rsidRDefault="001C775C" w:rsidP="001C775C">
      <w:pPr>
        <w:spacing w:line="318" w:lineRule="auto"/>
        <w:ind w:right="500"/>
        <w:rPr>
          <w:rFonts w:ascii="Arial" w:eastAsia="Times New Roman" w:hAnsi="Arial" w:cs="Arial"/>
          <w:b/>
        </w:rPr>
      </w:pPr>
      <w:r w:rsidRPr="00BA0998">
        <w:rPr>
          <w:rFonts w:ascii="Arial" w:eastAsia="Times New Roman" w:hAnsi="Arial" w:cs="Arial"/>
          <w:b/>
        </w:rPr>
        <w:t xml:space="preserve"> Tablo 14.2.</w:t>
      </w:r>
      <w:proofErr w:type="gramStart"/>
      <w:r w:rsidRPr="00BA0998">
        <w:rPr>
          <w:rFonts w:ascii="Arial" w:eastAsia="Times New Roman" w:hAnsi="Arial" w:cs="Arial"/>
          <w:b/>
        </w:rPr>
        <w:t>9  Yapay</w:t>
      </w:r>
      <w:proofErr w:type="gramEnd"/>
      <w:r w:rsidRPr="00BA0998">
        <w:rPr>
          <w:rFonts w:ascii="Arial" w:eastAsia="Times New Roman" w:hAnsi="Arial" w:cs="Arial"/>
          <w:b/>
        </w:rPr>
        <w:t xml:space="preserve"> Dolgudan Kaynaklanan Mühendislik Problemleri Açısında</w:t>
      </w:r>
      <w:r>
        <w:rPr>
          <w:rFonts w:ascii="Arial" w:eastAsia="Times New Roman" w:hAnsi="Arial" w:cs="Arial"/>
          <w:b/>
        </w:rPr>
        <w:t>n Yerleşime Uygunluk Kriterleri</w:t>
      </w:r>
    </w:p>
    <w:p w:rsidR="001C775C" w:rsidRDefault="001C775C" w:rsidP="001C775C">
      <w:pPr>
        <w:spacing w:line="360" w:lineRule="auto"/>
        <w:jc w:val="both"/>
        <w:rPr>
          <w:rFonts w:ascii="Arial" w:eastAsia="Times New Roman" w:hAnsi="Arial" w:cs="Arial"/>
          <w:b/>
          <w:sz w:val="24"/>
        </w:rPr>
      </w:pPr>
    </w:p>
    <w:p w:rsidR="00B231E4" w:rsidRDefault="00B231E4" w:rsidP="001C775C">
      <w:pPr>
        <w:spacing w:line="360" w:lineRule="auto"/>
        <w:jc w:val="both"/>
        <w:rPr>
          <w:rFonts w:ascii="Arial" w:eastAsia="Times New Roman" w:hAnsi="Arial" w:cs="Arial"/>
          <w:b/>
          <w:sz w:val="24"/>
        </w:rPr>
      </w:pPr>
    </w:p>
    <w:p w:rsidR="001C775C" w:rsidRPr="00422D1D" w:rsidRDefault="001C775C" w:rsidP="001C775C">
      <w:pPr>
        <w:spacing w:line="360" w:lineRule="auto"/>
        <w:jc w:val="both"/>
        <w:rPr>
          <w:rFonts w:ascii="Arial" w:eastAsia="Times New Roman" w:hAnsi="Arial" w:cs="Arial"/>
          <w:b/>
          <w:sz w:val="24"/>
        </w:rPr>
      </w:pPr>
      <w:r w:rsidRPr="00422D1D">
        <w:rPr>
          <w:rFonts w:ascii="Arial" w:eastAsia="Times New Roman" w:hAnsi="Arial" w:cs="Arial"/>
          <w:b/>
          <w:sz w:val="24"/>
        </w:rPr>
        <w:lastRenderedPageBreak/>
        <w:t xml:space="preserve"> (1) Yapay Dolgular</w:t>
      </w:r>
    </w:p>
    <w:p w:rsidR="001C775C" w:rsidRPr="00BA3CFA" w:rsidRDefault="001C775C" w:rsidP="001C775C">
      <w:pPr>
        <w:spacing w:line="360" w:lineRule="auto"/>
        <w:ind w:right="44"/>
        <w:jc w:val="both"/>
        <w:rPr>
          <w:rFonts w:ascii="Arial" w:eastAsia="Times New Roman" w:hAnsi="Arial" w:cs="Arial"/>
          <w:sz w:val="24"/>
        </w:rPr>
      </w:pPr>
      <w:r w:rsidRPr="00422D1D">
        <w:rPr>
          <w:rFonts w:ascii="Arial" w:eastAsia="Times New Roman" w:hAnsi="Arial" w:cs="Arial"/>
          <w:sz w:val="24"/>
        </w:rPr>
        <w:t>Yapay Dolgu gibi yumuşak ve heterojen yapıya sahip malzemeler üzerine yapı temellerinin oturtulması standartlara göre yasaklanmıştır.</w:t>
      </w:r>
      <w:r>
        <w:rPr>
          <w:rFonts w:ascii="Arial" w:eastAsia="Times New Roman" w:hAnsi="Arial" w:cs="Arial"/>
          <w:sz w:val="24"/>
        </w:rPr>
        <w:t xml:space="preserve"> </w:t>
      </w:r>
      <w:r w:rsidRPr="00422D1D">
        <w:rPr>
          <w:rFonts w:ascii="Arial" w:eastAsia="Times New Roman" w:hAnsi="Arial" w:cs="Arial"/>
          <w:sz w:val="24"/>
        </w:rPr>
        <w:t xml:space="preserve">Eğer, dolgu çok kalın değilse (genelde 4 m’den az), zeminin kazılması ve binalar için </w:t>
      </w:r>
      <w:proofErr w:type="spellStart"/>
      <w:r w:rsidRPr="00422D1D">
        <w:rPr>
          <w:rFonts w:ascii="Arial" w:eastAsia="Times New Roman" w:hAnsi="Arial" w:cs="Arial"/>
          <w:sz w:val="24"/>
        </w:rPr>
        <w:t>radye</w:t>
      </w:r>
      <w:proofErr w:type="spellEnd"/>
      <w:r w:rsidRPr="00422D1D">
        <w:rPr>
          <w:rFonts w:ascii="Arial" w:eastAsia="Times New Roman" w:hAnsi="Arial" w:cs="Arial"/>
          <w:sz w:val="24"/>
        </w:rPr>
        <w:t xml:space="preserve">-temel uygulaması mümkündür. Yerleşime uygunluk açısından bu tür önlemler “orta-düşük dereceli” </w:t>
      </w:r>
      <w:r>
        <w:rPr>
          <w:rFonts w:ascii="Arial" w:eastAsia="Times New Roman" w:hAnsi="Arial" w:cs="Arial"/>
          <w:sz w:val="24"/>
        </w:rPr>
        <w:t xml:space="preserve">önlemler olarak belirlenmiştir. </w:t>
      </w:r>
      <w:r w:rsidRPr="00422D1D">
        <w:rPr>
          <w:rFonts w:ascii="Arial" w:eastAsia="Times New Roman" w:hAnsi="Arial" w:cs="Arial"/>
          <w:sz w:val="24"/>
        </w:rPr>
        <w:t>Diğer yandan, eğer dolgu 4 m’den kalınsa yapı temeli için bazı başka “yüksek seviyeli” önlemlere (kazık uygulama) ihtiyaç duyulmaktadır. Bu kazıkların maksimum limit uzunluğu genelde 40-45 m civarında olmalıdır.</w:t>
      </w:r>
      <w:r>
        <w:rPr>
          <w:rFonts w:ascii="Arial" w:eastAsia="Times New Roman" w:hAnsi="Arial" w:cs="Arial"/>
          <w:sz w:val="24"/>
        </w:rPr>
        <w:t xml:space="preserve"> </w:t>
      </w:r>
      <w:r w:rsidRPr="00422D1D">
        <w:rPr>
          <w:rFonts w:ascii="Arial" w:eastAsia="Times New Roman" w:hAnsi="Arial" w:cs="Arial"/>
          <w:sz w:val="24"/>
        </w:rPr>
        <w:t>Bu durumda, kalınlığı 40 m’den fazla olan dolgu alanlarında önlem almanın çok zo</w:t>
      </w:r>
      <w:r>
        <w:rPr>
          <w:rFonts w:ascii="Arial" w:eastAsia="Times New Roman" w:hAnsi="Arial" w:cs="Arial"/>
          <w:sz w:val="24"/>
        </w:rPr>
        <w:t xml:space="preserve">r olacağı anlamına gelmektedir. </w:t>
      </w:r>
      <w:r w:rsidRPr="00422D1D">
        <w:rPr>
          <w:rFonts w:ascii="Arial" w:eastAsia="Times New Roman" w:hAnsi="Arial" w:cs="Arial"/>
          <w:sz w:val="24"/>
        </w:rPr>
        <w:t>Dolgu kalınlığının yanı sıra, yerleşime uygunluk açısından dolgu malzemeleri de dikkate alınmalıdır. Yasaklanmış olan atık depolama alanları, kimyasal atık alanları, ruhsatlı döküm sahaları ve taş-kum ocağı alanları yerleşime uygun değildir.</w:t>
      </w:r>
      <w:r>
        <w:rPr>
          <w:rFonts w:ascii="Arial" w:eastAsia="Times New Roman" w:hAnsi="Arial" w:cs="Arial"/>
          <w:sz w:val="24"/>
        </w:rPr>
        <w:t xml:space="preserve"> </w:t>
      </w:r>
      <w:r w:rsidRPr="00422D1D">
        <w:rPr>
          <w:rFonts w:ascii="Arial" w:eastAsia="Times New Roman" w:hAnsi="Arial" w:cs="Arial"/>
          <w:sz w:val="24"/>
        </w:rPr>
        <w:t xml:space="preserve">Dolguların kalınlıkları, malzemenin içeriği ve dolgu alanının yapısı doğrultusunda, yapay dolgudan kaynaklanan mühendislik problemleri açısından yerleşime uygunluk </w:t>
      </w:r>
      <w:proofErr w:type="gramStart"/>
      <w:r w:rsidRPr="00422D1D">
        <w:rPr>
          <w:rFonts w:ascii="Arial" w:eastAsia="Times New Roman" w:hAnsi="Arial" w:cs="Arial"/>
          <w:sz w:val="24"/>
        </w:rPr>
        <w:t>kriterleri</w:t>
      </w:r>
      <w:proofErr w:type="gramEnd"/>
      <w:r w:rsidRPr="00422D1D">
        <w:rPr>
          <w:rFonts w:ascii="Arial" w:eastAsia="Times New Roman" w:hAnsi="Arial" w:cs="Arial"/>
          <w:sz w:val="24"/>
        </w:rPr>
        <w:t xml:space="preserve"> Tablo 14.2.9’da görülmektedir.</w:t>
      </w:r>
    </w:p>
    <w:p w:rsidR="001C775C" w:rsidRPr="00E71283" w:rsidRDefault="001C775C" w:rsidP="001C775C">
      <w:pPr>
        <w:spacing w:line="360" w:lineRule="auto"/>
        <w:rPr>
          <w:rFonts w:ascii="Arial" w:eastAsia="Times New Roman" w:hAnsi="Arial" w:cs="Arial"/>
          <w:b/>
          <w:sz w:val="24"/>
        </w:rPr>
      </w:pPr>
      <w:r w:rsidRPr="00422D1D">
        <w:rPr>
          <w:rFonts w:ascii="Arial" w:eastAsia="Times New Roman" w:hAnsi="Arial" w:cs="Arial"/>
          <w:b/>
          <w:sz w:val="24"/>
        </w:rPr>
        <w:t>(2) Alüvyon ve Kuşdili Formasyonu Alanları</w:t>
      </w:r>
    </w:p>
    <w:p w:rsidR="001C775C" w:rsidRPr="00422D1D" w:rsidRDefault="001C775C" w:rsidP="001C775C">
      <w:pPr>
        <w:spacing w:line="360" w:lineRule="auto"/>
        <w:ind w:right="100"/>
        <w:jc w:val="both"/>
        <w:rPr>
          <w:rFonts w:ascii="Arial" w:eastAsia="Times New Roman" w:hAnsi="Arial" w:cs="Arial"/>
          <w:sz w:val="24"/>
        </w:rPr>
      </w:pPr>
      <w:r w:rsidRPr="00422D1D">
        <w:rPr>
          <w:rFonts w:ascii="Arial" w:eastAsia="Times New Roman" w:hAnsi="Arial" w:cs="Arial"/>
          <w:sz w:val="24"/>
        </w:rPr>
        <w:t xml:space="preserve">Alüvyon veya Kuşdili Formasyonu gibi yumuşak zeminler yapı temellerinde sorunlara yol açmaktadır. Eğer bu yumuşak zeminler çok kalın değilse (genelde 4 m’den az), zeminin kazılması ve binalar için </w:t>
      </w:r>
      <w:proofErr w:type="spellStart"/>
      <w:r w:rsidRPr="00422D1D">
        <w:rPr>
          <w:rFonts w:ascii="Arial" w:eastAsia="Times New Roman" w:hAnsi="Arial" w:cs="Arial"/>
          <w:sz w:val="24"/>
        </w:rPr>
        <w:t>radye</w:t>
      </w:r>
      <w:proofErr w:type="spellEnd"/>
      <w:r w:rsidRPr="00422D1D">
        <w:rPr>
          <w:rFonts w:ascii="Arial" w:eastAsia="Times New Roman" w:hAnsi="Arial" w:cs="Arial"/>
          <w:sz w:val="24"/>
        </w:rPr>
        <w:t>-temel uygulaması mümkün olmaktadır. Yerleşime uygunluk açısından, bu tür önlemler “hafif” önlemler olarak belirlenmiştir.</w:t>
      </w:r>
    </w:p>
    <w:p w:rsidR="001C775C" w:rsidRDefault="001C775C" w:rsidP="001C775C">
      <w:pPr>
        <w:spacing w:line="360" w:lineRule="auto"/>
        <w:ind w:right="100"/>
        <w:jc w:val="both"/>
        <w:rPr>
          <w:rFonts w:ascii="Arial" w:eastAsia="Times New Roman" w:hAnsi="Arial" w:cs="Arial"/>
          <w:sz w:val="24"/>
        </w:rPr>
      </w:pPr>
      <w:r w:rsidRPr="00422D1D">
        <w:rPr>
          <w:rFonts w:ascii="Arial" w:eastAsia="Times New Roman" w:hAnsi="Arial" w:cs="Arial"/>
          <w:sz w:val="24"/>
        </w:rPr>
        <w:t>Diğer yandan, eğer yumuşak tabakalar 4 m’den kalınsa, yapı temeli için bazı başka “ağır” önlemlere (kazık uygulama gibi) ihtiyaç duyulmaktadır.</w:t>
      </w:r>
    </w:p>
    <w:p w:rsidR="001C775C" w:rsidRPr="00422D1D" w:rsidRDefault="001C775C" w:rsidP="001C775C">
      <w:pPr>
        <w:spacing w:line="360" w:lineRule="auto"/>
        <w:ind w:right="100"/>
        <w:jc w:val="both"/>
        <w:rPr>
          <w:rFonts w:ascii="Arial" w:eastAsia="Times New Roman" w:hAnsi="Arial" w:cs="Arial"/>
          <w:sz w:val="24"/>
        </w:rPr>
      </w:pPr>
      <w:r w:rsidRPr="00422D1D">
        <w:rPr>
          <w:rFonts w:ascii="Arial" w:eastAsia="Times New Roman" w:hAnsi="Arial" w:cs="Arial"/>
          <w:sz w:val="24"/>
        </w:rPr>
        <w:t xml:space="preserve">Kazık uygulanması durumunda maksimum limit uzunluğu genelde 45 m civarında olmalıdır. Kalınlığı 50 m’den fazla olan (4-5 </w:t>
      </w:r>
      <w:proofErr w:type="spellStart"/>
      <w:r w:rsidRPr="00422D1D">
        <w:rPr>
          <w:rFonts w:ascii="Arial" w:eastAsia="Times New Roman" w:hAnsi="Arial" w:cs="Arial"/>
          <w:sz w:val="24"/>
        </w:rPr>
        <w:t>m’lik</w:t>
      </w:r>
      <w:proofErr w:type="spellEnd"/>
      <w:r w:rsidRPr="00422D1D">
        <w:rPr>
          <w:rFonts w:ascii="Arial" w:eastAsia="Times New Roman" w:hAnsi="Arial" w:cs="Arial"/>
          <w:sz w:val="24"/>
        </w:rPr>
        <w:t xml:space="preserve"> zemin kazısı hesaba katıldığında) alanlarda önlem almanın çok zor olacağı anlamına gelmektedir.</w:t>
      </w:r>
    </w:p>
    <w:p w:rsidR="001C775C" w:rsidRDefault="001C775C" w:rsidP="001C775C">
      <w:pPr>
        <w:spacing w:line="360" w:lineRule="auto"/>
        <w:ind w:right="100"/>
        <w:jc w:val="both"/>
        <w:rPr>
          <w:rFonts w:ascii="Arial" w:eastAsia="Times New Roman" w:hAnsi="Arial" w:cs="Arial"/>
          <w:sz w:val="24"/>
        </w:rPr>
      </w:pPr>
      <w:r w:rsidRPr="00422D1D">
        <w:rPr>
          <w:rFonts w:ascii="Arial" w:eastAsia="Times New Roman" w:hAnsi="Arial" w:cs="Arial"/>
          <w:sz w:val="24"/>
        </w:rPr>
        <w:t>Yumuşak tabaka kalınlığının yanı sıra, yerleşime uygunluk açısından zemin özellikleri de dikkate alınmalıdır. Eğer zemin çok yumuşaksa (örneğin Kuşdili Formasyonunun SPT-N değerleri 10’dan küçükse), zeminin çökme ihtimalinden dolayı zeminin kazılması zor olacaktır. Böyle bir durumda, “hafif” önlem yerine “</w:t>
      </w:r>
      <w:r>
        <w:rPr>
          <w:rFonts w:ascii="Arial" w:eastAsia="Times New Roman" w:hAnsi="Arial" w:cs="Arial"/>
          <w:sz w:val="24"/>
        </w:rPr>
        <w:t xml:space="preserve">ağır” önlem alınmalıdır. </w:t>
      </w:r>
      <w:r w:rsidRPr="00422D1D">
        <w:rPr>
          <w:rFonts w:ascii="Arial" w:eastAsia="Times New Roman" w:hAnsi="Arial" w:cs="Arial"/>
          <w:sz w:val="24"/>
        </w:rPr>
        <w:t xml:space="preserve">Yumuşak tabakaların kalınlığı ve diğer mühendislik özellikleri doğrultusunda, Alüvyon ve Kuşdili birimlerinden kaynaklanan mühendislik problemleri açısından yerleşime uygunluk </w:t>
      </w:r>
      <w:proofErr w:type="gramStart"/>
      <w:r w:rsidRPr="00422D1D">
        <w:rPr>
          <w:rFonts w:ascii="Arial" w:eastAsia="Times New Roman" w:hAnsi="Arial" w:cs="Arial"/>
          <w:sz w:val="24"/>
        </w:rPr>
        <w:t>kriterleri</w:t>
      </w:r>
      <w:proofErr w:type="gramEnd"/>
      <w:r w:rsidRPr="00422D1D">
        <w:rPr>
          <w:rFonts w:ascii="Arial" w:eastAsia="Times New Roman" w:hAnsi="Arial" w:cs="Arial"/>
          <w:sz w:val="24"/>
        </w:rPr>
        <w:t xml:space="preserve"> T</w:t>
      </w:r>
      <w:r>
        <w:rPr>
          <w:rFonts w:ascii="Arial" w:eastAsia="Times New Roman" w:hAnsi="Arial" w:cs="Arial"/>
          <w:sz w:val="24"/>
        </w:rPr>
        <w:t>ablo 14.2.10.’da görülmektedir.</w:t>
      </w:r>
    </w:p>
    <w:tbl>
      <w:tblPr>
        <w:tblpPr w:leftFromText="141" w:rightFromText="141" w:vertAnchor="text" w:horzAnchor="margin" w:tblpXSpec="center" w:tblpY="773"/>
        <w:tblW w:w="9001" w:type="dxa"/>
        <w:tblLayout w:type="fixed"/>
        <w:tblCellMar>
          <w:left w:w="0" w:type="dxa"/>
          <w:right w:w="0" w:type="dxa"/>
        </w:tblCellMar>
        <w:tblLook w:val="0000" w:firstRow="0" w:lastRow="0" w:firstColumn="0" w:lastColumn="0" w:noHBand="0" w:noVBand="0"/>
      </w:tblPr>
      <w:tblGrid>
        <w:gridCol w:w="1636"/>
        <w:gridCol w:w="1311"/>
        <w:gridCol w:w="2797"/>
        <w:gridCol w:w="2413"/>
        <w:gridCol w:w="82"/>
        <w:gridCol w:w="762"/>
      </w:tblGrid>
      <w:tr w:rsidR="001C775C" w:rsidRPr="00BA0998" w:rsidTr="00C44B67">
        <w:trPr>
          <w:trHeight w:val="333"/>
        </w:trPr>
        <w:tc>
          <w:tcPr>
            <w:tcW w:w="1636" w:type="dxa"/>
            <w:tcBorders>
              <w:top w:val="single" w:sz="8" w:space="0" w:color="auto"/>
              <w:left w:val="single" w:sz="8"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20"/>
              <w:rPr>
                <w:rFonts w:ascii="Arial" w:eastAsia="Times New Roman" w:hAnsi="Arial" w:cs="Arial"/>
                <w:b/>
                <w:sz w:val="20"/>
              </w:rPr>
            </w:pPr>
            <w:r w:rsidRPr="00B734AD">
              <w:rPr>
                <w:rFonts w:ascii="Arial" w:eastAsia="Times New Roman" w:hAnsi="Arial" w:cs="Arial"/>
                <w:b/>
                <w:sz w:val="20"/>
              </w:rPr>
              <w:lastRenderedPageBreak/>
              <w:t>Alan Kategorisi</w:t>
            </w:r>
          </w:p>
        </w:tc>
        <w:tc>
          <w:tcPr>
            <w:tcW w:w="4108" w:type="dxa"/>
            <w:gridSpan w:val="2"/>
            <w:tcBorders>
              <w:top w:val="single" w:sz="8"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sz w:val="20"/>
              </w:rPr>
            </w:pPr>
            <w:r w:rsidRPr="00B734AD">
              <w:rPr>
                <w:rFonts w:ascii="Arial" w:eastAsia="Times New Roman" w:hAnsi="Arial" w:cs="Arial"/>
                <w:b/>
                <w:sz w:val="20"/>
              </w:rPr>
              <w:t xml:space="preserve">Tanımlama / </w:t>
            </w:r>
            <w:r w:rsidRPr="00B734AD">
              <w:rPr>
                <w:rFonts w:ascii="Arial" w:eastAsia="Times New Roman" w:hAnsi="Arial" w:cs="Arial"/>
                <w:sz w:val="20"/>
              </w:rPr>
              <w:t>Açıklama</w:t>
            </w:r>
          </w:p>
        </w:tc>
        <w:tc>
          <w:tcPr>
            <w:tcW w:w="2412" w:type="dxa"/>
            <w:tcBorders>
              <w:top w:val="single" w:sz="8" w:space="0" w:color="auto"/>
              <w:bottom w:val="single" w:sz="4"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c>
          <w:tcPr>
            <w:tcW w:w="82" w:type="dxa"/>
            <w:tcBorders>
              <w:top w:val="single" w:sz="8" w:space="0" w:color="auto"/>
              <w:bottom w:val="single" w:sz="4"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c>
          <w:tcPr>
            <w:tcW w:w="761" w:type="dxa"/>
            <w:tcBorders>
              <w:top w:val="single" w:sz="8"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r>
      <w:tr w:rsidR="001C775C" w:rsidRPr="00BA0998" w:rsidTr="00C44B67">
        <w:trPr>
          <w:trHeight w:val="357"/>
        </w:trPr>
        <w:tc>
          <w:tcPr>
            <w:tcW w:w="1636" w:type="dxa"/>
            <w:vMerge w:val="restart"/>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w w:val="99"/>
                <w:sz w:val="20"/>
              </w:rPr>
            </w:pPr>
            <w:r w:rsidRPr="00B734AD">
              <w:rPr>
                <w:rFonts w:ascii="Arial" w:eastAsia="Times New Roman" w:hAnsi="Arial" w:cs="Arial"/>
                <w:w w:val="99"/>
                <w:sz w:val="20"/>
              </w:rPr>
              <w:t>Uygun Olmayan Alanlar</w:t>
            </w:r>
          </w:p>
          <w:p w:rsidR="001C775C" w:rsidRPr="00B734AD" w:rsidRDefault="001C775C" w:rsidP="00C44B67">
            <w:pPr>
              <w:spacing w:line="0" w:lineRule="atLeast"/>
              <w:jc w:val="center"/>
              <w:rPr>
                <w:rFonts w:ascii="Arial" w:eastAsia="Times New Roman" w:hAnsi="Arial" w:cs="Arial"/>
                <w:w w:val="99"/>
                <w:sz w:val="20"/>
              </w:rPr>
            </w:pPr>
            <w:r w:rsidRPr="00B734AD">
              <w:rPr>
                <w:rFonts w:ascii="Arial" w:eastAsia="Times New Roman" w:hAnsi="Arial" w:cs="Arial"/>
                <w:b/>
                <w:sz w:val="20"/>
              </w:rPr>
              <w:t>UOA-4</w:t>
            </w:r>
          </w:p>
        </w:tc>
        <w:tc>
          <w:tcPr>
            <w:tcW w:w="1311"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b/>
                <w:sz w:val="20"/>
              </w:rPr>
              <w:t>Tanımlama</w:t>
            </w:r>
          </w:p>
        </w:tc>
        <w:tc>
          <w:tcPr>
            <w:tcW w:w="6054"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jc w:val="both"/>
              <w:rPr>
                <w:rFonts w:ascii="Arial" w:eastAsia="Times New Roman" w:hAnsi="Arial" w:cs="Arial"/>
                <w:b/>
                <w:sz w:val="20"/>
              </w:rPr>
            </w:pPr>
            <w:r w:rsidRPr="00B734AD">
              <w:rPr>
                <w:rFonts w:ascii="Arial" w:eastAsia="Times New Roman" w:hAnsi="Arial" w:cs="Arial"/>
                <w:b/>
                <w:sz w:val="20"/>
              </w:rPr>
              <w:t xml:space="preserve">Alüvyon ve Kuşdili tabaka kalınlığı, </w:t>
            </w:r>
            <w:proofErr w:type="spellStart"/>
            <w:r w:rsidRPr="00B734AD">
              <w:rPr>
                <w:rFonts w:ascii="Arial" w:eastAsia="Times New Roman" w:hAnsi="Arial" w:cs="Arial"/>
                <w:b/>
                <w:sz w:val="20"/>
              </w:rPr>
              <w:t>Th</w:t>
            </w:r>
            <w:proofErr w:type="spellEnd"/>
            <w:r w:rsidRPr="00B734AD">
              <w:rPr>
                <w:rFonts w:ascii="Arial" w:eastAsia="Times New Roman" w:hAnsi="Arial" w:cs="Arial"/>
                <w:b/>
                <w:sz w:val="20"/>
              </w:rPr>
              <w:t xml:space="preserve"> ≥ 50 m olan alanlar</w:t>
            </w:r>
          </w:p>
        </w:tc>
      </w:tr>
      <w:tr w:rsidR="001C775C" w:rsidRPr="00BA0998" w:rsidTr="00C44B67">
        <w:trPr>
          <w:trHeight w:val="68"/>
        </w:trPr>
        <w:tc>
          <w:tcPr>
            <w:tcW w:w="1636" w:type="dxa"/>
            <w:vMerge/>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1311"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54"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00"/>
              <w:jc w:val="both"/>
              <w:rPr>
                <w:rFonts w:ascii="Arial" w:eastAsia="Times New Roman" w:hAnsi="Arial" w:cs="Arial"/>
                <w:sz w:val="20"/>
              </w:rPr>
            </w:pPr>
            <w:r w:rsidRPr="00B734AD">
              <w:rPr>
                <w:rFonts w:ascii="Arial" w:eastAsia="Times New Roman" w:hAnsi="Arial" w:cs="Arial"/>
                <w:sz w:val="20"/>
              </w:rPr>
              <w:t>Çok kalın yumuşak zeminden ve çevresel etkilerden kaynaklanan, ciddi mühendislik problemlerinden dolayı bu alanlar yapılaşma amaçlı planlanmamalıdır.</w:t>
            </w:r>
          </w:p>
        </w:tc>
      </w:tr>
      <w:tr w:rsidR="001C775C" w:rsidRPr="00BA0998" w:rsidTr="00C44B67">
        <w:trPr>
          <w:trHeight w:val="148"/>
        </w:trPr>
        <w:tc>
          <w:tcPr>
            <w:tcW w:w="1636" w:type="dxa"/>
            <w:vMerge w:val="restart"/>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w w:val="99"/>
                <w:sz w:val="20"/>
              </w:rPr>
              <w:t xml:space="preserve">Önlemli Alan (a) </w:t>
            </w:r>
            <w:r w:rsidRPr="00B734AD">
              <w:rPr>
                <w:rFonts w:ascii="Arial" w:eastAsia="Times New Roman" w:hAnsi="Arial" w:cs="Arial"/>
                <w:b/>
                <w:w w:val="99"/>
                <w:sz w:val="20"/>
              </w:rPr>
              <w:t xml:space="preserve"> ÖA-4a</w:t>
            </w:r>
          </w:p>
        </w:tc>
        <w:tc>
          <w:tcPr>
            <w:tcW w:w="1311"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5292" w:type="dxa"/>
            <w:gridSpan w:val="3"/>
            <w:tcBorders>
              <w:top w:val="single" w:sz="4" w:space="0" w:color="auto"/>
              <w:bottom w:val="single" w:sz="4" w:space="0" w:color="auto"/>
            </w:tcBorders>
            <w:shd w:val="clear" w:color="auto" w:fill="auto"/>
            <w:vAlign w:val="bottom"/>
          </w:tcPr>
          <w:p w:rsidR="001C775C" w:rsidRPr="00B734AD" w:rsidRDefault="001C775C" w:rsidP="00C44B67">
            <w:pPr>
              <w:spacing w:line="0" w:lineRule="atLeast"/>
              <w:ind w:left="100"/>
              <w:jc w:val="both"/>
              <w:rPr>
                <w:rFonts w:ascii="Arial" w:eastAsia="Times New Roman" w:hAnsi="Arial" w:cs="Arial"/>
                <w:b/>
                <w:sz w:val="20"/>
              </w:rPr>
            </w:pPr>
            <w:r w:rsidRPr="00B734AD">
              <w:rPr>
                <w:rFonts w:ascii="Arial" w:eastAsia="Times New Roman" w:hAnsi="Arial" w:cs="Arial"/>
                <w:b/>
                <w:sz w:val="20"/>
              </w:rPr>
              <w:t xml:space="preserve">Alüvyon ve Kuşdili tabaka kalınlığı, 4 m ≤ </w:t>
            </w:r>
            <w:proofErr w:type="spellStart"/>
            <w:r w:rsidRPr="00B734AD">
              <w:rPr>
                <w:rFonts w:ascii="Arial" w:eastAsia="Times New Roman" w:hAnsi="Arial" w:cs="Arial"/>
                <w:b/>
                <w:sz w:val="20"/>
              </w:rPr>
              <w:t>Th</w:t>
            </w:r>
            <w:proofErr w:type="spellEnd"/>
            <w:r w:rsidRPr="00B734AD">
              <w:rPr>
                <w:rFonts w:ascii="Arial" w:eastAsia="Times New Roman" w:hAnsi="Arial" w:cs="Arial"/>
                <w:b/>
                <w:sz w:val="20"/>
              </w:rPr>
              <w:t xml:space="preserve"> &lt; 50m olan alanlar</w:t>
            </w:r>
          </w:p>
        </w:tc>
        <w:tc>
          <w:tcPr>
            <w:tcW w:w="761" w:type="dxa"/>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r>
      <w:tr w:rsidR="001C775C" w:rsidRPr="00BA0998" w:rsidTr="00C44B67">
        <w:trPr>
          <w:trHeight w:val="556"/>
        </w:trPr>
        <w:tc>
          <w:tcPr>
            <w:tcW w:w="1636" w:type="dxa"/>
            <w:vMerge/>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1311"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54"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248" w:lineRule="exact"/>
              <w:ind w:left="100"/>
              <w:jc w:val="both"/>
              <w:rPr>
                <w:rFonts w:ascii="Arial" w:eastAsia="Times New Roman" w:hAnsi="Arial" w:cs="Arial"/>
                <w:sz w:val="20"/>
              </w:rPr>
            </w:pPr>
            <w:r w:rsidRPr="00B734AD">
              <w:rPr>
                <w:rFonts w:ascii="Arial" w:eastAsia="Times New Roman" w:hAnsi="Arial" w:cs="Arial"/>
                <w:sz w:val="20"/>
              </w:rPr>
              <w:t>Kalın,  yumuşak zeminden dolayı,  yapı planlamasında yerel zemin koşulları göz önüne alınarak temel tasarımı yapılmalıdır. Bunun gibi yumuşak zeminli alanlarda, ağır önlemler alınmalıdır.</w:t>
            </w:r>
          </w:p>
        </w:tc>
      </w:tr>
      <w:tr w:rsidR="001C775C" w:rsidRPr="00BA0998" w:rsidTr="00C44B67">
        <w:trPr>
          <w:trHeight w:val="99"/>
        </w:trPr>
        <w:tc>
          <w:tcPr>
            <w:tcW w:w="1636" w:type="dxa"/>
            <w:vMerge w:val="restart"/>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1311"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5292" w:type="dxa"/>
            <w:gridSpan w:val="3"/>
            <w:tcBorders>
              <w:top w:val="single" w:sz="4"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b/>
                <w:sz w:val="20"/>
              </w:rPr>
            </w:pPr>
            <w:r w:rsidRPr="00B734AD">
              <w:rPr>
                <w:rFonts w:ascii="Arial" w:eastAsia="Times New Roman" w:hAnsi="Arial" w:cs="Arial"/>
                <w:b/>
                <w:sz w:val="20"/>
              </w:rPr>
              <w:t xml:space="preserve">Alüvyon ve Kuşdili tabaka </w:t>
            </w:r>
            <w:proofErr w:type="gramStart"/>
            <w:r w:rsidRPr="00B734AD">
              <w:rPr>
                <w:rFonts w:ascii="Arial" w:eastAsia="Times New Roman" w:hAnsi="Arial" w:cs="Arial"/>
                <w:b/>
                <w:sz w:val="20"/>
              </w:rPr>
              <w:t>kalınlığı  0</w:t>
            </w:r>
            <w:proofErr w:type="gramEnd"/>
            <w:r w:rsidRPr="00B734AD">
              <w:rPr>
                <w:rFonts w:ascii="Arial" w:eastAsia="Times New Roman" w:hAnsi="Arial" w:cs="Arial"/>
                <w:b/>
                <w:sz w:val="20"/>
              </w:rPr>
              <w:t xml:space="preserve"> m &lt; </w:t>
            </w:r>
            <w:proofErr w:type="spellStart"/>
            <w:r w:rsidRPr="00B734AD">
              <w:rPr>
                <w:rFonts w:ascii="Arial" w:eastAsia="Times New Roman" w:hAnsi="Arial" w:cs="Arial"/>
                <w:b/>
                <w:sz w:val="20"/>
              </w:rPr>
              <w:t>Th</w:t>
            </w:r>
            <w:proofErr w:type="spellEnd"/>
            <w:r w:rsidRPr="00B734AD">
              <w:rPr>
                <w:rFonts w:ascii="Arial" w:eastAsia="Times New Roman" w:hAnsi="Arial" w:cs="Arial"/>
                <w:b/>
                <w:sz w:val="20"/>
              </w:rPr>
              <w:t xml:space="preserve"> &lt; 4m olan alanlar</w:t>
            </w:r>
          </w:p>
        </w:tc>
        <w:tc>
          <w:tcPr>
            <w:tcW w:w="761" w:type="dxa"/>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r>
      <w:tr w:rsidR="001C775C" w:rsidRPr="00BA0998" w:rsidTr="00C44B67">
        <w:trPr>
          <w:trHeight w:val="16"/>
        </w:trPr>
        <w:tc>
          <w:tcPr>
            <w:tcW w:w="1636" w:type="dxa"/>
            <w:vMerge/>
            <w:tcBorders>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1311" w:type="dxa"/>
            <w:tcBorders>
              <w:top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6054" w:type="dxa"/>
            <w:gridSpan w:val="4"/>
            <w:vMerge w:val="restart"/>
            <w:tcBorders>
              <w:top w:val="single" w:sz="4" w:space="0" w:color="auto"/>
              <w:right w:val="single" w:sz="8" w:space="0" w:color="auto"/>
            </w:tcBorders>
            <w:shd w:val="clear" w:color="auto" w:fill="auto"/>
            <w:vAlign w:val="bottom"/>
          </w:tcPr>
          <w:p w:rsidR="001C775C" w:rsidRPr="00B734AD" w:rsidRDefault="001C775C" w:rsidP="00C44B67">
            <w:pPr>
              <w:spacing w:line="0" w:lineRule="atLeast"/>
              <w:ind w:left="100"/>
              <w:jc w:val="both"/>
              <w:rPr>
                <w:rFonts w:ascii="Arial" w:eastAsia="Times New Roman" w:hAnsi="Arial" w:cs="Arial"/>
                <w:sz w:val="20"/>
              </w:rPr>
            </w:pPr>
            <w:r w:rsidRPr="00B734AD">
              <w:rPr>
                <w:rFonts w:ascii="Arial" w:eastAsia="Times New Roman" w:hAnsi="Arial" w:cs="Arial"/>
                <w:sz w:val="20"/>
              </w:rPr>
              <w:t>Yüzeysel yumuşak zeminden dolayı, yapı planlamasında yerel zemin koşulları göz önüne alınarak temel tasarımı yapılmalıdır. Bunun gibi yumuşak zeminli alanlarda, hafif önlemlerin alınması yeterli olacaktır.</w:t>
            </w:r>
          </w:p>
        </w:tc>
      </w:tr>
      <w:tr w:rsidR="001C775C" w:rsidRPr="00BA0998" w:rsidTr="00C44B67">
        <w:trPr>
          <w:trHeight w:val="464"/>
        </w:trPr>
        <w:tc>
          <w:tcPr>
            <w:tcW w:w="1636" w:type="dxa"/>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194" w:lineRule="exact"/>
              <w:jc w:val="center"/>
              <w:rPr>
                <w:rFonts w:ascii="Arial" w:eastAsia="Times New Roman" w:hAnsi="Arial" w:cs="Arial"/>
                <w:sz w:val="20"/>
              </w:rPr>
            </w:pPr>
            <w:r w:rsidRPr="00B734AD">
              <w:rPr>
                <w:rFonts w:ascii="Arial" w:eastAsia="Times New Roman" w:hAnsi="Arial" w:cs="Arial"/>
                <w:sz w:val="20"/>
              </w:rPr>
              <w:t>Önlemli Alan (b)</w:t>
            </w:r>
          </w:p>
          <w:p w:rsidR="001C775C" w:rsidRPr="00B734AD" w:rsidRDefault="001C775C" w:rsidP="00C44B67">
            <w:pPr>
              <w:spacing w:line="194" w:lineRule="exact"/>
              <w:jc w:val="center"/>
              <w:rPr>
                <w:rFonts w:ascii="Arial" w:eastAsia="Times New Roman" w:hAnsi="Arial" w:cs="Arial"/>
                <w:b/>
                <w:sz w:val="20"/>
              </w:rPr>
            </w:pPr>
            <w:r w:rsidRPr="00B734AD">
              <w:rPr>
                <w:rFonts w:ascii="Arial" w:eastAsia="Times New Roman" w:hAnsi="Arial" w:cs="Arial"/>
                <w:b/>
                <w:sz w:val="20"/>
              </w:rPr>
              <w:t>ÖA-4b</w:t>
            </w:r>
          </w:p>
        </w:tc>
        <w:tc>
          <w:tcPr>
            <w:tcW w:w="1311" w:type="dxa"/>
            <w:tcBorders>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54" w:type="dxa"/>
            <w:gridSpan w:val="4"/>
            <w:vMerge/>
            <w:tcBorders>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r>
      <w:tr w:rsidR="001C775C" w:rsidRPr="00BA0998" w:rsidTr="00C44B67">
        <w:trPr>
          <w:trHeight w:val="77"/>
        </w:trPr>
        <w:tc>
          <w:tcPr>
            <w:tcW w:w="1636" w:type="dxa"/>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1311"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5210" w:type="dxa"/>
            <w:gridSpan w:val="2"/>
            <w:tcBorders>
              <w:top w:val="single" w:sz="4"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b/>
                <w:sz w:val="20"/>
              </w:rPr>
            </w:pPr>
            <w:r w:rsidRPr="00B734AD">
              <w:rPr>
                <w:rFonts w:ascii="Arial" w:eastAsia="Times New Roman" w:hAnsi="Arial" w:cs="Arial"/>
                <w:b/>
                <w:sz w:val="20"/>
              </w:rPr>
              <w:t>Alüvyon ve Kuşdili çökellerinden kaynaklanan mühendislik problemi olmayan alanlar</w:t>
            </w:r>
          </w:p>
        </w:tc>
        <w:tc>
          <w:tcPr>
            <w:tcW w:w="82" w:type="dxa"/>
            <w:tcBorders>
              <w:top w:val="single" w:sz="4" w:space="0" w:color="auto"/>
              <w:bottom w:val="single" w:sz="4"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c>
          <w:tcPr>
            <w:tcW w:w="761" w:type="dxa"/>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r>
      <w:tr w:rsidR="001C775C" w:rsidRPr="00BA0998" w:rsidTr="00C44B67">
        <w:trPr>
          <w:trHeight w:val="748"/>
        </w:trPr>
        <w:tc>
          <w:tcPr>
            <w:tcW w:w="1636" w:type="dxa"/>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b/>
                <w:sz w:val="20"/>
              </w:rPr>
              <w:t>UA</w:t>
            </w:r>
          </w:p>
        </w:tc>
        <w:tc>
          <w:tcPr>
            <w:tcW w:w="1311"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54"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sz w:val="20"/>
              </w:rPr>
            </w:pPr>
            <w:r w:rsidRPr="00B734AD">
              <w:rPr>
                <w:rFonts w:ascii="Arial" w:eastAsia="Times New Roman" w:hAnsi="Arial" w:cs="Arial"/>
                <w:sz w:val="20"/>
              </w:rPr>
              <w:t>Şu an için özel önlemlere ihtiyaç duyulmamaktadır. Yapı planlaması durumunda, zemin tipi değişimi ve yumuşak zeminin yayılımı gibi yerel zemin koşulları sahaya yönelik araştırmalarla değerlendirilmelidir.</w:t>
            </w:r>
          </w:p>
        </w:tc>
      </w:tr>
    </w:tbl>
    <w:p w:rsidR="001C775C" w:rsidRDefault="001C775C" w:rsidP="001C775C">
      <w:pPr>
        <w:spacing w:line="318" w:lineRule="auto"/>
        <w:ind w:right="520"/>
        <w:rPr>
          <w:rFonts w:ascii="Arial" w:eastAsia="Times New Roman" w:hAnsi="Arial" w:cs="Arial"/>
          <w:b/>
        </w:rPr>
      </w:pPr>
      <w:r w:rsidRPr="00BA0998">
        <w:rPr>
          <w:rFonts w:ascii="Arial" w:eastAsia="Times New Roman" w:hAnsi="Arial" w:cs="Arial"/>
          <w:b/>
        </w:rPr>
        <w:t>Tablo 14.2.</w:t>
      </w:r>
      <w:proofErr w:type="gramStart"/>
      <w:r w:rsidRPr="00BA0998">
        <w:rPr>
          <w:rFonts w:ascii="Arial" w:eastAsia="Times New Roman" w:hAnsi="Arial" w:cs="Arial"/>
          <w:b/>
        </w:rPr>
        <w:t>10  Alü</w:t>
      </w:r>
      <w:r>
        <w:rPr>
          <w:rFonts w:ascii="Arial" w:eastAsia="Times New Roman" w:hAnsi="Arial" w:cs="Arial"/>
          <w:b/>
        </w:rPr>
        <w:t>vyon</w:t>
      </w:r>
      <w:proofErr w:type="gramEnd"/>
      <w:r>
        <w:rPr>
          <w:rFonts w:ascii="Arial" w:eastAsia="Times New Roman" w:hAnsi="Arial" w:cs="Arial"/>
          <w:b/>
        </w:rPr>
        <w:t xml:space="preserve"> ve Kuşdili </w:t>
      </w:r>
      <w:proofErr w:type="spellStart"/>
      <w:r>
        <w:rPr>
          <w:rFonts w:ascii="Arial" w:eastAsia="Times New Roman" w:hAnsi="Arial" w:cs="Arial"/>
          <w:b/>
        </w:rPr>
        <w:t>Formasyonu’ndan</w:t>
      </w:r>
      <w:proofErr w:type="spellEnd"/>
      <w:r>
        <w:rPr>
          <w:rFonts w:ascii="Arial" w:eastAsia="Times New Roman" w:hAnsi="Arial" w:cs="Arial"/>
          <w:b/>
        </w:rPr>
        <w:t xml:space="preserve"> </w:t>
      </w:r>
      <w:r w:rsidRPr="00BA0998">
        <w:rPr>
          <w:rFonts w:ascii="Arial" w:eastAsia="Times New Roman" w:hAnsi="Arial" w:cs="Arial"/>
          <w:b/>
        </w:rPr>
        <w:t>Kaynaklanan</w:t>
      </w:r>
      <w:r>
        <w:rPr>
          <w:rFonts w:ascii="Arial" w:eastAsia="Times New Roman" w:hAnsi="Arial" w:cs="Arial"/>
          <w:b/>
        </w:rPr>
        <w:t xml:space="preserve"> </w:t>
      </w:r>
      <w:r w:rsidRPr="00BA0998">
        <w:rPr>
          <w:rFonts w:ascii="Arial" w:eastAsia="Times New Roman" w:hAnsi="Arial" w:cs="Arial"/>
          <w:b/>
        </w:rPr>
        <w:t>Mühendislik Problemleri Açısından, Yerleşime Uygunluk Kriterleri</w:t>
      </w:r>
    </w:p>
    <w:p w:rsidR="001C775C" w:rsidRPr="00976AD0" w:rsidRDefault="001C775C" w:rsidP="001C775C">
      <w:pPr>
        <w:spacing w:line="318" w:lineRule="auto"/>
        <w:ind w:right="520"/>
        <w:jc w:val="center"/>
        <w:rPr>
          <w:rFonts w:ascii="Arial" w:eastAsia="Times New Roman" w:hAnsi="Arial" w:cs="Arial"/>
          <w:b/>
        </w:rPr>
      </w:pPr>
    </w:p>
    <w:p w:rsidR="001C775C" w:rsidRPr="00E71283" w:rsidRDefault="001C775C" w:rsidP="001C775C">
      <w:pPr>
        <w:spacing w:line="319" w:lineRule="auto"/>
        <w:ind w:right="780"/>
        <w:rPr>
          <w:rFonts w:ascii="Arial" w:eastAsia="Times New Roman" w:hAnsi="Arial" w:cs="Arial"/>
          <w:b/>
          <w:sz w:val="24"/>
        </w:rPr>
      </w:pPr>
      <w:r w:rsidRPr="00E71283">
        <w:rPr>
          <w:rFonts w:ascii="Arial" w:eastAsia="Times New Roman" w:hAnsi="Arial" w:cs="Arial"/>
          <w:b/>
          <w:sz w:val="24"/>
        </w:rPr>
        <w:t>14.2.4.1 Önlemli Alanlar-4(a): ÖA-4a(Ağır Önlem Gerektiren Yapay Dolgu, Alüvyon ve Kuşdili Formasyonu Alanları)</w:t>
      </w:r>
    </w:p>
    <w:p w:rsidR="001C775C" w:rsidRPr="00E71283" w:rsidRDefault="001C775C" w:rsidP="001C775C">
      <w:pPr>
        <w:spacing w:line="0" w:lineRule="atLeast"/>
        <w:rPr>
          <w:rFonts w:ascii="Arial" w:eastAsia="Times New Roman" w:hAnsi="Arial" w:cs="Arial"/>
          <w:b/>
          <w:sz w:val="24"/>
        </w:rPr>
      </w:pPr>
      <w:r>
        <w:rPr>
          <w:rFonts w:ascii="Arial" w:eastAsia="Times New Roman" w:hAnsi="Arial" w:cs="Arial"/>
          <w:b/>
          <w:sz w:val="24"/>
        </w:rPr>
        <w:t>Yapay Dolgu Alanları</w:t>
      </w:r>
    </w:p>
    <w:p w:rsidR="001C775C" w:rsidRPr="00E71283" w:rsidRDefault="001C775C" w:rsidP="001C775C">
      <w:pPr>
        <w:spacing w:line="360" w:lineRule="auto"/>
        <w:ind w:right="100"/>
        <w:jc w:val="both"/>
        <w:rPr>
          <w:rFonts w:ascii="Arial" w:eastAsia="Times New Roman" w:hAnsi="Arial" w:cs="Arial"/>
          <w:sz w:val="24"/>
        </w:rPr>
      </w:pPr>
      <w:r w:rsidRPr="00E71283">
        <w:rPr>
          <w:rFonts w:ascii="Arial" w:eastAsia="Times New Roman" w:hAnsi="Arial" w:cs="Arial"/>
          <w:sz w:val="24"/>
        </w:rPr>
        <w:t>Bu alanlar; Yapay Dolgu kalınlığı 4m≤Th&lt;40m olan dolgular ile temsil edilen bölgelerdir. Sahil kesimlerinde ve iç kısımlardaki karasal alanların bazı bölümlerinde yer almaktadır.</w:t>
      </w:r>
      <w:r>
        <w:rPr>
          <w:rFonts w:ascii="Arial" w:eastAsia="Times New Roman" w:hAnsi="Arial" w:cs="Arial"/>
          <w:sz w:val="24"/>
        </w:rPr>
        <w:t xml:space="preserve"> </w:t>
      </w:r>
      <w:r w:rsidRPr="00E71283">
        <w:rPr>
          <w:rFonts w:ascii="Arial" w:eastAsia="Times New Roman" w:hAnsi="Arial" w:cs="Arial"/>
          <w:sz w:val="24"/>
        </w:rPr>
        <w:t>Bu alanlarda bulunan dolgular; taşıyıcı olarak değerlendirilemediği için, yapılaşma aşamasında sıyrılmalı veya yapılar dolgu altındaki yeterli taşıma kapasitesine sahip tabakalara taşıttırılmalıdır.</w:t>
      </w:r>
    </w:p>
    <w:p w:rsidR="001C775C" w:rsidRPr="00E71283" w:rsidRDefault="001C775C" w:rsidP="001C775C">
      <w:pPr>
        <w:spacing w:line="360" w:lineRule="auto"/>
        <w:ind w:right="44"/>
        <w:jc w:val="both"/>
        <w:rPr>
          <w:rFonts w:ascii="Arial" w:eastAsia="Times New Roman" w:hAnsi="Arial" w:cs="Arial"/>
          <w:sz w:val="24"/>
        </w:rPr>
      </w:pPr>
      <w:r w:rsidRPr="00E71283">
        <w:rPr>
          <w:rFonts w:ascii="Arial" w:eastAsia="Times New Roman" w:hAnsi="Arial" w:cs="Arial"/>
          <w:sz w:val="24"/>
        </w:rPr>
        <w:t xml:space="preserve">Yapılaşma için dolgunun kaldırılması durumunda, etrafını çevreleyen zeminin </w:t>
      </w:r>
      <w:proofErr w:type="spellStart"/>
      <w:r w:rsidRPr="00E71283">
        <w:rPr>
          <w:rFonts w:ascii="Arial" w:eastAsia="Times New Roman" w:hAnsi="Arial" w:cs="Arial"/>
          <w:sz w:val="24"/>
        </w:rPr>
        <w:t>stabilitesi</w:t>
      </w:r>
      <w:proofErr w:type="spellEnd"/>
      <w:r w:rsidRPr="00E71283">
        <w:rPr>
          <w:rFonts w:ascii="Arial" w:eastAsia="Times New Roman" w:hAnsi="Arial" w:cs="Arial"/>
          <w:sz w:val="24"/>
        </w:rPr>
        <w:t xml:space="preserve"> hesaplanmalıdır. Eğer gerekirse, istinat duvarlarının örülmesi gibi bazı teknik önlemler alınmalıdır.</w:t>
      </w:r>
    </w:p>
    <w:p w:rsidR="001C775C" w:rsidRPr="00E71283" w:rsidRDefault="001C775C" w:rsidP="001C775C">
      <w:pPr>
        <w:spacing w:line="360" w:lineRule="auto"/>
        <w:ind w:right="44"/>
        <w:jc w:val="both"/>
        <w:rPr>
          <w:rFonts w:ascii="Arial" w:eastAsia="Times New Roman" w:hAnsi="Arial" w:cs="Arial"/>
          <w:sz w:val="24"/>
        </w:rPr>
      </w:pPr>
      <w:r w:rsidRPr="00E71283">
        <w:rPr>
          <w:rFonts w:ascii="Arial" w:eastAsia="Times New Roman" w:hAnsi="Arial" w:cs="Arial"/>
          <w:sz w:val="24"/>
        </w:rPr>
        <w:t>Uygulama öncesi yapılacak zemin etüt çalışmalarında, dolguların kalınlıkları ve yayılımları ayrıntılı olarak tespit edilmeli ve gerekli önlemler alınmalıdır.</w:t>
      </w:r>
      <w:r>
        <w:rPr>
          <w:rFonts w:ascii="Arial" w:eastAsia="Times New Roman" w:hAnsi="Arial" w:cs="Arial"/>
          <w:sz w:val="24"/>
        </w:rPr>
        <w:t xml:space="preserve"> </w:t>
      </w:r>
      <w:r w:rsidRPr="00E71283">
        <w:rPr>
          <w:rFonts w:ascii="Arial" w:eastAsia="Times New Roman" w:hAnsi="Arial" w:cs="Arial"/>
          <w:sz w:val="24"/>
        </w:rPr>
        <w:t>Yeni yapılacak yapıların tasarım ve yapımı aşamasında sıkı denetim sağlanmalıdır.</w:t>
      </w:r>
      <w:r>
        <w:rPr>
          <w:rFonts w:ascii="Arial" w:eastAsia="Times New Roman" w:hAnsi="Arial" w:cs="Arial"/>
          <w:sz w:val="24"/>
        </w:rPr>
        <w:t xml:space="preserve"> </w:t>
      </w:r>
      <w:r w:rsidRPr="00E71283">
        <w:rPr>
          <w:rFonts w:ascii="Arial" w:eastAsia="Times New Roman" w:hAnsi="Arial" w:cs="Arial"/>
          <w:sz w:val="24"/>
        </w:rPr>
        <w:t xml:space="preserve">Mevcut yapılar </w:t>
      </w:r>
      <w:r w:rsidRPr="00E71283">
        <w:rPr>
          <w:rFonts w:ascii="Arial" w:eastAsia="Times New Roman" w:hAnsi="Arial" w:cs="Arial"/>
          <w:sz w:val="24"/>
        </w:rPr>
        <w:lastRenderedPageBreak/>
        <w:t>zemin-temel, temel-yapı ve statik yönden irdelenip, gerekliliği durumunda teknik müdahaleler yapılmalıdır.</w:t>
      </w:r>
      <w:r>
        <w:rPr>
          <w:rFonts w:ascii="Arial" w:eastAsia="Times New Roman" w:hAnsi="Arial" w:cs="Arial"/>
          <w:sz w:val="24"/>
        </w:rPr>
        <w:t xml:space="preserve"> </w:t>
      </w:r>
      <w:r w:rsidRPr="00E71283">
        <w:rPr>
          <w:rFonts w:ascii="Arial" w:eastAsia="Times New Roman" w:hAnsi="Arial" w:cs="Arial"/>
          <w:sz w:val="24"/>
        </w:rPr>
        <w:t>Bu alanlarda uygulama öncesi yapılacak zemin etüt çalışmalarında yukarıda belirtilen araştırmaların yapılması planlama aşamasında plan notu olarak konulmalıdır.</w:t>
      </w:r>
    </w:p>
    <w:p w:rsidR="001C775C" w:rsidRPr="00E71283" w:rsidRDefault="001C775C" w:rsidP="001C775C">
      <w:pPr>
        <w:spacing w:line="0" w:lineRule="atLeast"/>
        <w:rPr>
          <w:rFonts w:ascii="Arial" w:eastAsia="Times New Roman" w:hAnsi="Arial" w:cs="Arial"/>
          <w:b/>
          <w:sz w:val="24"/>
        </w:rPr>
      </w:pPr>
      <w:r w:rsidRPr="00E71283">
        <w:rPr>
          <w:rFonts w:ascii="Arial" w:eastAsia="Times New Roman" w:hAnsi="Arial" w:cs="Arial"/>
          <w:b/>
          <w:sz w:val="24"/>
        </w:rPr>
        <w:t>Alüvyon ve Kuşdili Formasyonu Alanları</w:t>
      </w:r>
    </w:p>
    <w:p w:rsidR="001C775C" w:rsidRPr="00E71283" w:rsidRDefault="001C775C" w:rsidP="001C775C">
      <w:pPr>
        <w:spacing w:line="360" w:lineRule="auto"/>
        <w:ind w:right="44"/>
        <w:jc w:val="both"/>
        <w:rPr>
          <w:rFonts w:ascii="Arial" w:eastAsia="Times New Roman" w:hAnsi="Arial" w:cs="Arial"/>
          <w:sz w:val="24"/>
        </w:rPr>
      </w:pPr>
      <w:r w:rsidRPr="00E71283">
        <w:rPr>
          <w:rFonts w:ascii="Arial" w:eastAsia="Times New Roman" w:hAnsi="Arial" w:cs="Arial"/>
          <w:sz w:val="24"/>
        </w:rPr>
        <w:t xml:space="preserve">Bu alanlar; yumuşak tabaka kalınlığı 4 m ≤ </w:t>
      </w:r>
      <w:proofErr w:type="spellStart"/>
      <w:r w:rsidRPr="00E71283">
        <w:rPr>
          <w:rFonts w:ascii="Arial" w:eastAsia="Times New Roman" w:hAnsi="Arial" w:cs="Arial"/>
          <w:sz w:val="24"/>
        </w:rPr>
        <w:t>Th</w:t>
      </w:r>
      <w:proofErr w:type="spellEnd"/>
      <w:r w:rsidRPr="00E71283">
        <w:rPr>
          <w:rFonts w:ascii="Arial" w:eastAsia="Times New Roman" w:hAnsi="Arial" w:cs="Arial"/>
          <w:sz w:val="24"/>
        </w:rPr>
        <w:t xml:space="preserve"> &lt; 50m olan Alüvyon ve Kuşdili Formasyonu birimlerinden oluşan bölgelerdir.</w:t>
      </w:r>
      <w:r>
        <w:rPr>
          <w:rFonts w:ascii="Arial" w:eastAsia="Times New Roman" w:hAnsi="Arial" w:cs="Arial"/>
          <w:sz w:val="24"/>
        </w:rPr>
        <w:t xml:space="preserve"> </w:t>
      </w:r>
      <w:r w:rsidRPr="00E71283">
        <w:rPr>
          <w:rFonts w:ascii="Arial" w:eastAsia="Times New Roman" w:hAnsi="Arial" w:cs="Arial"/>
          <w:sz w:val="24"/>
        </w:rPr>
        <w:t xml:space="preserve">Beykoz, Üsküdar ve Kadıköy’deki bazı dere yataklarında ve Maltepe, Kartal, Tuzla’daki, kalın </w:t>
      </w:r>
      <w:proofErr w:type="spellStart"/>
      <w:r w:rsidRPr="00E71283">
        <w:rPr>
          <w:rFonts w:ascii="Arial" w:eastAsia="Times New Roman" w:hAnsi="Arial" w:cs="Arial"/>
          <w:sz w:val="24"/>
        </w:rPr>
        <w:t>sedimentlerin</w:t>
      </w:r>
      <w:proofErr w:type="spellEnd"/>
      <w:r w:rsidRPr="00E71283">
        <w:rPr>
          <w:rFonts w:ascii="Arial" w:eastAsia="Times New Roman" w:hAnsi="Arial" w:cs="Arial"/>
          <w:sz w:val="24"/>
        </w:rPr>
        <w:t xml:space="preserve"> kapladığı deniz kenarlarında yer almaktadır.</w:t>
      </w:r>
    </w:p>
    <w:p w:rsidR="001C775C" w:rsidRPr="00E71283" w:rsidRDefault="001C775C" w:rsidP="00772A97">
      <w:pPr>
        <w:pStyle w:val="ListeParagraf"/>
        <w:numPr>
          <w:ilvl w:val="0"/>
          <w:numId w:val="7"/>
        </w:numPr>
        <w:spacing w:line="360" w:lineRule="auto"/>
        <w:ind w:right="44"/>
        <w:jc w:val="both"/>
        <w:rPr>
          <w:rFonts w:ascii="Arial" w:eastAsia="Times New Roman" w:hAnsi="Arial" w:cs="Arial"/>
          <w:sz w:val="24"/>
        </w:rPr>
      </w:pPr>
      <w:proofErr w:type="spellStart"/>
      <w:r w:rsidRPr="00E71283">
        <w:rPr>
          <w:rFonts w:ascii="Arial" w:eastAsia="Times New Roman" w:hAnsi="Arial" w:cs="Arial"/>
          <w:sz w:val="24"/>
        </w:rPr>
        <w:t>Kuvaterner</w:t>
      </w:r>
      <w:proofErr w:type="spellEnd"/>
      <w:r w:rsidRPr="00E71283">
        <w:rPr>
          <w:rFonts w:ascii="Arial" w:eastAsia="Times New Roman" w:hAnsi="Arial" w:cs="Arial"/>
          <w:sz w:val="24"/>
        </w:rPr>
        <w:t xml:space="preserve"> yaşlı, taneli ve karasal kökenli kil, </w:t>
      </w:r>
      <w:proofErr w:type="spellStart"/>
      <w:r w:rsidRPr="00E71283">
        <w:rPr>
          <w:rFonts w:ascii="Arial" w:eastAsia="Times New Roman" w:hAnsi="Arial" w:cs="Arial"/>
          <w:sz w:val="24"/>
        </w:rPr>
        <w:t>silt</w:t>
      </w:r>
      <w:proofErr w:type="spellEnd"/>
      <w:r w:rsidRPr="00E71283">
        <w:rPr>
          <w:rFonts w:ascii="Arial" w:eastAsia="Times New Roman" w:hAnsi="Arial" w:cs="Arial"/>
          <w:sz w:val="24"/>
        </w:rPr>
        <w:t>, kum ve çakıllardan oluşmaktadır.</w:t>
      </w:r>
    </w:p>
    <w:p w:rsidR="001C775C" w:rsidRPr="00E71283" w:rsidRDefault="001C775C" w:rsidP="00772A97">
      <w:pPr>
        <w:pStyle w:val="ListeParagraf"/>
        <w:numPr>
          <w:ilvl w:val="0"/>
          <w:numId w:val="7"/>
        </w:numPr>
        <w:spacing w:line="360" w:lineRule="auto"/>
        <w:ind w:right="44"/>
        <w:jc w:val="both"/>
        <w:rPr>
          <w:rFonts w:ascii="Arial" w:eastAsia="Times New Roman" w:hAnsi="Arial" w:cs="Arial"/>
          <w:sz w:val="24"/>
        </w:rPr>
      </w:pPr>
      <w:r w:rsidRPr="00E71283">
        <w:rPr>
          <w:rFonts w:ascii="Arial" w:eastAsia="Times New Roman" w:hAnsi="Arial" w:cs="Arial"/>
          <w:sz w:val="24"/>
        </w:rPr>
        <w:t xml:space="preserve">Morfolojik olarak dere yataklarının </w:t>
      </w:r>
      <w:proofErr w:type="gramStart"/>
      <w:r w:rsidRPr="00E71283">
        <w:rPr>
          <w:rFonts w:ascii="Arial" w:eastAsia="Times New Roman" w:hAnsi="Arial" w:cs="Arial"/>
          <w:sz w:val="24"/>
        </w:rPr>
        <w:t>hakim</w:t>
      </w:r>
      <w:proofErr w:type="gramEnd"/>
      <w:r w:rsidRPr="00E71283">
        <w:rPr>
          <w:rFonts w:ascii="Arial" w:eastAsia="Times New Roman" w:hAnsi="Arial" w:cs="Arial"/>
          <w:sz w:val="24"/>
        </w:rPr>
        <w:t xml:space="preserve"> olduğu alanlardır.</w:t>
      </w:r>
    </w:p>
    <w:p w:rsidR="001C775C" w:rsidRPr="00E71283" w:rsidRDefault="001C775C" w:rsidP="00772A97">
      <w:pPr>
        <w:pStyle w:val="ListeParagraf"/>
        <w:numPr>
          <w:ilvl w:val="0"/>
          <w:numId w:val="7"/>
        </w:numPr>
        <w:spacing w:line="360" w:lineRule="auto"/>
        <w:ind w:right="44"/>
        <w:jc w:val="both"/>
        <w:rPr>
          <w:rFonts w:ascii="Arial" w:eastAsia="Times New Roman" w:hAnsi="Arial" w:cs="Arial"/>
          <w:sz w:val="24"/>
        </w:rPr>
      </w:pPr>
      <w:r w:rsidRPr="00E71283">
        <w:rPr>
          <w:rFonts w:ascii="Arial" w:eastAsia="Times New Roman" w:hAnsi="Arial" w:cs="Arial"/>
          <w:sz w:val="24"/>
        </w:rPr>
        <w:t>Yer altı suyu yüzeye yakındır.</w:t>
      </w:r>
    </w:p>
    <w:p w:rsidR="001C775C" w:rsidRPr="00E71283" w:rsidRDefault="001C775C" w:rsidP="00772A97">
      <w:pPr>
        <w:pStyle w:val="ListeParagraf"/>
        <w:numPr>
          <w:ilvl w:val="0"/>
          <w:numId w:val="7"/>
        </w:numPr>
        <w:spacing w:line="360" w:lineRule="auto"/>
        <w:ind w:right="44"/>
        <w:jc w:val="both"/>
        <w:rPr>
          <w:rFonts w:ascii="Arial" w:eastAsia="Times New Roman" w:hAnsi="Arial" w:cs="Arial"/>
          <w:sz w:val="24"/>
        </w:rPr>
      </w:pPr>
      <w:r w:rsidRPr="00E71283">
        <w:rPr>
          <w:rFonts w:ascii="Arial" w:eastAsia="Times New Roman" w:hAnsi="Arial" w:cs="Arial"/>
          <w:sz w:val="24"/>
        </w:rPr>
        <w:t>Zemin büyütmesi riski gösterirler.</w:t>
      </w:r>
    </w:p>
    <w:p w:rsidR="001C775C" w:rsidRPr="00E71283" w:rsidRDefault="001C775C" w:rsidP="00772A97">
      <w:pPr>
        <w:pStyle w:val="ListeParagraf"/>
        <w:numPr>
          <w:ilvl w:val="0"/>
          <w:numId w:val="7"/>
        </w:numPr>
        <w:spacing w:line="360" w:lineRule="auto"/>
        <w:ind w:right="44"/>
        <w:jc w:val="both"/>
        <w:rPr>
          <w:rFonts w:ascii="Arial" w:eastAsia="Times New Roman" w:hAnsi="Arial" w:cs="Arial"/>
          <w:sz w:val="24"/>
        </w:rPr>
      </w:pPr>
      <w:r w:rsidRPr="00E71283">
        <w:rPr>
          <w:rFonts w:ascii="Arial" w:eastAsia="Times New Roman" w:hAnsi="Arial" w:cs="Arial"/>
          <w:sz w:val="24"/>
        </w:rPr>
        <w:t>Temel mühendisliği yönünden zayıf zeminlerdir.</w:t>
      </w:r>
    </w:p>
    <w:p w:rsidR="001C775C" w:rsidRPr="00E71283" w:rsidRDefault="001C775C" w:rsidP="00772A97">
      <w:pPr>
        <w:pStyle w:val="ListeParagraf"/>
        <w:numPr>
          <w:ilvl w:val="0"/>
          <w:numId w:val="7"/>
        </w:numPr>
        <w:spacing w:line="360" w:lineRule="auto"/>
        <w:ind w:right="44"/>
        <w:jc w:val="both"/>
        <w:rPr>
          <w:rFonts w:ascii="Arial" w:eastAsia="Times New Roman" w:hAnsi="Arial" w:cs="Arial"/>
          <w:sz w:val="24"/>
        </w:rPr>
      </w:pPr>
      <w:r w:rsidRPr="00E71283">
        <w:rPr>
          <w:rFonts w:ascii="Arial" w:eastAsia="Times New Roman" w:hAnsi="Arial" w:cs="Arial"/>
          <w:sz w:val="24"/>
        </w:rPr>
        <w:t>İçerdiği malzemelerin özelliğine bağlı olarak oturma sorunları görülebilir.</w:t>
      </w:r>
    </w:p>
    <w:p w:rsidR="001C775C" w:rsidRPr="00E71283" w:rsidRDefault="001C775C" w:rsidP="001C775C">
      <w:pPr>
        <w:spacing w:line="360" w:lineRule="auto"/>
        <w:rPr>
          <w:rFonts w:ascii="Arial" w:eastAsia="Times New Roman" w:hAnsi="Arial" w:cs="Arial"/>
          <w:sz w:val="24"/>
        </w:rPr>
      </w:pPr>
      <w:r w:rsidRPr="00E71283">
        <w:rPr>
          <w:rFonts w:ascii="Arial" w:eastAsia="Times New Roman" w:hAnsi="Arial" w:cs="Arial"/>
          <w:sz w:val="24"/>
        </w:rPr>
        <w:t>Bu alanlarda;</w:t>
      </w:r>
    </w:p>
    <w:p w:rsidR="001C775C" w:rsidRPr="00E71283" w:rsidRDefault="001C775C" w:rsidP="00772A97">
      <w:pPr>
        <w:pStyle w:val="ListeParagraf"/>
        <w:numPr>
          <w:ilvl w:val="0"/>
          <w:numId w:val="8"/>
        </w:numPr>
        <w:tabs>
          <w:tab w:val="left" w:pos="1119"/>
        </w:tabs>
        <w:spacing w:after="0" w:line="360" w:lineRule="auto"/>
        <w:ind w:right="44"/>
        <w:jc w:val="both"/>
        <w:rPr>
          <w:rFonts w:ascii="Arial" w:eastAsia="Times New Roman" w:hAnsi="Arial" w:cs="Arial"/>
          <w:sz w:val="24"/>
        </w:rPr>
      </w:pPr>
      <w:r w:rsidRPr="00E71283">
        <w:rPr>
          <w:rFonts w:ascii="Arial" w:eastAsia="Times New Roman" w:hAnsi="Arial" w:cs="Arial"/>
          <w:sz w:val="24"/>
        </w:rPr>
        <w:t>Kalın yumuşak tabakalar nedeniyle uygulama öncesinde yapılacak zemin etütlerinde ayrıntılı çalışmalar yapılıp, yukarıda belirtilen problemlerin varlığı ve oluşturacakları risklerin dereceleri saptanmalı ve bu problemlere karşı alınacak önlemler ayrıntılı olarak belirlenmelidir.</w:t>
      </w:r>
    </w:p>
    <w:p w:rsidR="001C775C" w:rsidRPr="00E71283" w:rsidRDefault="001C775C" w:rsidP="00772A97">
      <w:pPr>
        <w:pStyle w:val="ListeParagraf"/>
        <w:numPr>
          <w:ilvl w:val="0"/>
          <w:numId w:val="8"/>
        </w:numPr>
        <w:tabs>
          <w:tab w:val="left" w:pos="1119"/>
        </w:tabs>
        <w:spacing w:after="0" w:line="360" w:lineRule="auto"/>
        <w:ind w:right="44"/>
        <w:jc w:val="both"/>
        <w:rPr>
          <w:rFonts w:ascii="Arial" w:eastAsia="Times New Roman" w:hAnsi="Arial" w:cs="Arial"/>
          <w:sz w:val="24"/>
        </w:rPr>
      </w:pPr>
      <w:proofErr w:type="gramStart"/>
      <w:r w:rsidRPr="00E71283">
        <w:rPr>
          <w:rFonts w:ascii="Arial" w:eastAsia="Times New Roman" w:hAnsi="Arial" w:cs="Arial"/>
          <w:sz w:val="24"/>
        </w:rPr>
        <w:t xml:space="preserve">Hazırlanacak </w:t>
      </w:r>
      <w:proofErr w:type="spellStart"/>
      <w:r w:rsidRPr="00E71283">
        <w:rPr>
          <w:rFonts w:ascii="Arial" w:eastAsia="Times New Roman" w:hAnsi="Arial" w:cs="Arial"/>
          <w:sz w:val="24"/>
        </w:rPr>
        <w:t>geoteknik</w:t>
      </w:r>
      <w:proofErr w:type="spellEnd"/>
      <w:r w:rsidRPr="00E71283">
        <w:rPr>
          <w:rFonts w:ascii="Arial" w:eastAsia="Times New Roman" w:hAnsi="Arial" w:cs="Arial"/>
          <w:sz w:val="24"/>
        </w:rPr>
        <w:t xml:space="preserve"> rapor sonucuna göre, gerekli görülen tüm zemin iyileştirmeleri yapılmalı, yumuşak tabaka kalınlığına ve zemin özelliklerine bağlı olarak gerekmesi halinde yeterli sayıda, uzunlukta ve çapta kazık tasarımları yapılmalı ya</w:t>
      </w:r>
      <w:r>
        <w:rPr>
          <w:rFonts w:ascii="Arial" w:eastAsia="Times New Roman" w:hAnsi="Arial" w:cs="Arial"/>
          <w:sz w:val="24"/>
        </w:rPr>
        <w:t xml:space="preserve"> </w:t>
      </w:r>
      <w:r w:rsidRPr="00E71283">
        <w:rPr>
          <w:rFonts w:ascii="Arial" w:eastAsia="Times New Roman" w:hAnsi="Arial" w:cs="Arial"/>
          <w:sz w:val="24"/>
        </w:rPr>
        <w:t>da yumuşak tabakaların çok kalın olmaması (genel olarak 10m’den az) durumunda temellerin sert tabakaya oturması şartıyla bodrum katlarının oluşturulması planlanmalıdır.</w:t>
      </w:r>
      <w:proofErr w:type="gramEnd"/>
    </w:p>
    <w:p w:rsidR="001C775C" w:rsidRPr="00E71283" w:rsidRDefault="001C775C" w:rsidP="00772A97">
      <w:pPr>
        <w:pStyle w:val="ListeParagraf"/>
        <w:numPr>
          <w:ilvl w:val="0"/>
          <w:numId w:val="8"/>
        </w:numPr>
        <w:tabs>
          <w:tab w:val="left" w:pos="1119"/>
        </w:tabs>
        <w:spacing w:after="0" w:line="360" w:lineRule="auto"/>
        <w:ind w:right="44"/>
        <w:jc w:val="both"/>
        <w:rPr>
          <w:rFonts w:ascii="Arial" w:eastAsia="Times New Roman" w:hAnsi="Arial" w:cs="Arial"/>
          <w:sz w:val="24"/>
        </w:rPr>
      </w:pPr>
      <w:r w:rsidRPr="00E71283">
        <w:rPr>
          <w:rFonts w:ascii="Arial" w:eastAsia="Times New Roman" w:hAnsi="Arial" w:cs="Arial"/>
          <w:sz w:val="24"/>
        </w:rPr>
        <w:t>Planlama aşamasında yukarıda belirtilen ayrıntılı araştırmaların yapılması ve gerekli önlemlerin alınacağı planlarda plan notu olarak belirtilmelidir.</w:t>
      </w:r>
    </w:p>
    <w:p w:rsidR="001C775C" w:rsidRPr="00E71283" w:rsidRDefault="001C775C" w:rsidP="00772A97">
      <w:pPr>
        <w:pStyle w:val="ListeParagraf"/>
        <w:numPr>
          <w:ilvl w:val="0"/>
          <w:numId w:val="8"/>
        </w:numPr>
        <w:tabs>
          <w:tab w:val="left" w:pos="1119"/>
        </w:tabs>
        <w:spacing w:after="0" w:line="360" w:lineRule="auto"/>
        <w:ind w:right="44"/>
        <w:jc w:val="both"/>
        <w:rPr>
          <w:rFonts w:ascii="Arial" w:eastAsia="Times New Roman" w:hAnsi="Arial" w:cs="Arial"/>
          <w:sz w:val="24"/>
        </w:rPr>
      </w:pPr>
      <w:r w:rsidRPr="00E71283">
        <w:rPr>
          <w:rFonts w:ascii="Arial" w:eastAsia="Times New Roman" w:hAnsi="Arial" w:cs="Arial"/>
          <w:sz w:val="24"/>
        </w:rPr>
        <w:t>Yapı planlanması aşamasında bu alanlar için ilgili kuruluşlardan (İSKİ, DSİ gibi) uygunluk görüşü alınmalıdır.</w:t>
      </w:r>
    </w:p>
    <w:p w:rsidR="001C775C" w:rsidRPr="00E71283" w:rsidRDefault="001C775C" w:rsidP="00772A97">
      <w:pPr>
        <w:pStyle w:val="ListeParagraf"/>
        <w:numPr>
          <w:ilvl w:val="0"/>
          <w:numId w:val="8"/>
        </w:numPr>
        <w:tabs>
          <w:tab w:val="left" w:pos="1119"/>
        </w:tabs>
        <w:spacing w:after="0" w:line="360" w:lineRule="auto"/>
        <w:ind w:right="44"/>
        <w:jc w:val="both"/>
        <w:rPr>
          <w:rFonts w:ascii="Arial" w:eastAsia="Times New Roman" w:hAnsi="Arial" w:cs="Arial"/>
          <w:sz w:val="24"/>
        </w:rPr>
      </w:pPr>
      <w:r w:rsidRPr="00E71283">
        <w:rPr>
          <w:rFonts w:ascii="Arial" w:eastAsia="Times New Roman" w:hAnsi="Arial" w:cs="Arial"/>
          <w:sz w:val="24"/>
        </w:rPr>
        <w:lastRenderedPageBreak/>
        <w:t>Olası bir depremden fazla etkilenecek yerler olması nedeniyle, yeni yapılacak yapıların tasarım ve yapımı aşamasında sıkı denetim sağlanmalıdır.</w:t>
      </w:r>
    </w:p>
    <w:p w:rsidR="001C775C" w:rsidRPr="00E31479" w:rsidRDefault="001C775C" w:rsidP="00772A97">
      <w:pPr>
        <w:pStyle w:val="ListeParagraf"/>
        <w:numPr>
          <w:ilvl w:val="0"/>
          <w:numId w:val="8"/>
        </w:numPr>
        <w:tabs>
          <w:tab w:val="left" w:pos="1119"/>
        </w:tabs>
        <w:spacing w:after="0" w:line="360" w:lineRule="auto"/>
        <w:ind w:right="44"/>
        <w:jc w:val="both"/>
        <w:rPr>
          <w:rFonts w:ascii="Arial" w:eastAsia="Times New Roman" w:hAnsi="Arial" w:cs="Arial"/>
          <w:sz w:val="24"/>
        </w:rPr>
      </w:pPr>
      <w:r w:rsidRPr="00E71283">
        <w:rPr>
          <w:rFonts w:ascii="Arial" w:eastAsia="Times New Roman" w:hAnsi="Arial" w:cs="Arial"/>
          <w:sz w:val="24"/>
        </w:rPr>
        <w:t>Mevcut yapılar zemin-temel, temel-yapı ve statik yönden irdelenip, gerekliliği durumunda teknik müdahalelerin yapılması gerekmektedir.</w:t>
      </w:r>
    </w:p>
    <w:p w:rsidR="001C775C" w:rsidRPr="00BA0998" w:rsidRDefault="001C775C" w:rsidP="001C775C">
      <w:pPr>
        <w:spacing w:line="0" w:lineRule="atLeast"/>
        <w:rPr>
          <w:rFonts w:ascii="Arial" w:eastAsia="Times New Roman" w:hAnsi="Arial" w:cs="Arial"/>
          <w:b/>
        </w:rPr>
      </w:pPr>
      <w:r w:rsidRPr="00E71283">
        <w:rPr>
          <w:rFonts w:ascii="Arial" w:eastAsia="Times New Roman" w:hAnsi="Arial" w:cs="Arial"/>
          <w:b/>
          <w:sz w:val="24"/>
        </w:rPr>
        <w:t>14.2.</w:t>
      </w:r>
      <w:proofErr w:type="gramStart"/>
      <w:r w:rsidRPr="00E71283">
        <w:rPr>
          <w:rFonts w:ascii="Arial" w:eastAsia="Times New Roman" w:hAnsi="Arial" w:cs="Arial"/>
          <w:b/>
          <w:sz w:val="24"/>
        </w:rPr>
        <w:t>5  Önlemli</w:t>
      </w:r>
      <w:proofErr w:type="gramEnd"/>
      <w:r w:rsidRPr="00E71283">
        <w:rPr>
          <w:rFonts w:ascii="Arial" w:eastAsia="Times New Roman" w:hAnsi="Arial" w:cs="Arial"/>
          <w:b/>
          <w:sz w:val="24"/>
        </w:rPr>
        <w:t xml:space="preserve"> Alanlar-5(ÖA-5): Diğer Mühendislik Problemleri</w:t>
      </w:r>
    </w:p>
    <w:p w:rsidR="001C775C" w:rsidRPr="00E71283" w:rsidRDefault="001C775C" w:rsidP="001C775C">
      <w:pPr>
        <w:spacing w:line="360" w:lineRule="auto"/>
        <w:rPr>
          <w:rFonts w:ascii="Arial" w:eastAsia="Times New Roman" w:hAnsi="Arial" w:cs="Arial"/>
          <w:sz w:val="24"/>
        </w:rPr>
      </w:pPr>
      <w:r w:rsidRPr="00E71283">
        <w:rPr>
          <w:rFonts w:ascii="Arial" w:eastAsia="Times New Roman" w:hAnsi="Arial" w:cs="Arial"/>
          <w:sz w:val="24"/>
        </w:rPr>
        <w:t>Bu alanlar aşağıdaki mühendislik problemlerine sahip alanlardan oluşmaktadır.</w:t>
      </w:r>
    </w:p>
    <w:p w:rsidR="001C775C" w:rsidRPr="00E71283" w:rsidRDefault="001C775C" w:rsidP="00772A97">
      <w:pPr>
        <w:numPr>
          <w:ilvl w:val="0"/>
          <w:numId w:val="2"/>
        </w:numPr>
        <w:tabs>
          <w:tab w:val="left" w:pos="1360"/>
        </w:tabs>
        <w:spacing w:after="0" w:line="360" w:lineRule="auto"/>
        <w:ind w:left="1360" w:hanging="308"/>
        <w:rPr>
          <w:rFonts w:ascii="Arial" w:eastAsia="Times New Roman" w:hAnsi="Arial" w:cs="Arial"/>
          <w:sz w:val="24"/>
        </w:rPr>
      </w:pPr>
      <w:proofErr w:type="spellStart"/>
      <w:r w:rsidRPr="00E71283">
        <w:rPr>
          <w:rFonts w:ascii="Arial" w:eastAsia="Times New Roman" w:hAnsi="Arial" w:cs="Arial"/>
          <w:sz w:val="24"/>
        </w:rPr>
        <w:t>Karstlaşma</w:t>
      </w:r>
      <w:proofErr w:type="spellEnd"/>
      <w:r w:rsidRPr="00E71283">
        <w:rPr>
          <w:rFonts w:ascii="Arial" w:eastAsia="Times New Roman" w:hAnsi="Arial" w:cs="Arial"/>
          <w:sz w:val="24"/>
        </w:rPr>
        <w:t xml:space="preserve"> alanları</w:t>
      </w:r>
    </w:p>
    <w:p w:rsidR="001C775C" w:rsidRPr="00E71283" w:rsidRDefault="001C775C" w:rsidP="00772A97">
      <w:pPr>
        <w:numPr>
          <w:ilvl w:val="0"/>
          <w:numId w:val="2"/>
        </w:numPr>
        <w:tabs>
          <w:tab w:val="left" w:pos="1360"/>
        </w:tabs>
        <w:spacing w:after="0" w:line="360" w:lineRule="auto"/>
        <w:ind w:left="1360" w:hanging="308"/>
        <w:rPr>
          <w:rFonts w:ascii="Arial" w:eastAsia="Times New Roman" w:hAnsi="Arial" w:cs="Arial"/>
          <w:sz w:val="24"/>
        </w:rPr>
      </w:pPr>
      <w:r w:rsidRPr="00E71283">
        <w:rPr>
          <w:rFonts w:ascii="Arial" w:eastAsia="Times New Roman" w:hAnsi="Arial" w:cs="Arial"/>
          <w:sz w:val="24"/>
        </w:rPr>
        <w:t>İleri derecede ayrışmış kaya alanları</w:t>
      </w:r>
    </w:p>
    <w:p w:rsidR="001C775C" w:rsidRPr="00E71283" w:rsidRDefault="001C775C" w:rsidP="00772A97">
      <w:pPr>
        <w:numPr>
          <w:ilvl w:val="0"/>
          <w:numId w:val="2"/>
        </w:numPr>
        <w:tabs>
          <w:tab w:val="left" w:pos="1360"/>
        </w:tabs>
        <w:spacing w:after="0" w:line="360" w:lineRule="auto"/>
        <w:ind w:left="1360" w:hanging="308"/>
        <w:rPr>
          <w:rFonts w:ascii="Arial" w:eastAsia="Times New Roman" w:hAnsi="Arial" w:cs="Arial"/>
          <w:sz w:val="24"/>
        </w:rPr>
      </w:pPr>
      <w:r w:rsidRPr="00E71283">
        <w:rPr>
          <w:rFonts w:ascii="Arial" w:eastAsia="Times New Roman" w:hAnsi="Arial" w:cs="Arial"/>
          <w:sz w:val="24"/>
        </w:rPr>
        <w:t>Taç ve kum ocakları</w:t>
      </w:r>
    </w:p>
    <w:p w:rsidR="001C775C" w:rsidRPr="005F7D4A" w:rsidRDefault="001C775C" w:rsidP="00772A97">
      <w:pPr>
        <w:numPr>
          <w:ilvl w:val="0"/>
          <w:numId w:val="2"/>
        </w:numPr>
        <w:tabs>
          <w:tab w:val="left" w:pos="1360"/>
        </w:tabs>
        <w:spacing w:after="0" w:line="360" w:lineRule="auto"/>
        <w:ind w:left="1360" w:hanging="308"/>
        <w:rPr>
          <w:rFonts w:ascii="Arial" w:eastAsia="Times New Roman" w:hAnsi="Arial" w:cs="Arial"/>
          <w:sz w:val="24"/>
        </w:rPr>
      </w:pPr>
      <w:r w:rsidRPr="00E71283">
        <w:rPr>
          <w:rFonts w:ascii="Arial" w:eastAsia="Times New Roman" w:hAnsi="Arial" w:cs="Arial"/>
          <w:sz w:val="24"/>
        </w:rPr>
        <w:t>Diğer yumuşak zeminler (Yamaç Molozu, Sultanbeyli Formasyonu gibi)</w:t>
      </w:r>
    </w:p>
    <w:p w:rsidR="001C775C" w:rsidRPr="00E71283" w:rsidRDefault="001C775C" w:rsidP="001C775C">
      <w:pPr>
        <w:spacing w:line="360" w:lineRule="auto"/>
        <w:ind w:left="500" w:right="44" w:firstLine="661"/>
        <w:rPr>
          <w:rFonts w:ascii="Arial" w:eastAsia="Times New Roman" w:hAnsi="Arial" w:cs="Arial"/>
          <w:sz w:val="24"/>
        </w:rPr>
      </w:pPr>
      <w:r w:rsidRPr="00E71283">
        <w:rPr>
          <w:rFonts w:ascii="Arial" w:eastAsia="Times New Roman" w:hAnsi="Arial" w:cs="Arial"/>
          <w:sz w:val="24"/>
        </w:rPr>
        <w:t xml:space="preserve">Yukarıda belirtilen mühendislik problemleri açısından yerleşime uygunluk </w:t>
      </w:r>
      <w:proofErr w:type="gramStart"/>
      <w:r w:rsidRPr="00E71283">
        <w:rPr>
          <w:rFonts w:ascii="Arial" w:eastAsia="Times New Roman" w:hAnsi="Arial" w:cs="Arial"/>
          <w:sz w:val="24"/>
        </w:rPr>
        <w:t>kriterleri</w:t>
      </w:r>
      <w:proofErr w:type="gramEnd"/>
      <w:r w:rsidRPr="00E71283">
        <w:rPr>
          <w:rFonts w:ascii="Arial" w:eastAsia="Times New Roman" w:hAnsi="Arial" w:cs="Arial"/>
          <w:sz w:val="24"/>
        </w:rPr>
        <w:t xml:space="preserve"> Tablo 14.2.11’de gösterilmektedir.</w:t>
      </w:r>
    </w:p>
    <w:tbl>
      <w:tblPr>
        <w:tblpPr w:leftFromText="141" w:rightFromText="141" w:vertAnchor="text" w:horzAnchor="margin" w:tblpY="1031"/>
        <w:tblW w:w="8926" w:type="dxa"/>
        <w:tblLayout w:type="fixed"/>
        <w:tblCellMar>
          <w:left w:w="0" w:type="dxa"/>
          <w:right w:w="0" w:type="dxa"/>
        </w:tblCellMar>
        <w:tblLook w:val="0000" w:firstRow="0" w:lastRow="0" w:firstColumn="0" w:lastColumn="0" w:noHBand="0" w:noVBand="0"/>
      </w:tblPr>
      <w:tblGrid>
        <w:gridCol w:w="1622"/>
        <w:gridCol w:w="1300"/>
        <w:gridCol w:w="2774"/>
        <w:gridCol w:w="2392"/>
        <w:gridCol w:w="699"/>
        <w:gridCol w:w="139"/>
      </w:tblGrid>
      <w:tr w:rsidR="001C775C" w:rsidRPr="00BA0998" w:rsidTr="00C44B67">
        <w:trPr>
          <w:trHeight w:val="293"/>
        </w:trPr>
        <w:tc>
          <w:tcPr>
            <w:tcW w:w="1622" w:type="dxa"/>
            <w:tcBorders>
              <w:top w:val="single" w:sz="8" w:space="0" w:color="auto"/>
              <w:left w:val="single" w:sz="8"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20"/>
              <w:rPr>
                <w:rFonts w:ascii="Arial" w:eastAsia="Times New Roman" w:hAnsi="Arial" w:cs="Arial"/>
                <w:b/>
                <w:sz w:val="20"/>
              </w:rPr>
            </w:pPr>
            <w:r w:rsidRPr="00B734AD">
              <w:rPr>
                <w:rFonts w:ascii="Arial" w:eastAsia="Times New Roman" w:hAnsi="Arial" w:cs="Arial"/>
                <w:b/>
                <w:sz w:val="20"/>
              </w:rPr>
              <w:t>Alan Kategorisi</w:t>
            </w:r>
          </w:p>
        </w:tc>
        <w:tc>
          <w:tcPr>
            <w:tcW w:w="4074" w:type="dxa"/>
            <w:gridSpan w:val="2"/>
            <w:tcBorders>
              <w:top w:val="single" w:sz="8"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sz w:val="20"/>
              </w:rPr>
            </w:pPr>
            <w:r w:rsidRPr="00B734AD">
              <w:rPr>
                <w:rFonts w:ascii="Arial" w:eastAsia="Times New Roman" w:hAnsi="Arial" w:cs="Arial"/>
                <w:b/>
                <w:sz w:val="20"/>
              </w:rPr>
              <w:t xml:space="preserve">Tanımlama / </w:t>
            </w:r>
            <w:r w:rsidRPr="00B734AD">
              <w:rPr>
                <w:rFonts w:ascii="Arial" w:eastAsia="Times New Roman" w:hAnsi="Arial" w:cs="Arial"/>
                <w:sz w:val="20"/>
              </w:rPr>
              <w:t>Açıklama</w:t>
            </w:r>
          </w:p>
        </w:tc>
        <w:tc>
          <w:tcPr>
            <w:tcW w:w="2392" w:type="dxa"/>
            <w:tcBorders>
              <w:top w:val="single" w:sz="8" w:space="0" w:color="auto"/>
              <w:bottom w:val="single" w:sz="4"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c>
          <w:tcPr>
            <w:tcW w:w="698" w:type="dxa"/>
            <w:tcBorders>
              <w:top w:val="single" w:sz="8" w:space="0" w:color="auto"/>
              <w:bottom w:val="single" w:sz="4"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c>
          <w:tcPr>
            <w:tcW w:w="138" w:type="dxa"/>
            <w:tcBorders>
              <w:top w:val="single" w:sz="8" w:space="0" w:color="auto"/>
              <w:bottom w:val="single" w:sz="4" w:space="0" w:color="auto"/>
              <w:right w:val="single" w:sz="8" w:space="0" w:color="auto"/>
            </w:tcBorders>
            <w:shd w:val="clear" w:color="auto" w:fill="auto"/>
            <w:vAlign w:val="bottom"/>
          </w:tcPr>
          <w:p w:rsidR="001C775C" w:rsidRPr="00BA0998" w:rsidRDefault="001C775C" w:rsidP="00C44B67">
            <w:pPr>
              <w:spacing w:line="0" w:lineRule="atLeast"/>
              <w:rPr>
                <w:rFonts w:ascii="Arial" w:eastAsia="Times New Roman" w:hAnsi="Arial" w:cs="Arial"/>
                <w:sz w:val="24"/>
              </w:rPr>
            </w:pPr>
          </w:p>
        </w:tc>
      </w:tr>
      <w:tr w:rsidR="001C775C" w:rsidRPr="00BA0998" w:rsidTr="00C44B67">
        <w:trPr>
          <w:trHeight w:val="535"/>
        </w:trPr>
        <w:tc>
          <w:tcPr>
            <w:tcW w:w="1622" w:type="dxa"/>
            <w:vMerge w:val="restart"/>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w w:val="99"/>
                <w:sz w:val="20"/>
              </w:rPr>
            </w:pPr>
            <w:r w:rsidRPr="00B734AD">
              <w:rPr>
                <w:rFonts w:ascii="Arial" w:eastAsia="Times New Roman" w:hAnsi="Arial" w:cs="Arial"/>
                <w:w w:val="99"/>
                <w:sz w:val="20"/>
              </w:rPr>
              <w:t xml:space="preserve">Önlemli Alan(a) </w:t>
            </w:r>
            <w:r w:rsidRPr="00B734AD">
              <w:rPr>
                <w:rFonts w:ascii="Arial" w:eastAsia="Times New Roman" w:hAnsi="Arial" w:cs="Arial"/>
                <w:b/>
                <w:w w:val="99"/>
                <w:sz w:val="20"/>
              </w:rPr>
              <w:t xml:space="preserve"> ÖA-5a</w:t>
            </w:r>
          </w:p>
        </w:tc>
        <w:tc>
          <w:tcPr>
            <w:tcW w:w="1300"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b/>
                <w:sz w:val="20"/>
              </w:rPr>
              <w:t>Tanımlama</w:t>
            </w:r>
          </w:p>
        </w:tc>
        <w:tc>
          <w:tcPr>
            <w:tcW w:w="6004"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jc w:val="both"/>
              <w:rPr>
                <w:rFonts w:ascii="Arial" w:eastAsia="Times New Roman" w:hAnsi="Arial" w:cs="Arial"/>
                <w:b/>
                <w:sz w:val="20"/>
              </w:rPr>
            </w:pPr>
            <w:r w:rsidRPr="00B734AD">
              <w:rPr>
                <w:rFonts w:ascii="Arial" w:eastAsia="Times New Roman" w:hAnsi="Arial" w:cs="Arial"/>
                <w:b/>
                <w:sz w:val="20"/>
              </w:rPr>
              <w:t xml:space="preserve">Yüzeyden karstik boşluk tabanına kadar (L+H) &gt; 4 m veya ayrıca L ≤ 10 m olan alanlar. (L: Yüzeyden itibaren karstik boşluk tavanına kadar olan et kalınlığı, H: </w:t>
            </w:r>
            <w:proofErr w:type="spellStart"/>
            <w:r w:rsidRPr="00B734AD">
              <w:rPr>
                <w:rFonts w:ascii="Arial" w:eastAsia="Times New Roman" w:hAnsi="Arial" w:cs="Arial"/>
                <w:b/>
                <w:sz w:val="20"/>
              </w:rPr>
              <w:t>Karstlaşma</w:t>
            </w:r>
            <w:proofErr w:type="spellEnd"/>
            <w:r w:rsidRPr="00B734AD">
              <w:rPr>
                <w:rFonts w:ascii="Arial" w:eastAsia="Times New Roman" w:hAnsi="Arial" w:cs="Arial"/>
                <w:b/>
                <w:sz w:val="20"/>
              </w:rPr>
              <w:t xml:space="preserve"> Alanı Düşey Kalınlığı)</w:t>
            </w:r>
          </w:p>
        </w:tc>
      </w:tr>
      <w:tr w:rsidR="001C775C" w:rsidRPr="00BA0998" w:rsidTr="00C44B67">
        <w:trPr>
          <w:trHeight w:val="360"/>
        </w:trPr>
        <w:tc>
          <w:tcPr>
            <w:tcW w:w="1622" w:type="dxa"/>
            <w:vMerge/>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1300"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04"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00"/>
              <w:jc w:val="both"/>
              <w:rPr>
                <w:rFonts w:ascii="Arial" w:eastAsia="Times New Roman" w:hAnsi="Arial" w:cs="Arial"/>
                <w:sz w:val="20"/>
              </w:rPr>
            </w:pPr>
            <w:r w:rsidRPr="00B734AD">
              <w:rPr>
                <w:rFonts w:ascii="Arial" w:eastAsia="Times New Roman" w:hAnsi="Arial" w:cs="Arial"/>
                <w:sz w:val="20"/>
              </w:rPr>
              <w:t xml:space="preserve">Ağır önlemlerin alınması gereken alanlar olup, ayrıntılı çalışmalarla </w:t>
            </w:r>
            <w:proofErr w:type="spellStart"/>
            <w:r w:rsidRPr="00B734AD">
              <w:rPr>
                <w:rFonts w:ascii="Arial" w:eastAsia="Times New Roman" w:hAnsi="Arial" w:cs="Arial"/>
                <w:sz w:val="20"/>
              </w:rPr>
              <w:t>karstlaşmanın</w:t>
            </w:r>
            <w:proofErr w:type="spellEnd"/>
            <w:r w:rsidRPr="00B734AD">
              <w:rPr>
                <w:rFonts w:ascii="Arial" w:eastAsia="Times New Roman" w:hAnsi="Arial" w:cs="Arial"/>
                <w:sz w:val="20"/>
              </w:rPr>
              <w:t xml:space="preserve"> boyutlarının tespit edilmesi gerekir.</w:t>
            </w:r>
          </w:p>
        </w:tc>
      </w:tr>
      <w:tr w:rsidR="001C775C" w:rsidRPr="00BA0998" w:rsidTr="00C44B67">
        <w:trPr>
          <w:trHeight w:val="617"/>
        </w:trPr>
        <w:tc>
          <w:tcPr>
            <w:tcW w:w="1622" w:type="dxa"/>
            <w:vMerge w:val="restart"/>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w w:val="99"/>
                <w:sz w:val="20"/>
              </w:rPr>
              <w:t xml:space="preserve">Önlemli Alan (b) </w:t>
            </w:r>
            <w:r w:rsidRPr="00B734AD">
              <w:rPr>
                <w:rFonts w:ascii="Arial" w:eastAsia="Times New Roman" w:hAnsi="Arial" w:cs="Arial"/>
                <w:b/>
                <w:w w:val="99"/>
                <w:sz w:val="20"/>
              </w:rPr>
              <w:t xml:space="preserve"> ÖA-5b</w:t>
            </w:r>
          </w:p>
        </w:tc>
        <w:tc>
          <w:tcPr>
            <w:tcW w:w="1300"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5865" w:type="dxa"/>
            <w:gridSpan w:val="3"/>
            <w:tcBorders>
              <w:top w:val="single" w:sz="4" w:space="0" w:color="auto"/>
              <w:bottom w:val="single" w:sz="4" w:space="0" w:color="auto"/>
            </w:tcBorders>
            <w:shd w:val="clear" w:color="auto" w:fill="auto"/>
            <w:vAlign w:val="bottom"/>
          </w:tcPr>
          <w:p w:rsidR="001C775C" w:rsidRPr="00B734AD" w:rsidRDefault="001C775C" w:rsidP="00C44B67">
            <w:pPr>
              <w:spacing w:line="0" w:lineRule="atLeast"/>
              <w:ind w:left="100"/>
              <w:jc w:val="both"/>
              <w:rPr>
                <w:rFonts w:ascii="Arial" w:eastAsia="Times New Roman" w:hAnsi="Arial" w:cs="Arial"/>
                <w:b/>
                <w:sz w:val="20"/>
              </w:rPr>
            </w:pPr>
            <w:r w:rsidRPr="00B734AD">
              <w:rPr>
                <w:rFonts w:ascii="Arial" w:eastAsia="Times New Roman" w:hAnsi="Arial" w:cs="Arial"/>
                <w:b/>
                <w:sz w:val="20"/>
              </w:rPr>
              <w:t xml:space="preserve">Yüzeyden Karstik boşluk tabanına kadar 0 m &lt; L+H ≤ 4 m olan alanlar veya et kalınlığının L&gt;10m üstü olan alanlar. (L: Yüzeyden itibaren karstik boşluk tavanına kadar olan et kalınlığı, H: </w:t>
            </w:r>
            <w:proofErr w:type="spellStart"/>
            <w:r w:rsidRPr="00B734AD">
              <w:rPr>
                <w:rFonts w:ascii="Arial" w:eastAsia="Times New Roman" w:hAnsi="Arial" w:cs="Arial"/>
                <w:b/>
                <w:sz w:val="20"/>
              </w:rPr>
              <w:t>Karstlaşma</w:t>
            </w:r>
            <w:proofErr w:type="spellEnd"/>
            <w:r w:rsidRPr="00B734AD">
              <w:rPr>
                <w:rFonts w:ascii="Arial" w:eastAsia="Times New Roman" w:hAnsi="Arial" w:cs="Arial"/>
                <w:b/>
                <w:sz w:val="20"/>
              </w:rPr>
              <w:t xml:space="preserve"> Alanı Kalınlığı)</w:t>
            </w:r>
          </w:p>
        </w:tc>
        <w:tc>
          <w:tcPr>
            <w:tcW w:w="138" w:type="dxa"/>
            <w:tcBorders>
              <w:top w:val="single" w:sz="4" w:space="0" w:color="auto"/>
              <w:bottom w:val="single" w:sz="4" w:space="0" w:color="auto"/>
              <w:right w:val="single" w:sz="8" w:space="0" w:color="auto"/>
            </w:tcBorders>
            <w:shd w:val="clear" w:color="auto" w:fill="auto"/>
            <w:vAlign w:val="bottom"/>
          </w:tcPr>
          <w:p w:rsidR="001C775C" w:rsidRPr="00BA0998" w:rsidRDefault="001C775C" w:rsidP="00C44B67">
            <w:pPr>
              <w:spacing w:line="0" w:lineRule="atLeast"/>
              <w:rPr>
                <w:rFonts w:ascii="Arial" w:eastAsia="Times New Roman" w:hAnsi="Arial" w:cs="Arial"/>
                <w:sz w:val="24"/>
              </w:rPr>
            </w:pPr>
          </w:p>
        </w:tc>
      </w:tr>
      <w:tr w:rsidR="001C775C" w:rsidRPr="00BA0998" w:rsidTr="00C44B67">
        <w:trPr>
          <w:trHeight w:val="489"/>
        </w:trPr>
        <w:tc>
          <w:tcPr>
            <w:tcW w:w="1622" w:type="dxa"/>
            <w:vMerge/>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1300"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04"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248" w:lineRule="exact"/>
              <w:ind w:left="100"/>
              <w:jc w:val="both"/>
              <w:rPr>
                <w:rFonts w:ascii="Arial" w:eastAsia="Times New Roman" w:hAnsi="Arial" w:cs="Arial"/>
                <w:sz w:val="20"/>
              </w:rPr>
            </w:pPr>
            <w:r w:rsidRPr="00B734AD">
              <w:rPr>
                <w:rFonts w:ascii="Arial" w:eastAsia="Times New Roman" w:hAnsi="Arial" w:cs="Arial"/>
                <w:sz w:val="20"/>
              </w:rPr>
              <w:t>Mühendislik problemlerinden dolayı, sahaya yönelik çalışmalar yapı planlaması üzerine yürütülmelidir. İlgili alanlar için bazı hafif önlemler alınmalıdır.</w:t>
            </w:r>
          </w:p>
        </w:tc>
      </w:tr>
      <w:tr w:rsidR="001C775C" w:rsidRPr="00BA0998" w:rsidTr="00C44B67">
        <w:trPr>
          <w:trHeight w:val="123"/>
        </w:trPr>
        <w:tc>
          <w:tcPr>
            <w:tcW w:w="1622" w:type="dxa"/>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1300"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5166" w:type="dxa"/>
            <w:gridSpan w:val="2"/>
            <w:tcBorders>
              <w:top w:val="single" w:sz="4"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b/>
                <w:sz w:val="20"/>
              </w:rPr>
            </w:pPr>
            <w:proofErr w:type="spellStart"/>
            <w:r w:rsidRPr="00B734AD">
              <w:rPr>
                <w:rFonts w:ascii="Arial" w:eastAsia="Times New Roman" w:hAnsi="Arial" w:cs="Arial"/>
                <w:b/>
                <w:sz w:val="20"/>
              </w:rPr>
              <w:t>Karstlaşmanın</w:t>
            </w:r>
            <w:proofErr w:type="spellEnd"/>
            <w:r w:rsidRPr="00B734AD">
              <w:rPr>
                <w:rFonts w:ascii="Arial" w:eastAsia="Times New Roman" w:hAnsi="Arial" w:cs="Arial"/>
                <w:b/>
                <w:sz w:val="20"/>
              </w:rPr>
              <w:t xml:space="preserve"> bulunmadığı alanlar</w:t>
            </w:r>
          </w:p>
        </w:tc>
        <w:tc>
          <w:tcPr>
            <w:tcW w:w="698" w:type="dxa"/>
            <w:tcBorders>
              <w:top w:val="single" w:sz="4" w:space="0" w:color="auto"/>
              <w:bottom w:val="single" w:sz="4"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c>
          <w:tcPr>
            <w:tcW w:w="138" w:type="dxa"/>
            <w:tcBorders>
              <w:top w:val="single" w:sz="4" w:space="0" w:color="auto"/>
              <w:bottom w:val="single" w:sz="4" w:space="0" w:color="auto"/>
              <w:right w:val="single" w:sz="8" w:space="0" w:color="auto"/>
            </w:tcBorders>
            <w:shd w:val="clear" w:color="auto" w:fill="auto"/>
            <w:vAlign w:val="bottom"/>
          </w:tcPr>
          <w:p w:rsidR="001C775C" w:rsidRPr="00BA0998" w:rsidRDefault="001C775C" w:rsidP="00C44B67">
            <w:pPr>
              <w:spacing w:line="0" w:lineRule="atLeast"/>
              <w:rPr>
                <w:rFonts w:ascii="Arial" w:eastAsia="Times New Roman" w:hAnsi="Arial" w:cs="Arial"/>
                <w:sz w:val="24"/>
              </w:rPr>
            </w:pPr>
          </w:p>
        </w:tc>
      </w:tr>
      <w:tr w:rsidR="001C775C" w:rsidRPr="00BA0998" w:rsidTr="00C44B67">
        <w:trPr>
          <w:trHeight w:val="489"/>
        </w:trPr>
        <w:tc>
          <w:tcPr>
            <w:tcW w:w="1622" w:type="dxa"/>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b/>
                <w:sz w:val="20"/>
              </w:rPr>
              <w:t>UA</w:t>
            </w:r>
          </w:p>
        </w:tc>
        <w:tc>
          <w:tcPr>
            <w:tcW w:w="1300"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04"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sz w:val="20"/>
              </w:rPr>
            </w:pPr>
            <w:r w:rsidRPr="00B734AD">
              <w:rPr>
                <w:rFonts w:ascii="Arial" w:eastAsia="Times New Roman" w:hAnsi="Arial" w:cs="Arial"/>
                <w:sz w:val="20"/>
              </w:rPr>
              <w:t>Şu an için özel önlemlere ihtiyaç duyulmamaktadır. Yapı planlaması durumunda, zemin tipi değişimi ve yumuşak zeminin yayılımı gibi yerel zemin koşulları sahaya yönelik araştırmalarla değerlendirilmelidir.</w:t>
            </w:r>
          </w:p>
        </w:tc>
      </w:tr>
    </w:tbl>
    <w:p w:rsidR="001C775C" w:rsidRDefault="001C775C" w:rsidP="001C775C">
      <w:pPr>
        <w:spacing w:line="423" w:lineRule="auto"/>
        <w:ind w:right="160"/>
        <w:rPr>
          <w:rFonts w:ascii="Arial" w:eastAsia="Times New Roman" w:hAnsi="Arial" w:cs="Arial"/>
          <w:b/>
          <w:sz w:val="24"/>
        </w:rPr>
      </w:pPr>
      <w:r w:rsidRPr="00D966F5">
        <w:rPr>
          <w:rFonts w:ascii="Arial" w:eastAsia="Times New Roman" w:hAnsi="Arial" w:cs="Arial"/>
          <w:b/>
          <w:sz w:val="24"/>
        </w:rPr>
        <w:t>Tablo 14.2.11</w:t>
      </w:r>
      <w:r w:rsidRPr="00D966F5">
        <w:rPr>
          <w:rFonts w:ascii="Arial" w:eastAsia="Times New Roman" w:hAnsi="Arial" w:cs="Arial"/>
          <w:sz w:val="24"/>
        </w:rPr>
        <w:t xml:space="preserve"> </w:t>
      </w:r>
      <w:r w:rsidRPr="00D966F5">
        <w:rPr>
          <w:rFonts w:ascii="Arial" w:eastAsia="Times New Roman" w:hAnsi="Arial" w:cs="Arial"/>
          <w:b/>
          <w:sz w:val="24"/>
        </w:rPr>
        <w:t xml:space="preserve">Diğer Mühendislik Problemleri Açısından Yerleşime Uygunluk Kriterleri </w:t>
      </w:r>
      <w:proofErr w:type="spellStart"/>
      <w:r w:rsidRPr="00D966F5">
        <w:rPr>
          <w:rFonts w:ascii="Arial" w:eastAsia="Times New Roman" w:hAnsi="Arial" w:cs="Arial"/>
          <w:b/>
          <w:sz w:val="24"/>
        </w:rPr>
        <w:t>Karstlaşma</w:t>
      </w:r>
      <w:proofErr w:type="spellEnd"/>
      <w:r w:rsidRPr="00D966F5">
        <w:rPr>
          <w:rFonts w:ascii="Arial" w:eastAsia="Times New Roman" w:hAnsi="Arial" w:cs="Arial"/>
          <w:b/>
          <w:sz w:val="24"/>
        </w:rPr>
        <w:t xml:space="preserve"> Alanları</w:t>
      </w:r>
    </w:p>
    <w:p w:rsidR="001C775C" w:rsidRDefault="001C775C" w:rsidP="001C775C">
      <w:pPr>
        <w:spacing w:line="423" w:lineRule="auto"/>
        <w:ind w:right="160"/>
        <w:rPr>
          <w:rFonts w:ascii="Arial" w:eastAsia="Times New Roman" w:hAnsi="Arial" w:cs="Arial"/>
          <w:b/>
        </w:rPr>
      </w:pPr>
    </w:p>
    <w:p w:rsidR="001C775C" w:rsidRDefault="001C775C" w:rsidP="001C775C">
      <w:pPr>
        <w:spacing w:line="423" w:lineRule="auto"/>
        <w:ind w:right="160"/>
        <w:rPr>
          <w:rFonts w:ascii="Arial" w:eastAsia="Times New Roman" w:hAnsi="Arial" w:cs="Arial"/>
          <w:b/>
        </w:rPr>
      </w:pPr>
    </w:p>
    <w:p w:rsidR="001C775C" w:rsidRDefault="001C775C" w:rsidP="001C775C">
      <w:pPr>
        <w:spacing w:line="423" w:lineRule="auto"/>
        <w:ind w:right="160"/>
        <w:rPr>
          <w:rFonts w:ascii="Arial" w:eastAsia="Times New Roman" w:hAnsi="Arial" w:cs="Arial"/>
          <w:b/>
        </w:rPr>
      </w:pPr>
    </w:p>
    <w:tbl>
      <w:tblPr>
        <w:tblpPr w:leftFromText="141" w:rightFromText="141" w:vertAnchor="text" w:horzAnchor="margin" w:tblpY="354"/>
        <w:tblW w:w="9076" w:type="dxa"/>
        <w:tblLayout w:type="fixed"/>
        <w:tblCellMar>
          <w:left w:w="0" w:type="dxa"/>
          <w:right w:w="0" w:type="dxa"/>
        </w:tblCellMar>
        <w:tblLook w:val="0000" w:firstRow="0" w:lastRow="0" w:firstColumn="0" w:lastColumn="0" w:noHBand="0" w:noVBand="0"/>
      </w:tblPr>
      <w:tblGrid>
        <w:gridCol w:w="1647"/>
        <w:gridCol w:w="1321"/>
        <w:gridCol w:w="2817"/>
        <w:gridCol w:w="2430"/>
        <w:gridCol w:w="831"/>
        <w:gridCol w:w="30"/>
      </w:tblGrid>
      <w:tr w:rsidR="001C775C" w:rsidRPr="00BA0998" w:rsidTr="00C44B67">
        <w:trPr>
          <w:trHeight w:val="358"/>
        </w:trPr>
        <w:tc>
          <w:tcPr>
            <w:tcW w:w="1647" w:type="dxa"/>
            <w:tcBorders>
              <w:top w:val="single" w:sz="8" w:space="0" w:color="auto"/>
              <w:left w:val="single" w:sz="8"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20"/>
              <w:rPr>
                <w:rFonts w:ascii="Arial" w:eastAsia="Times New Roman" w:hAnsi="Arial" w:cs="Arial"/>
                <w:b/>
                <w:sz w:val="20"/>
              </w:rPr>
            </w:pPr>
            <w:r w:rsidRPr="00B734AD">
              <w:rPr>
                <w:rFonts w:ascii="Arial" w:eastAsia="Times New Roman" w:hAnsi="Arial" w:cs="Arial"/>
                <w:b/>
                <w:sz w:val="20"/>
              </w:rPr>
              <w:lastRenderedPageBreak/>
              <w:t>Alan Kategorisi</w:t>
            </w:r>
          </w:p>
        </w:tc>
        <w:tc>
          <w:tcPr>
            <w:tcW w:w="4138" w:type="dxa"/>
            <w:gridSpan w:val="2"/>
            <w:tcBorders>
              <w:top w:val="single" w:sz="8"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sz w:val="20"/>
              </w:rPr>
            </w:pPr>
            <w:r w:rsidRPr="00B734AD">
              <w:rPr>
                <w:rFonts w:ascii="Arial" w:eastAsia="Times New Roman" w:hAnsi="Arial" w:cs="Arial"/>
                <w:b/>
                <w:sz w:val="20"/>
              </w:rPr>
              <w:t xml:space="preserve">Tanımlama / </w:t>
            </w:r>
            <w:r w:rsidRPr="00B734AD">
              <w:rPr>
                <w:rFonts w:ascii="Arial" w:eastAsia="Times New Roman" w:hAnsi="Arial" w:cs="Arial"/>
                <w:sz w:val="20"/>
              </w:rPr>
              <w:t>Açıklama</w:t>
            </w:r>
          </w:p>
        </w:tc>
        <w:tc>
          <w:tcPr>
            <w:tcW w:w="2430" w:type="dxa"/>
            <w:tcBorders>
              <w:top w:val="single" w:sz="8" w:space="0" w:color="auto"/>
              <w:bottom w:val="single" w:sz="4"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c>
          <w:tcPr>
            <w:tcW w:w="831" w:type="dxa"/>
            <w:tcBorders>
              <w:top w:val="single" w:sz="8" w:space="0" w:color="auto"/>
              <w:bottom w:val="single" w:sz="4" w:space="0" w:color="auto"/>
            </w:tcBorders>
            <w:shd w:val="clear" w:color="auto" w:fill="auto"/>
            <w:vAlign w:val="bottom"/>
          </w:tcPr>
          <w:p w:rsidR="001C775C" w:rsidRPr="00BA0998" w:rsidRDefault="001C775C" w:rsidP="00C44B67">
            <w:pPr>
              <w:spacing w:line="0" w:lineRule="atLeast"/>
              <w:rPr>
                <w:rFonts w:ascii="Arial" w:eastAsia="Times New Roman" w:hAnsi="Arial" w:cs="Arial"/>
                <w:sz w:val="24"/>
              </w:rPr>
            </w:pPr>
          </w:p>
        </w:tc>
        <w:tc>
          <w:tcPr>
            <w:tcW w:w="30" w:type="dxa"/>
            <w:tcBorders>
              <w:top w:val="single" w:sz="8" w:space="0" w:color="auto"/>
              <w:bottom w:val="single" w:sz="4" w:space="0" w:color="auto"/>
              <w:right w:val="single" w:sz="8" w:space="0" w:color="auto"/>
            </w:tcBorders>
            <w:shd w:val="clear" w:color="auto" w:fill="auto"/>
            <w:vAlign w:val="bottom"/>
          </w:tcPr>
          <w:p w:rsidR="001C775C" w:rsidRPr="00BA0998" w:rsidRDefault="001C775C" w:rsidP="00C44B67">
            <w:pPr>
              <w:spacing w:line="0" w:lineRule="atLeast"/>
              <w:rPr>
                <w:rFonts w:ascii="Arial" w:eastAsia="Times New Roman" w:hAnsi="Arial" w:cs="Arial"/>
                <w:sz w:val="24"/>
              </w:rPr>
            </w:pPr>
          </w:p>
        </w:tc>
      </w:tr>
      <w:tr w:rsidR="001C775C" w:rsidRPr="00BA0998" w:rsidTr="00C44B67">
        <w:trPr>
          <w:trHeight w:val="379"/>
        </w:trPr>
        <w:tc>
          <w:tcPr>
            <w:tcW w:w="1647" w:type="dxa"/>
            <w:vMerge w:val="restart"/>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w w:val="99"/>
                <w:sz w:val="20"/>
              </w:rPr>
              <w:t xml:space="preserve">Önlemli Alan (b) </w:t>
            </w:r>
            <w:r w:rsidRPr="00B734AD">
              <w:rPr>
                <w:rFonts w:ascii="Arial" w:eastAsia="Times New Roman" w:hAnsi="Arial" w:cs="Arial"/>
                <w:b/>
                <w:w w:val="99"/>
                <w:sz w:val="20"/>
              </w:rPr>
              <w:t xml:space="preserve"> ÖA-5b</w:t>
            </w:r>
          </w:p>
        </w:tc>
        <w:tc>
          <w:tcPr>
            <w:tcW w:w="1321"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6078" w:type="dxa"/>
            <w:gridSpan w:val="3"/>
            <w:tcBorders>
              <w:top w:val="single" w:sz="4"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b/>
                <w:sz w:val="20"/>
              </w:rPr>
            </w:pPr>
            <w:r w:rsidRPr="00B734AD">
              <w:rPr>
                <w:rFonts w:ascii="Arial" w:eastAsia="Times New Roman" w:hAnsi="Arial" w:cs="Arial"/>
                <w:b/>
                <w:sz w:val="20"/>
              </w:rPr>
              <w:t>Kaya sınıfı E ve Z olan ileri derecede ayrışmış kaya alanları</w:t>
            </w:r>
          </w:p>
        </w:tc>
        <w:tc>
          <w:tcPr>
            <w:tcW w:w="30" w:type="dxa"/>
            <w:tcBorders>
              <w:top w:val="single" w:sz="4" w:space="0" w:color="auto"/>
              <w:bottom w:val="single" w:sz="4" w:space="0" w:color="auto"/>
              <w:right w:val="single" w:sz="8" w:space="0" w:color="auto"/>
            </w:tcBorders>
            <w:shd w:val="clear" w:color="auto" w:fill="auto"/>
            <w:vAlign w:val="bottom"/>
          </w:tcPr>
          <w:p w:rsidR="001C775C" w:rsidRPr="00BA0998" w:rsidRDefault="001C775C" w:rsidP="00C44B67">
            <w:pPr>
              <w:spacing w:line="0" w:lineRule="atLeast"/>
              <w:rPr>
                <w:rFonts w:ascii="Arial" w:eastAsia="Times New Roman" w:hAnsi="Arial" w:cs="Arial"/>
                <w:sz w:val="24"/>
              </w:rPr>
            </w:pPr>
          </w:p>
        </w:tc>
      </w:tr>
      <w:tr w:rsidR="001C775C" w:rsidRPr="00BA0998" w:rsidTr="00C44B67">
        <w:trPr>
          <w:trHeight w:val="598"/>
        </w:trPr>
        <w:tc>
          <w:tcPr>
            <w:tcW w:w="1647" w:type="dxa"/>
            <w:vMerge/>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1321"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108"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248" w:lineRule="exact"/>
              <w:ind w:left="100"/>
              <w:jc w:val="both"/>
              <w:rPr>
                <w:rFonts w:ascii="Arial" w:eastAsia="Times New Roman" w:hAnsi="Arial" w:cs="Arial"/>
                <w:sz w:val="20"/>
              </w:rPr>
            </w:pPr>
            <w:r w:rsidRPr="00B734AD">
              <w:rPr>
                <w:rFonts w:ascii="Arial" w:eastAsia="Times New Roman" w:hAnsi="Arial" w:cs="Arial"/>
                <w:sz w:val="20"/>
              </w:rPr>
              <w:t>Mühendislik problemlerinden dolayı, sahaya yönelik çalışmalar yapı planlaması üzerine yürütülmelidir. İlgili alanlar için bazı hafif önlemler alınmalıdır.</w:t>
            </w:r>
          </w:p>
        </w:tc>
      </w:tr>
      <w:tr w:rsidR="001C775C" w:rsidRPr="00BA0998" w:rsidTr="00C44B67">
        <w:trPr>
          <w:trHeight w:val="151"/>
        </w:trPr>
        <w:tc>
          <w:tcPr>
            <w:tcW w:w="1647" w:type="dxa"/>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1321"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5247" w:type="dxa"/>
            <w:gridSpan w:val="2"/>
            <w:tcBorders>
              <w:top w:val="single" w:sz="4"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b/>
                <w:sz w:val="20"/>
              </w:rPr>
            </w:pPr>
            <w:r w:rsidRPr="00B734AD">
              <w:rPr>
                <w:rFonts w:ascii="Arial" w:eastAsia="Times New Roman" w:hAnsi="Arial" w:cs="Arial"/>
                <w:b/>
                <w:sz w:val="20"/>
              </w:rPr>
              <w:t>İleri derecede ayrışmış kaya bulunmayan alanlar</w:t>
            </w:r>
          </w:p>
        </w:tc>
        <w:tc>
          <w:tcPr>
            <w:tcW w:w="831" w:type="dxa"/>
            <w:tcBorders>
              <w:top w:val="single" w:sz="4" w:space="0" w:color="auto"/>
              <w:bottom w:val="single" w:sz="4" w:space="0" w:color="auto"/>
            </w:tcBorders>
            <w:shd w:val="clear" w:color="auto" w:fill="auto"/>
            <w:vAlign w:val="bottom"/>
          </w:tcPr>
          <w:p w:rsidR="001C775C" w:rsidRPr="00BA0998" w:rsidRDefault="001C775C" w:rsidP="00C44B67">
            <w:pPr>
              <w:spacing w:line="0" w:lineRule="atLeast"/>
              <w:rPr>
                <w:rFonts w:ascii="Arial" w:eastAsia="Times New Roman" w:hAnsi="Arial" w:cs="Arial"/>
                <w:sz w:val="24"/>
              </w:rPr>
            </w:pPr>
          </w:p>
        </w:tc>
        <w:tc>
          <w:tcPr>
            <w:tcW w:w="30" w:type="dxa"/>
            <w:tcBorders>
              <w:top w:val="single" w:sz="4" w:space="0" w:color="auto"/>
              <w:bottom w:val="single" w:sz="4" w:space="0" w:color="auto"/>
              <w:right w:val="single" w:sz="8" w:space="0" w:color="auto"/>
            </w:tcBorders>
            <w:shd w:val="clear" w:color="auto" w:fill="auto"/>
            <w:vAlign w:val="bottom"/>
          </w:tcPr>
          <w:p w:rsidR="001C775C" w:rsidRPr="00BA0998" w:rsidRDefault="001C775C" w:rsidP="00C44B67">
            <w:pPr>
              <w:spacing w:line="0" w:lineRule="atLeast"/>
              <w:rPr>
                <w:rFonts w:ascii="Arial" w:eastAsia="Times New Roman" w:hAnsi="Arial" w:cs="Arial"/>
                <w:sz w:val="24"/>
              </w:rPr>
            </w:pPr>
          </w:p>
        </w:tc>
      </w:tr>
      <w:tr w:rsidR="001C775C" w:rsidRPr="00BA0998" w:rsidTr="00C44B67">
        <w:trPr>
          <w:trHeight w:val="598"/>
        </w:trPr>
        <w:tc>
          <w:tcPr>
            <w:tcW w:w="1647" w:type="dxa"/>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b/>
                <w:sz w:val="20"/>
              </w:rPr>
              <w:t>UA</w:t>
            </w:r>
          </w:p>
        </w:tc>
        <w:tc>
          <w:tcPr>
            <w:tcW w:w="1321"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108"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sz w:val="20"/>
              </w:rPr>
            </w:pPr>
            <w:r w:rsidRPr="00B734AD">
              <w:rPr>
                <w:rFonts w:ascii="Arial" w:eastAsia="Times New Roman" w:hAnsi="Arial" w:cs="Arial"/>
                <w:sz w:val="20"/>
              </w:rPr>
              <w:t>Şu an için özel önlemlere ihtiyaç duyulmamaktadır. Yapı planlaması durumunda, zemin tipi değişimi ve yumuşak zeminin yayılımı gibi yerel zemin koşulları sahaya yönelik araştırmalarla değerlendirilmelidir.</w:t>
            </w:r>
          </w:p>
        </w:tc>
      </w:tr>
    </w:tbl>
    <w:p w:rsidR="001C775C" w:rsidRDefault="001C775C" w:rsidP="001C775C">
      <w:pPr>
        <w:spacing w:line="423" w:lineRule="auto"/>
        <w:ind w:right="160"/>
        <w:rPr>
          <w:rFonts w:ascii="Arial" w:eastAsia="Times New Roman" w:hAnsi="Arial" w:cs="Arial"/>
          <w:b/>
        </w:rPr>
      </w:pPr>
      <w:r w:rsidRPr="00BA0998">
        <w:rPr>
          <w:rFonts w:ascii="Arial" w:eastAsia="Times New Roman" w:hAnsi="Arial" w:cs="Arial"/>
          <w:b/>
        </w:rPr>
        <w:t xml:space="preserve"> İleri Derecede Ayrışmış Kaya Alanları</w:t>
      </w:r>
    </w:p>
    <w:p w:rsidR="001C775C" w:rsidRPr="00BA0998" w:rsidRDefault="001C775C" w:rsidP="001C775C">
      <w:pPr>
        <w:spacing w:line="0" w:lineRule="atLeast"/>
        <w:rPr>
          <w:rFonts w:ascii="Arial" w:eastAsia="Times New Roman" w:hAnsi="Arial" w:cs="Arial"/>
          <w:b/>
        </w:rPr>
      </w:pPr>
      <w:r w:rsidRPr="00BA0998">
        <w:rPr>
          <w:rFonts w:ascii="Arial" w:eastAsia="Times New Roman" w:hAnsi="Arial" w:cs="Arial"/>
          <w:b/>
        </w:rPr>
        <w:t>Taş ve Kum Ocakları</w:t>
      </w:r>
    </w:p>
    <w:tbl>
      <w:tblPr>
        <w:tblpPr w:leftFromText="141" w:rightFromText="141" w:vertAnchor="text" w:horzAnchor="margin" w:tblpY="-25"/>
        <w:tblW w:w="9062" w:type="dxa"/>
        <w:tblLayout w:type="fixed"/>
        <w:tblCellMar>
          <w:left w:w="0" w:type="dxa"/>
          <w:right w:w="0" w:type="dxa"/>
        </w:tblCellMar>
        <w:tblLook w:val="0000" w:firstRow="0" w:lastRow="0" w:firstColumn="0" w:lastColumn="0" w:noHBand="0" w:noVBand="0"/>
      </w:tblPr>
      <w:tblGrid>
        <w:gridCol w:w="1645"/>
        <w:gridCol w:w="1319"/>
        <w:gridCol w:w="2813"/>
        <w:gridCol w:w="2426"/>
        <w:gridCol w:w="829"/>
        <w:gridCol w:w="30"/>
      </w:tblGrid>
      <w:tr w:rsidR="001C775C" w:rsidRPr="00BA0998" w:rsidTr="00C44B67">
        <w:trPr>
          <w:trHeight w:val="302"/>
        </w:trPr>
        <w:tc>
          <w:tcPr>
            <w:tcW w:w="1645" w:type="dxa"/>
            <w:tcBorders>
              <w:top w:val="single" w:sz="8" w:space="0" w:color="auto"/>
              <w:left w:val="single" w:sz="8"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20"/>
              <w:rPr>
                <w:rFonts w:ascii="Arial" w:eastAsia="Times New Roman" w:hAnsi="Arial" w:cs="Arial"/>
                <w:b/>
                <w:sz w:val="20"/>
              </w:rPr>
            </w:pPr>
            <w:r w:rsidRPr="00B734AD">
              <w:rPr>
                <w:rFonts w:ascii="Arial" w:eastAsia="Times New Roman" w:hAnsi="Arial" w:cs="Arial"/>
                <w:b/>
                <w:sz w:val="20"/>
              </w:rPr>
              <w:t>Alan Kategorisi</w:t>
            </w:r>
          </w:p>
        </w:tc>
        <w:tc>
          <w:tcPr>
            <w:tcW w:w="4132" w:type="dxa"/>
            <w:gridSpan w:val="2"/>
            <w:tcBorders>
              <w:top w:val="single" w:sz="8"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sz w:val="20"/>
              </w:rPr>
            </w:pPr>
            <w:r w:rsidRPr="00B734AD">
              <w:rPr>
                <w:rFonts w:ascii="Arial" w:eastAsia="Times New Roman" w:hAnsi="Arial" w:cs="Arial"/>
                <w:b/>
                <w:sz w:val="20"/>
              </w:rPr>
              <w:t xml:space="preserve">Tanımlama / </w:t>
            </w:r>
            <w:r w:rsidRPr="00B734AD">
              <w:rPr>
                <w:rFonts w:ascii="Arial" w:eastAsia="Times New Roman" w:hAnsi="Arial" w:cs="Arial"/>
                <w:sz w:val="20"/>
              </w:rPr>
              <w:t>Açıklama</w:t>
            </w:r>
          </w:p>
        </w:tc>
        <w:tc>
          <w:tcPr>
            <w:tcW w:w="2426" w:type="dxa"/>
            <w:tcBorders>
              <w:top w:val="single" w:sz="8" w:space="0" w:color="auto"/>
              <w:bottom w:val="single" w:sz="4"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c>
          <w:tcPr>
            <w:tcW w:w="829" w:type="dxa"/>
            <w:tcBorders>
              <w:top w:val="single" w:sz="8" w:space="0" w:color="auto"/>
              <w:bottom w:val="single" w:sz="4"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c>
          <w:tcPr>
            <w:tcW w:w="30" w:type="dxa"/>
            <w:tcBorders>
              <w:top w:val="single" w:sz="8"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r>
      <w:tr w:rsidR="001C775C" w:rsidRPr="00BA0998" w:rsidTr="00C44B67">
        <w:trPr>
          <w:trHeight w:val="320"/>
        </w:trPr>
        <w:tc>
          <w:tcPr>
            <w:tcW w:w="1645" w:type="dxa"/>
            <w:vMerge w:val="restart"/>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w w:val="99"/>
                <w:sz w:val="20"/>
              </w:rPr>
              <w:t>Uygun Olmayan Alanlar</w:t>
            </w:r>
          </w:p>
        </w:tc>
        <w:tc>
          <w:tcPr>
            <w:tcW w:w="1319"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6068" w:type="dxa"/>
            <w:gridSpan w:val="3"/>
            <w:tcBorders>
              <w:top w:val="single" w:sz="4"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b/>
                <w:sz w:val="20"/>
              </w:rPr>
            </w:pPr>
            <w:r w:rsidRPr="00B734AD">
              <w:rPr>
                <w:rFonts w:ascii="Arial" w:eastAsia="Times New Roman" w:hAnsi="Arial" w:cs="Arial"/>
                <w:b/>
                <w:sz w:val="20"/>
              </w:rPr>
              <w:t>Taş ve Kum Ocağı Alanları</w:t>
            </w:r>
          </w:p>
        </w:tc>
        <w:tc>
          <w:tcPr>
            <w:tcW w:w="30" w:type="dxa"/>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r>
      <w:tr w:rsidR="001C775C" w:rsidRPr="00BA0998" w:rsidTr="00C44B67">
        <w:trPr>
          <w:trHeight w:val="306"/>
        </w:trPr>
        <w:tc>
          <w:tcPr>
            <w:tcW w:w="1645" w:type="dxa"/>
            <w:vMerge/>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1319"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98"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248" w:lineRule="exact"/>
              <w:jc w:val="both"/>
              <w:rPr>
                <w:rFonts w:ascii="Arial" w:eastAsia="Times New Roman" w:hAnsi="Arial" w:cs="Arial"/>
                <w:sz w:val="20"/>
              </w:rPr>
            </w:pPr>
            <w:r w:rsidRPr="00B734AD">
              <w:rPr>
                <w:rFonts w:ascii="Arial" w:eastAsia="Times New Roman" w:hAnsi="Arial" w:cs="Arial"/>
                <w:sz w:val="20"/>
              </w:rPr>
              <w:t>Bu alanlar yapılaşma amaçlı planlanmamalıdır.</w:t>
            </w:r>
          </w:p>
        </w:tc>
      </w:tr>
      <w:tr w:rsidR="001C775C" w:rsidRPr="00BA0998" w:rsidTr="00C44B67">
        <w:trPr>
          <w:trHeight w:val="127"/>
        </w:trPr>
        <w:tc>
          <w:tcPr>
            <w:tcW w:w="1645" w:type="dxa"/>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1319"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5239" w:type="dxa"/>
            <w:gridSpan w:val="2"/>
            <w:tcBorders>
              <w:top w:val="single" w:sz="4"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b/>
                <w:sz w:val="20"/>
              </w:rPr>
            </w:pPr>
            <w:r w:rsidRPr="00B734AD">
              <w:rPr>
                <w:rFonts w:ascii="Arial" w:eastAsia="Times New Roman" w:hAnsi="Arial" w:cs="Arial"/>
                <w:b/>
                <w:sz w:val="20"/>
              </w:rPr>
              <w:t>Taş ve Kum Ocağı Bulunmayan Alanlar</w:t>
            </w:r>
          </w:p>
        </w:tc>
        <w:tc>
          <w:tcPr>
            <w:tcW w:w="829" w:type="dxa"/>
            <w:tcBorders>
              <w:top w:val="single" w:sz="4" w:space="0" w:color="auto"/>
              <w:bottom w:val="single" w:sz="4"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c>
          <w:tcPr>
            <w:tcW w:w="30" w:type="dxa"/>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r>
      <w:tr w:rsidR="001C775C" w:rsidRPr="00BA0998" w:rsidTr="00C44B67">
        <w:trPr>
          <w:trHeight w:val="504"/>
        </w:trPr>
        <w:tc>
          <w:tcPr>
            <w:tcW w:w="1645" w:type="dxa"/>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Uygun Alanlar</w:t>
            </w:r>
            <w:r w:rsidRPr="00B734AD">
              <w:rPr>
                <w:rFonts w:ascii="Arial" w:eastAsia="Times New Roman" w:hAnsi="Arial" w:cs="Arial"/>
                <w:b/>
                <w:sz w:val="20"/>
              </w:rPr>
              <w:t xml:space="preserve"> UA</w:t>
            </w:r>
          </w:p>
        </w:tc>
        <w:tc>
          <w:tcPr>
            <w:tcW w:w="1319"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98"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sz w:val="20"/>
              </w:rPr>
            </w:pPr>
            <w:r w:rsidRPr="00B734AD">
              <w:rPr>
                <w:rFonts w:ascii="Arial" w:eastAsia="Times New Roman" w:hAnsi="Arial" w:cs="Arial"/>
                <w:sz w:val="20"/>
              </w:rPr>
              <w:t>Şu an için özel önlemlere ihtiyaç duyulmamaktadır. Yerel zemin koşulları doğrultusunda planlamaya ve yapılaşmaya gidilmelidir.</w:t>
            </w:r>
          </w:p>
        </w:tc>
      </w:tr>
    </w:tbl>
    <w:p w:rsidR="001C775C" w:rsidRPr="006A70CD" w:rsidRDefault="001C775C" w:rsidP="001C775C">
      <w:pPr>
        <w:spacing w:line="0" w:lineRule="atLeast"/>
        <w:rPr>
          <w:rFonts w:ascii="Arial" w:eastAsia="Times New Roman" w:hAnsi="Arial" w:cs="Arial"/>
          <w:b/>
        </w:rPr>
      </w:pPr>
    </w:p>
    <w:p w:rsidR="001C775C" w:rsidRPr="00CD3C9B" w:rsidRDefault="001C775C" w:rsidP="001C775C">
      <w:pPr>
        <w:spacing w:line="360" w:lineRule="auto"/>
        <w:ind w:right="864"/>
        <w:rPr>
          <w:rFonts w:ascii="Arial" w:eastAsia="Times New Roman" w:hAnsi="Arial" w:cs="Arial"/>
          <w:b/>
          <w:sz w:val="24"/>
        </w:rPr>
      </w:pPr>
      <w:r w:rsidRPr="00CD3C9B">
        <w:rPr>
          <w:rFonts w:ascii="Arial" w:eastAsia="Times New Roman" w:hAnsi="Arial" w:cs="Arial"/>
          <w:b/>
          <w:sz w:val="24"/>
        </w:rPr>
        <w:t>14.2.5.2 Önlemli Alanlar-5(b): ÖA-5b(Hafif Önlemlerin Alınması Gereken Mühendislik Problemlerinin Bulunduğu Alanlar)</w:t>
      </w:r>
    </w:p>
    <w:p w:rsidR="001C775C" w:rsidRDefault="001C775C" w:rsidP="001C775C">
      <w:pPr>
        <w:spacing w:line="360" w:lineRule="auto"/>
        <w:rPr>
          <w:rFonts w:ascii="Arial" w:eastAsia="Times New Roman" w:hAnsi="Arial" w:cs="Arial"/>
          <w:b/>
          <w:sz w:val="24"/>
        </w:rPr>
      </w:pPr>
      <w:proofErr w:type="spellStart"/>
      <w:r w:rsidRPr="00CD3C9B">
        <w:rPr>
          <w:rFonts w:ascii="Arial" w:eastAsia="Times New Roman" w:hAnsi="Arial" w:cs="Arial"/>
          <w:b/>
          <w:sz w:val="24"/>
        </w:rPr>
        <w:t>Ka</w:t>
      </w:r>
      <w:r>
        <w:rPr>
          <w:rFonts w:ascii="Arial" w:eastAsia="Times New Roman" w:hAnsi="Arial" w:cs="Arial"/>
          <w:b/>
          <w:sz w:val="24"/>
        </w:rPr>
        <w:t>rstlaşma</w:t>
      </w:r>
      <w:proofErr w:type="spellEnd"/>
      <w:r>
        <w:rPr>
          <w:rFonts w:ascii="Arial" w:eastAsia="Times New Roman" w:hAnsi="Arial" w:cs="Arial"/>
          <w:b/>
          <w:sz w:val="24"/>
        </w:rPr>
        <w:t xml:space="preserve"> Alanları</w:t>
      </w:r>
    </w:p>
    <w:p w:rsidR="001C775C" w:rsidRPr="006A70CD" w:rsidRDefault="001C775C" w:rsidP="001C775C">
      <w:pPr>
        <w:spacing w:line="360" w:lineRule="auto"/>
        <w:rPr>
          <w:rFonts w:ascii="Arial" w:eastAsia="Times New Roman" w:hAnsi="Arial" w:cs="Arial"/>
          <w:b/>
          <w:sz w:val="24"/>
        </w:rPr>
      </w:pPr>
      <w:r w:rsidRPr="00CD3C9B">
        <w:rPr>
          <w:rFonts w:ascii="Arial" w:eastAsia="Times New Roman" w:hAnsi="Arial" w:cs="Arial"/>
          <w:sz w:val="24"/>
        </w:rPr>
        <w:t>Bu alanlar;</w:t>
      </w:r>
      <w:r>
        <w:rPr>
          <w:rFonts w:ascii="Arial" w:eastAsia="Times New Roman" w:hAnsi="Arial" w:cs="Arial"/>
          <w:sz w:val="24"/>
        </w:rPr>
        <w:t xml:space="preserve"> </w:t>
      </w:r>
      <w:r w:rsidRPr="00CD3C9B">
        <w:rPr>
          <w:rFonts w:ascii="Arial" w:eastAsia="Times New Roman" w:hAnsi="Arial" w:cs="Arial"/>
          <w:sz w:val="24"/>
        </w:rPr>
        <w:t xml:space="preserve">yüzeyden itibaren et kalınlığı ve </w:t>
      </w:r>
      <w:proofErr w:type="spellStart"/>
      <w:r w:rsidRPr="00CD3C9B">
        <w:rPr>
          <w:rFonts w:ascii="Arial" w:eastAsia="Times New Roman" w:hAnsi="Arial" w:cs="Arial"/>
          <w:sz w:val="24"/>
        </w:rPr>
        <w:t>ka</w:t>
      </w:r>
      <w:r>
        <w:rPr>
          <w:rFonts w:ascii="Arial" w:eastAsia="Times New Roman" w:hAnsi="Arial" w:cs="Arial"/>
          <w:sz w:val="24"/>
        </w:rPr>
        <w:t>r</w:t>
      </w:r>
      <w:r w:rsidRPr="00CD3C9B">
        <w:rPr>
          <w:rFonts w:ascii="Arial" w:eastAsia="Times New Roman" w:hAnsi="Arial" w:cs="Arial"/>
          <w:sz w:val="24"/>
        </w:rPr>
        <w:t>stlaşma</w:t>
      </w:r>
      <w:proofErr w:type="spellEnd"/>
      <w:r w:rsidRPr="00CD3C9B">
        <w:rPr>
          <w:rFonts w:ascii="Arial" w:eastAsia="Times New Roman" w:hAnsi="Arial" w:cs="Arial"/>
          <w:sz w:val="24"/>
        </w:rPr>
        <w:t xml:space="preserve"> kalınlığının toplamının 0&lt;L+H≤ 4 m (</w:t>
      </w:r>
      <w:proofErr w:type="spellStart"/>
      <w:r w:rsidRPr="00CD3C9B">
        <w:rPr>
          <w:rFonts w:ascii="Arial" w:eastAsia="Times New Roman" w:hAnsi="Arial" w:cs="Arial"/>
          <w:sz w:val="24"/>
        </w:rPr>
        <w:t>L:Yüzeyden</w:t>
      </w:r>
      <w:proofErr w:type="spellEnd"/>
      <w:r w:rsidRPr="00CD3C9B">
        <w:rPr>
          <w:rFonts w:ascii="Arial" w:eastAsia="Times New Roman" w:hAnsi="Arial" w:cs="Arial"/>
          <w:sz w:val="24"/>
        </w:rPr>
        <w:t xml:space="preserve"> itibaren et kalınlığı, H: </w:t>
      </w:r>
      <w:proofErr w:type="spellStart"/>
      <w:r w:rsidRPr="00CD3C9B">
        <w:rPr>
          <w:rFonts w:ascii="Arial" w:eastAsia="Times New Roman" w:hAnsi="Arial" w:cs="Arial"/>
          <w:sz w:val="24"/>
        </w:rPr>
        <w:t>Karstlaşma</w:t>
      </w:r>
      <w:proofErr w:type="spellEnd"/>
      <w:r w:rsidRPr="00CD3C9B">
        <w:rPr>
          <w:rFonts w:ascii="Arial" w:eastAsia="Times New Roman" w:hAnsi="Arial" w:cs="Arial"/>
          <w:sz w:val="24"/>
        </w:rPr>
        <w:t xml:space="preserve"> kalınlığı) olduğu veya yüzeyden itibaren et kalınlığ</w:t>
      </w:r>
      <w:r>
        <w:rPr>
          <w:rFonts w:ascii="Arial" w:eastAsia="Times New Roman" w:hAnsi="Arial" w:cs="Arial"/>
          <w:sz w:val="24"/>
        </w:rPr>
        <w:t xml:space="preserve">ının L&gt;10 m olduğu bölgelerdir. </w:t>
      </w:r>
      <w:r w:rsidRPr="00CD3C9B">
        <w:rPr>
          <w:rFonts w:ascii="Arial" w:eastAsia="Times New Roman" w:hAnsi="Arial" w:cs="Arial"/>
          <w:sz w:val="24"/>
        </w:rPr>
        <w:t>Bu alanlar, çalışma alanının kireçtaşı ile temsil edilen çeşitli bölgelerine dağılmıştır. Bu alanlarda;</w:t>
      </w:r>
    </w:p>
    <w:p w:rsidR="001C775C" w:rsidRPr="00CD3C9B" w:rsidRDefault="001C775C" w:rsidP="00772A97">
      <w:pPr>
        <w:pStyle w:val="ListeParagraf"/>
        <w:numPr>
          <w:ilvl w:val="0"/>
          <w:numId w:val="9"/>
        </w:numPr>
        <w:tabs>
          <w:tab w:val="left" w:pos="1234"/>
        </w:tabs>
        <w:spacing w:after="0" w:line="360" w:lineRule="auto"/>
        <w:ind w:right="44"/>
        <w:jc w:val="both"/>
        <w:rPr>
          <w:rFonts w:ascii="Arial" w:eastAsia="Times New Roman" w:hAnsi="Arial" w:cs="Arial"/>
          <w:sz w:val="24"/>
        </w:rPr>
      </w:pPr>
      <w:r w:rsidRPr="00CD3C9B">
        <w:rPr>
          <w:rFonts w:ascii="Arial" w:eastAsia="Times New Roman" w:hAnsi="Arial" w:cs="Arial"/>
          <w:sz w:val="24"/>
        </w:rPr>
        <w:t>Yapı planlaması durumunda, karstik boşluk ve dolguların uygulama öncesi yapılacak etütlerde ayrıntılı olarak yatay yayılımları ve düşey kalınlıkları tespit edilmelidir.</w:t>
      </w:r>
    </w:p>
    <w:p w:rsidR="001C775C" w:rsidRPr="00CD3C9B" w:rsidRDefault="001C775C" w:rsidP="00772A97">
      <w:pPr>
        <w:pStyle w:val="ListeParagraf"/>
        <w:numPr>
          <w:ilvl w:val="0"/>
          <w:numId w:val="9"/>
        </w:numPr>
        <w:tabs>
          <w:tab w:val="left" w:pos="1234"/>
        </w:tabs>
        <w:spacing w:after="0" w:line="360" w:lineRule="auto"/>
        <w:ind w:right="44"/>
        <w:jc w:val="both"/>
        <w:rPr>
          <w:rFonts w:ascii="Arial" w:eastAsia="Times New Roman" w:hAnsi="Arial" w:cs="Arial"/>
          <w:sz w:val="24"/>
        </w:rPr>
      </w:pPr>
      <w:r w:rsidRPr="00CD3C9B">
        <w:rPr>
          <w:rFonts w:ascii="Arial" w:eastAsia="Times New Roman" w:hAnsi="Arial" w:cs="Arial"/>
          <w:sz w:val="24"/>
        </w:rPr>
        <w:t xml:space="preserve">Yüzeyden itibaren </w:t>
      </w:r>
      <w:proofErr w:type="spellStart"/>
      <w:r w:rsidRPr="00CD3C9B">
        <w:rPr>
          <w:rFonts w:ascii="Arial" w:eastAsia="Times New Roman" w:hAnsi="Arial" w:cs="Arial"/>
          <w:sz w:val="24"/>
        </w:rPr>
        <w:t>karstlaşmanın</w:t>
      </w:r>
      <w:proofErr w:type="spellEnd"/>
      <w:r w:rsidRPr="00CD3C9B">
        <w:rPr>
          <w:rFonts w:ascii="Arial" w:eastAsia="Times New Roman" w:hAnsi="Arial" w:cs="Arial"/>
          <w:sz w:val="24"/>
        </w:rPr>
        <w:t xml:space="preserve"> tabanı genelde fazla derinde olmadığı için bodrumlu yapıların planlanması en kolay önlem olacaktır.</w:t>
      </w:r>
      <w:r>
        <w:rPr>
          <w:rFonts w:ascii="Arial" w:eastAsia="Times New Roman" w:hAnsi="Arial" w:cs="Arial"/>
          <w:sz w:val="24"/>
        </w:rPr>
        <w:t xml:space="preserve"> </w:t>
      </w:r>
      <w:r w:rsidRPr="00CD3C9B">
        <w:rPr>
          <w:rFonts w:ascii="Arial" w:eastAsia="Times New Roman" w:hAnsi="Arial" w:cs="Arial"/>
          <w:sz w:val="24"/>
        </w:rPr>
        <w:t>Ancak, böyle bir yapı planlaması yapılması durumunda yatay yayılım göz önüne alınmalıdır.</w:t>
      </w:r>
    </w:p>
    <w:p w:rsidR="001C775C" w:rsidRPr="00CD3C9B" w:rsidRDefault="001C775C" w:rsidP="00772A97">
      <w:pPr>
        <w:pStyle w:val="ListeParagraf"/>
        <w:numPr>
          <w:ilvl w:val="0"/>
          <w:numId w:val="9"/>
        </w:numPr>
        <w:tabs>
          <w:tab w:val="left" w:pos="1234"/>
        </w:tabs>
        <w:spacing w:after="0" w:line="360" w:lineRule="auto"/>
        <w:ind w:right="44"/>
        <w:jc w:val="both"/>
        <w:rPr>
          <w:rFonts w:ascii="Arial" w:eastAsia="Times New Roman" w:hAnsi="Arial" w:cs="Arial"/>
          <w:sz w:val="24"/>
        </w:rPr>
      </w:pPr>
      <w:r w:rsidRPr="00CD3C9B">
        <w:rPr>
          <w:rFonts w:ascii="Arial" w:eastAsia="Times New Roman" w:hAnsi="Arial" w:cs="Arial"/>
          <w:sz w:val="24"/>
        </w:rPr>
        <w:t>Eğer et kalınlığı 10 m’den fazla ise, bu alanlarda bodrumlu yapılardan kaçınılmalıdır.</w:t>
      </w:r>
    </w:p>
    <w:p w:rsidR="001C775C" w:rsidRPr="00CD3C9B" w:rsidRDefault="001C775C" w:rsidP="00772A97">
      <w:pPr>
        <w:pStyle w:val="ListeParagraf"/>
        <w:numPr>
          <w:ilvl w:val="0"/>
          <w:numId w:val="9"/>
        </w:numPr>
        <w:tabs>
          <w:tab w:val="left" w:pos="1234"/>
        </w:tabs>
        <w:spacing w:after="0" w:line="360" w:lineRule="auto"/>
        <w:ind w:right="44"/>
        <w:jc w:val="both"/>
        <w:rPr>
          <w:rFonts w:ascii="Arial" w:eastAsia="Times New Roman" w:hAnsi="Arial" w:cs="Arial"/>
          <w:sz w:val="24"/>
        </w:rPr>
      </w:pPr>
      <w:r w:rsidRPr="00CD3C9B">
        <w:rPr>
          <w:rFonts w:ascii="Arial" w:eastAsia="Times New Roman" w:hAnsi="Arial" w:cs="Arial"/>
          <w:sz w:val="24"/>
        </w:rPr>
        <w:lastRenderedPageBreak/>
        <w:t xml:space="preserve">Yapılacak çalışma sonucuna göre, </w:t>
      </w:r>
      <w:proofErr w:type="spellStart"/>
      <w:r w:rsidRPr="00CD3C9B">
        <w:rPr>
          <w:rFonts w:ascii="Arial" w:eastAsia="Times New Roman" w:hAnsi="Arial" w:cs="Arial"/>
          <w:sz w:val="24"/>
        </w:rPr>
        <w:t>karstlaşma</w:t>
      </w:r>
      <w:proofErr w:type="spellEnd"/>
      <w:r w:rsidRPr="00CD3C9B">
        <w:rPr>
          <w:rFonts w:ascii="Arial" w:eastAsia="Times New Roman" w:hAnsi="Arial" w:cs="Arial"/>
          <w:sz w:val="24"/>
        </w:rPr>
        <w:t xml:space="preserve"> alanı içerisindeki dolgular kaldırılmalı veya </w:t>
      </w:r>
      <w:proofErr w:type="gramStart"/>
      <w:r w:rsidRPr="00CD3C9B">
        <w:rPr>
          <w:rFonts w:ascii="Arial" w:eastAsia="Times New Roman" w:hAnsi="Arial" w:cs="Arial"/>
          <w:sz w:val="24"/>
        </w:rPr>
        <w:t>enjeksiyon</w:t>
      </w:r>
      <w:proofErr w:type="gramEnd"/>
      <w:r w:rsidRPr="00CD3C9B">
        <w:rPr>
          <w:rFonts w:ascii="Arial" w:eastAsia="Times New Roman" w:hAnsi="Arial" w:cs="Arial"/>
          <w:sz w:val="24"/>
        </w:rPr>
        <w:t xml:space="preserve"> gibi uygulamalarla zemin sağlamlaştırılmalıdır.</w:t>
      </w:r>
    </w:p>
    <w:p w:rsidR="001C775C" w:rsidRPr="00B734AD" w:rsidRDefault="001C775C" w:rsidP="00772A97">
      <w:pPr>
        <w:pStyle w:val="ListeParagraf"/>
        <w:numPr>
          <w:ilvl w:val="0"/>
          <w:numId w:val="9"/>
        </w:numPr>
        <w:tabs>
          <w:tab w:val="left" w:pos="1234"/>
        </w:tabs>
        <w:spacing w:after="0" w:line="360" w:lineRule="auto"/>
        <w:ind w:right="44"/>
        <w:jc w:val="both"/>
        <w:rPr>
          <w:rFonts w:ascii="Arial" w:eastAsia="Times New Roman" w:hAnsi="Arial" w:cs="Arial"/>
          <w:sz w:val="24"/>
        </w:rPr>
      </w:pPr>
      <w:proofErr w:type="spellStart"/>
      <w:r w:rsidRPr="00CD3C9B">
        <w:rPr>
          <w:rFonts w:ascii="Arial" w:eastAsia="Times New Roman" w:hAnsi="Arial" w:cs="Arial"/>
          <w:sz w:val="24"/>
        </w:rPr>
        <w:t>Karstlaşmanın</w:t>
      </w:r>
      <w:proofErr w:type="spellEnd"/>
      <w:r w:rsidRPr="00CD3C9B">
        <w:rPr>
          <w:rFonts w:ascii="Arial" w:eastAsia="Times New Roman" w:hAnsi="Arial" w:cs="Arial"/>
          <w:sz w:val="24"/>
        </w:rPr>
        <w:t xml:space="preserve"> ve üzerindeki et kalınlığının durumuna </w:t>
      </w:r>
      <w:r>
        <w:rPr>
          <w:rFonts w:ascii="Arial" w:eastAsia="Times New Roman" w:hAnsi="Arial" w:cs="Arial"/>
          <w:sz w:val="24"/>
        </w:rPr>
        <w:t xml:space="preserve">göre uygulama projeleri </w:t>
      </w:r>
      <w:r w:rsidRPr="00CD3C9B">
        <w:rPr>
          <w:rFonts w:ascii="Arial" w:eastAsia="Times New Roman" w:hAnsi="Arial" w:cs="Arial"/>
          <w:sz w:val="24"/>
        </w:rPr>
        <w:t>hazırlanmalıdır.</w:t>
      </w:r>
      <w:r>
        <w:rPr>
          <w:rFonts w:ascii="Arial" w:eastAsia="Times New Roman" w:hAnsi="Arial" w:cs="Arial"/>
          <w:sz w:val="24"/>
        </w:rPr>
        <w:t xml:space="preserve"> </w:t>
      </w:r>
      <w:r w:rsidRPr="00B734AD">
        <w:rPr>
          <w:rFonts w:ascii="Arial" w:eastAsia="Times New Roman" w:hAnsi="Arial" w:cs="Arial"/>
          <w:sz w:val="24"/>
        </w:rPr>
        <w:t>Yapıların temelleri aynı taşıma kapasitesine sahip kesimlere oturtulmalıdır.</w:t>
      </w:r>
    </w:p>
    <w:p w:rsidR="001C775C" w:rsidRPr="00CD3C9B" w:rsidRDefault="001C775C" w:rsidP="00772A97">
      <w:pPr>
        <w:pStyle w:val="ListeParagraf"/>
        <w:numPr>
          <w:ilvl w:val="0"/>
          <w:numId w:val="9"/>
        </w:numPr>
        <w:tabs>
          <w:tab w:val="left" w:pos="1234"/>
        </w:tabs>
        <w:spacing w:after="0" w:line="360" w:lineRule="auto"/>
        <w:ind w:right="44"/>
        <w:jc w:val="both"/>
        <w:rPr>
          <w:rFonts w:ascii="Arial" w:eastAsia="Times New Roman" w:hAnsi="Arial" w:cs="Arial"/>
          <w:sz w:val="24"/>
        </w:rPr>
      </w:pPr>
      <w:r w:rsidRPr="00CD3C9B">
        <w:rPr>
          <w:rFonts w:ascii="Arial" w:eastAsia="Times New Roman" w:hAnsi="Arial" w:cs="Arial"/>
          <w:sz w:val="24"/>
        </w:rPr>
        <w:t xml:space="preserve">Yapı yerleşim alanları, uygulama öncesi yapılacak etüt sonucundaki </w:t>
      </w:r>
      <w:proofErr w:type="spellStart"/>
      <w:r w:rsidRPr="00CD3C9B">
        <w:rPr>
          <w:rFonts w:ascii="Arial" w:eastAsia="Times New Roman" w:hAnsi="Arial" w:cs="Arial"/>
          <w:sz w:val="24"/>
        </w:rPr>
        <w:t>karstlaşma</w:t>
      </w:r>
      <w:proofErr w:type="spellEnd"/>
      <w:r w:rsidRPr="00CD3C9B">
        <w:rPr>
          <w:rFonts w:ascii="Arial" w:eastAsia="Times New Roman" w:hAnsi="Arial" w:cs="Arial"/>
          <w:sz w:val="24"/>
        </w:rPr>
        <w:t xml:space="preserve"> yayılım durumuna göre belirlenmelidir.</w:t>
      </w:r>
    </w:p>
    <w:p w:rsidR="001C775C" w:rsidRPr="006A70CD" w:rsidRDefault="001C775C" w:rsidP="00772A97">
      <w:pPr>
        <w:pStyle w:val="ListeParagraf"/>
        <w:numPr>
          <w:ilvl w:val="0"/>
          <w:numId w:val="9"/>
        </w:numPr>
        <w:tabs>
          <w:tab w:val="left" w:pos="1234"/>
        </w:tabs>
        <w:spacing w:after="0" w:line="360" w:lineRule="auto"/>
        <w:ind w:right="44"/>
        <w:jc w:val="both"/>
        <w:rPr>
          <w:rFonts w:ascii="Arial" w:eastAsia="Times New Roman" w:hAnsi="Arial" w:cs="Arial"/>
          <w:sz w:val="24"/>
        </w:rPr>
      </w:pPr>
      <w:r w:rsidRPr="00CD3C9B">
        <w:rPr>
          <w:rFonts w:ascii="Arial" w:eastAsia="Times New Roman" w:hAnsi="Arial" w:cs="Arial"/>
          <w:sz w:val="24"/>
        </w:rPr>
        <w:t xml:space="preserve">Mevcut yapıların bulunduğu alanlar </w:t>
      </w:r>
      <w:proofErr w:type="spellStart"/>
      <w:r w:rsidRPr="00CD3C9B">
        <w:rPr>
          <w:rFonts w:ascii="Arial" w:eastAsia="Times New Roman" w:hAnsi="Arial" w:cs="Arial"/>
          <w:sz w:val="24"/>
        </w:rPr>
        <w:t>karstlaşma</w:t>
      </w:r>
      <w:proofErr w:type="spellEnd"/>
      <w:r w:rsidRPr="00CD3C9B">
        <w:rPr>
          <w:rFonts w:ascii="Arial" w:eastAsia="Times New Roman" w:hAnsi="Arial" w:cs="Arial"/>
          <w:sz w:val="24"/>
        </w:rPr>
        <w:t xml:space="preserve"> yönünden ve yapılar zemin-temel, temel-yapı ve statik yönden irdelenip, gerekliliği durumunda teknik müdahalelerin yapılması gerekmektedir.</w:t>
      </w:r>
    </w:p>
    <w:p w:rsidR="001C775C" w:rsidRPr="003A091B" w:rsidRDefault="001C775C" w:rsidP="001C775C">
      <w:pPr>
        <w:spacing w:line="360" w:lineRule="auto"/>
        <w:rPr>
          <w:rFonts w:ascii="Arial" w:eastAsia="Times New Roman" w:hAnsi="Arial" w:cs="Arial"/>
          <w:b/>
          <w:sz w:val="24"/>
        </w:rPr>
      </w:pPr>
      <w:r w:rsidRPr="003A091B">
        <w:rPr>
          <w:rFonts w:ascii="Arial" w:eastAsia="Times New Roman" w:hAnsi="Arial" w:cs="Arial"/>
          <w:b/>
          <w:sz w:val="24"/>
        </w:rPr>
        <w:t xml:space="preserve">İleri </w:t>
      </w:r>
      <w:r>
        <w:rPr>
          <w:rFonts w:ascii="Arial" w:eastAsia="Times New Roman" w:hAnsi="Arial" w:cs="Arial"/>
          <w:b/>
          <w:sz w:val="24"/>
        </w:rPr>
        <w:t>Derecede Ayrışmış Kaya Alanları</w:t>
      </w:r>
    </w:p>
    <w:p w:rsidR="001C775C" w:rsidRPr="003A091B" w:rsidRDefault="001C775C" w:rsidP="001C775C">
      <w:pPr>
        <w:spacing w:line="360" w:lineRule="auto"/>
        <w:ind w:right="44"/>
        <w:jc w:val="both"/>
        <w:rPr>
          <w:rFonts w:ascii="Arial" w:eastAsia="Times New Roman" w:hAnsi="Arial" w:cs="Arial"/>
          <w:sz w:val="24"/>
          <w:szCs w:val="24"/>
        </w:rPr>
      </w:pPr>
      <w:r w:rsidRPr="003A091B">
        <w:rPr>
          <w:rFonts w:ascii="Arial" w:eastAsia="Times New Roman" w:hAnsi="Arial" w:cs="Arial"/>
          <w:sz w:val="24"/>
          <w:szCs w:val="24"/>
        </w:rPr>
        <w:t>Bu alanlar; çalışma alnındaki ileri derece ayrışmış ve kaya sınıfı E ve Z olarak tespit edilmiş kaya litoloj</w:t>
      </w:r>
      <w:r>
        <w:rPr>
          <w:rFonts w:ascii="Arial" w:eastAsia="Times New Roman" w:hAnsi="Arial" w:cs="Arial"/>
          <w:sz w:val="24"/>
          <w:szCs w:val="24"/>
        </w:rPr>
        <w:t xml:space="preserve">ilerinin bulunduğu bölgelerdir. </w:t>
      </w:r>
      <w:r w:rsidRPr="003A091B">
        <w:rPr>
          <w:rFonts w:ascii="Arial" w:eastAsia="Times New Roman" w:hAnsi="Arial" w:cs="Arial"/>
          <w:sz w:val="24"/>
          <w:szCs w:val="24"/>
        </w:rPr>
        <w:t>Bu alanlarda;</w:t>
      </w:r>
    </w:p>
    <w:p w:rsidR="001C775C" w:rsidRPr="003A091B" w:rsidRDefault="001C775C" w:rsidP="00772A97">
      <w:pPr>
        <w:pStyle w:val="ListeParagraf"/>
        <w:numPr>
          <w:ilvl w:val="0"/>
          <w:numId w:val="9"/>
        </w:numPr>
        <w:tabs>
          <w:tab w:val="left" w:pos="1207"/>
        </w:tabs>
        <w:spacing w:after="0" w:line="360" w:lineRule="auto"/>
        <w:ind w:left="709" w:right="44"/>
        <w:jc w:val="both"/>
        <w:rPr>
          <w:rFonts w:ascii="Arial" w:eastAsia="Times New Roman" w:hAnsi="Arial" w:cs="Arial"/>
          <w:sz w:val="24"/>
          <w:szCs w:val="24"/>
        </w:rPr>
      </w:pPr>
      <w:r w:rsidRPr="003A091B">
        <w:rPr>
          <w:rFonts w:ascii="Arial" w:eastAsia="Times New Roman" w:hAnsi="Arial" w:cs="Arial"/>
          <w:sz w:val="24"/>
          <w:szCs w:val="24"/>
        </w:rPr>
        <w:t>Yapı planlaması durumunda, ileri derecede ayrışmış kayaları yapı temelleri açısından değerlendirmek ve gerekli önlemleri tasarlamak için alana yönelik araştırmalar yapılmalıdır.</w:t>
      </w:r>
    </w:p>
    <w:p w:rsidR="001C775C" w:rsidRPr="003A091B" w:rsidRDefault="001C775C" w:rsidP="00772A97">
      <w:pPr>
        <w:pStyle w:val="ListeParagraf"/>
        <w:numPr>
          <w:ilvl w:val="0"/>
          <w:numId w:val="9"/>
        </w:numPr>
        <w:tabs>
          <w:tab w:val="left" w:pos="1207"/>
        </w:tabs>
        <w:spacing w:after="0" w:line="360" w:lineRule="auto"/>
        <w:ind w:right="44"/>
        <w:jc w:val="both"/>
        <w:rPr>
          <w:rFonts w:ascii="Arial" w:eastAsia="Times New Roman" w:hAnsi="Arial" w:cs="Arial"/>
          <w:sz w:val="24"/>
          <w:szCs w:val="24"/>
        </w:rPr>
      </w:pPr>
      <w:r w:rsidRPr="003A091B">
        <w:rPr>
          <w:rFonts w:ascii="Arial" w:eastAsia="Times New Roman" w:hAnsi="Arial" w:cs="Arial"/>
          <w:sz w:val="24"/>
          <w:szCs w:val="24"/>
        </w:rPr>
        <w:t>Bu alanlar için bazı hafif önlemler alınması gerekir.</w:t>
      </w:r>
      <w:r>
        <w:rPr>
          <w:rFonts w:ascii="Arial" w:eastAsia="Times New Roman" w:hAnsi="Arial" w:cs="Arial"/>
          <w:sz w:val="24"/>
          <w:szCs w:val="24"/>
        </w:rPr>
        <w:t xml:space="preserve"> </w:t>
      </w:r>
      <w:r w:rsidRPr="003A091B">
        <w:rPr>
          <w:rFonts w:ascii="Arial" w:eastAsia="Times New Roman" w:hAnsi="Arial" w:cs="Arial"/>
          <w:sz w:val="24"/>
          <w:szCs w:val="24"/>
        </w:rPr>
        <w:t>Bu tür alanlar için, tipik önlem ayrışmanın derin olmadığı yerlerde yüzeydeki ayrışmış kesimi sıyırmak veya bodrumlu yapılar planlamak en kolay önlemdir.</w:t>
      </w:r>
    </w:p>
    <w:p w:rsidR="001C775C" w:rsidRPr="003A091B" w:rsidRDefault="001C775C" w:rsidP="00772A97">
      <w:pPr>
        <w:pStyle w:val="ListeParagraf"/>
        <w:numPr>
          <w:ilvl w:val="0"/>
          <w:numId w:val="9"/>
        </w:numPr>
        <w:tabs>
          <w:tab w:val="left" w:pos="1207"/>
        </w:tabs>
        <w:spacing w:after="0" w:line="360" w:lineRule="auto"/>
        <w:ind w:right="44"/>
        <w:jc w:val="both"/>
        <w:rPr>
          <w:rFonts w:ascii="Arial" w:eastAsia="Times New Roman" w:hAnsi="Arial" w:cs="Arial"/>
          <w:sz w:val="24"/>
          <w:szCs w:val="24"/>
        </w:rPr>
      </w:pPr>
      <w:r w:rsidRPr="003A091B">
        <w:rPr>
          <w:rFonts w:ascii="Arial" w:eastAsia="Times New Roman" w:hAnsi="Arial" w:cs="Arial"/>
          <w:sz w:val="24"/>
          <w:szCs w:val="24"/>
        </w:rPr>
        <w:t xml:space="preserve">Bu alanlarda, kazı yapılması durumunda (özellikle derin kazı) bazı </w:t>
      </w:r>
      <w:proofErr w:type="spellStart"/>
      <w:r w:rsidRPr="003A091B">
        <w:rPr>
          <w:rFonts w:ascii="Arial" w:eastAsia="Times New Roman" w:hAnsi="Arial" w:cs="Arial"/>
          <w:sz w:val="24"/>
          <w:szCs w:val="24"/>
        </w:rPr>
        <w:t>stabilite</w:t>
      </w:r>
      <w:proofErr w:type="spellEnd"/>
      <w:r w:rsidRPr="003A091B">
        <w:rPr>
          <w:rFonts w:ascii="Arial" w:eastAsia="Times New Roman" w:hAnsi="Arial" w:cs="Arial"/>
          <w:sz w:val="24"/>
          <w:szCs w:val="24"/>
        </w:rPr>
        <w:t xml:space="preserve"> problemleri ile karşılaşılabilir.</w:t>
      </w:r>
      <w:r>
        <w:rPr>
          <w:rFonts w:ascii="Arial" w:eastAsia="Times New Roman" w:hAnsi="Arial" w:cs="Arial"/>
          <w:sz w:val="24"/>
          <w:szCs w:val="24"/>
        </w:rPr>
        <w:t xml:space="preserve"> </w:t>
      </w:r>
      <w:r w:rsidRPr="003A091B">
        <w:rPr>
          <w:rFonts w:ascii="Arial" w:eastAsia="Times New Roman" w:hAnsi="Arial" w:cs="Arial"/>
          <w:sz w:val="24"/>
          <w:szCs w:val="24"/>
        </w:rPr>
        <w:t>Bu nedenle, kazı yapılac</w:t>
      </w:r>
      <w:r>
        <w:rPr>
          <w:rFonts w:ascii="Arial" w:eastAsia="Times New Roman" w:hAnsi="Arial" w:cs="Arial"/>
          <w:sz w:val="24"/>
          <w:szCs w:val="24"/>
        </w:rPr>
        <w:t xml:space="preserve">ak alanlarda kazı, </w:t>
      </w:r>
      <w:proofErr w:type="spellStart"/>
      <w:r>
        <w:rPr>
          <w:rFonts w:ascii="Arial" w:eastAsia="Times New Roman" w:hAnsi="Arial" w:cs="Arial"/>
          <w:sz w:val="24"/>
          <w:szCs w:val="24"/>
        </w:rPr>
        <w:t>şevlendirme</w:t>
      </w:r>
      <w:proofErr w:type="spellEnd"/>
      <w:r>
        <w:rPr>
          <w:rFonts w:ascii="Arial" w:eastAsia="Times New Roman" w:hAnsi="Arial" w:cs="Arial"/>
          <w:sz w:val="24"/>
          <w:szCs w:val="24"/>
        </w:rPr>
        <w:t xml:space="preserve">, </w:t>
      </w:r>
      <w:proofErr w:type="spellStart"/>
      <w:r w:rsidRPr="003A091B">
        <w:rPr>
          <w:rFonts w:ascii="Arial" w:eastAsia="Times New Roman" w:hAnsi="Arial" w:cs="Arial"/>
          <w:sz w:val="24"/>
          <w:szCs w:val="24"/>
        </w:rPr>
        <w:t>iksa</w:t>
      </w:r>
      <w:proofErr w:type="spellEnd"/>
      <w:r w:rsidRPr="003A091B">
        <w:rPr>
          <w:rFonts w:ascii="Arial" w:eastAsia="Times New Roman" w:hAnsi="Arial" w:cs="Arial"/>
          <w:sz w:val="24"/>
          <w:szCs w:val="24"/>
        </w:rPr>
        <w:t xml:space="preserve"> </w:t>
      </w:r>
      <w:proofErr w:type="spellStart"/>
      <w:r w:rsidRPr="003A091B">
        <w:rPr>
          <w:rFonts w:ascii="Arial" w:eastAsia="Times New Roman" w:hAnsi="Arial" w:cs="Arial"/>
          <w:sz w:val="24"/>
          <w:szCs w:val="24"/>
        </w:rPr>
        <w:t>vb</w:t>
      </w:r>
      <w:proofErr w:type="spellEnd"/>
      <w:r w:rsidRPr="003A091B">
        <w:rPr>
          <w:rFonts w:ascii="Arial" w:eastAsia="Times New Roman" w:hAnsi="Arial" w:cs="Arial"/>
          <w:sz w:val="24"/>
          <w:szCs w:val="24"/>
        </w:rPr>
        <w:t xml:space="preserve"> uygulama projeleri hazırlanmalıdır.</w:t>
      </w:r>
    </w:p>
    <w:p w:rsidR="001C775C" w:rsidRPr="003A091B" w:rsidRDefault="001C775C" w:rsidP="00772A97">
      <w:pPr>
        <w:pStyle w:val="ListeParagraf"/>
        <w:numPr>
          <w:ilvl w:val="0"/>
          <w:numId w:val="9"/>
        </w:numPr>
        <w:tabs>
          <w:tab w:val="left" w:pos="1207"/>
        </w:tabs>
        <w:spacing w:after="0" w:line="360" w:lineRule="auto"/>
        <w:ind w:right="44"/>
        <w:jc w:val="both"/>
        <w:rPr>
          <w:rFonts w:ascii="Arial" w:eastAsia="Times New Roman" w:hAnsi="Arial" w:cs="Arial"/>
          <w:sz w:val="24"/>
          <w:szCs w:val="24"/>
        </w:rPr>
      </w:pPr>
      <w:r w:rsidRPr="003A091B">
        <w:rPr>
          <w:rFonts w:ascii="Arial" w:eastAsia="Times New Roman" w:hAnsi="Arial" w:cs="Arial"/>
          <w:sz w:val="24"/>
          <w:szCs w:val="24"/>
        </w:rPr>
        <w:t>Mevcut yapılar zemin-temel, temel-yapı ve statik yönden irdelenip, gerekliliği durumunda teknik müdahalelerin yapılması gerekmektedir.</w:t>
      </w:r>
    </w:p>
    <w:p w:rsidR="001C775C" w:rsidRPr="003A091B" w:rsidRDefault="001C775C" w:rsidP="001C775C">
      <w:pPr>
        <w:spacing w:line="360" w:lineRule="auto"/>
        <w:jc w:val="both"/>
        <w:rPr>
          <w:rFonts w:ascii="Arial" w:eastAsia="Times New Roman" w:hAnsi="Arial" w:cs="Arial"/>
          <w:b/>
          <w:sz w:val="24"/>
          <w:szCs w:val="24"/>
        </w:rPr>
      </w:pPr>
      <w:r w:rsidRPr="003A091B">
        <w:rPr>
          <w:rFonts w:ascii="Arial" w:eastAsia="Times New Roman" w:hAnsi="Arial" w:cs="Arial"/>
          <w:b/>
          <w:sz w:val="24"/>
          <w:szCs w:val="24"/>
        </w:rPr>
        <w:t>Diğer Yumuşak Zeminler</w:t>
      </w:r>
    </w:p>
    <w:p w:rsidR="001C775C" w:rsidRDefault="001C775C" w:rsidP="001C775C">
      <w:pPr>
        <w:spacing w:line="360" w:lineRule="auto"/>
        <w:ind w:right="44"/>
        <w:jc w:val="both"/>
        <w:rPr>
          <w:rFonts w:ascii="Arial" w:eastAsia="Times New Roman" w:hAnsi="Arial" w:cs="Arial"/>
          <w:sz w:val="24"/>
          <w:szCs w:val="24"/>
        </w:rPr>
      </w:pPr>
      <w:r w:rsidRPr="003A091B">
        <w:rPr>
          <w:rFonts w:ascii="Arial" w:eastAsia="Times New Roman" w:hAnsi="Arial" w:cs="Arial"/>
          <w:sz w:val="24"/>
          <w:szCs w:val="24"/>
        </w:rPr>
        <w:t xml:space="preserve">Bu alanlar; tersiyer </w:t>
      </w:r>
      <w:proofErr w:type="spellStart"/>
      <w:r w:rsidRPr="003A091B">
        <w:rPr>
          <w:rFonts w:ascii="Arial" w:eastAsia="Times New Roman" w:hAnsi="Arial" w:cs="Arial"/>
          <w:sz w:val="24"/>
          <w:szCs w:val="24"/>
        </w:rPr>
        <w:t>sedimentleri</w:t>
      </w:r>
      <w:proofErr w:type="spellEnd"/>
      <w:r w:rsidRPr="003A091B">
        <w:rPr>
          <w:rFonts w:ascii="Arial" w:eastAsia="Times New Roman" w:hAnsi="Arial" w:cs="Arial"/>
          <w:sz w:val="24"/>
          <w:szCs w:val="24"/>
        </w:rPr>
        <w:t xml:space="preserve"> (çoğunlukla Sultanbeyli Formasyonu) ve diğer </w:t>
      </w:r>
      <w:proofErr w:type="spellStart"/>
      <w:r w:rsidRPr="003A091B">
        <w:rPr>
          <w:rFonts w:ascii="Arial" w:eastAsia="Times New Roman" w:hAnsi="Arial" w:cs="Arial"/>
          <w:sz w:val="24"/>
          <w:szCs w:val="24"/>
        </w:rPr>
        <w:t>kuvaterner</w:t>
      </w:r>
      <w:proofErr w:type="spellEnd"/>
      <w:r w:rsidRPr="003A091B">
        <w:rPr>
          <w:rFonts w:ascii="Arial" w:eastAsia="Times New Roman" w:hAnsi="Arial" w:cs="Arial"/>
          <w:sz w:val="24"/>
          <w:szCs w:val="24"/>
        </w:rPr>
        <w:t xml:space="preserve"> </w:t>
      </w:r>
      <w:proofErr w:type="spellStart"/>
      <w:r w:rsidRPr="003A091B">
        <w:rPr>
          <w:rFonts w:ascii="Arial" w:eastAsia="Times New Roman" w:hAnsi="Arial" w:cs="Arial"/>
          <w:sz w:val="24"/>
          <w:szCs w:val="24"/>
        </w:rPr>
        <w:t>sedimentleri</w:t>
      </w:r>
      <w:proofErr w:type="spellEnd"/>
      <w:r w:rsidRPr="003A091B">
        <w:rPr>
          <w:rFonts w:ascii="Arial" w:eastAsia="Times New Roman" w:hAnsi="Arial" w:cs="Arial"/>
          <w:sz w:val="24"/>
          <w:szCs w:val="24"/>
        </w:rPr>
        <w:t xml:space="preserve"> gibi yumuşak zeminlerle kaplı</w:t>
      </w:r>
      <w:r>
        <w:rPr>
          <w:rFonts w:ascii="Arial" w:eastAsia="Times New Roman" w:hAnsi="Arial" w:cs="Arial"/>
          <w:sz w:val="24"/>
          <w:szCs w:val="24"/>
        </w:rPr>
        <w:t xml:space="preserve"> alanlar olarak belirlenmiştir. Bu alanlarda;</w:t>
      </w:r>
    </w:p>
    <w:p w:rsidR="001C775C" w:rsidRPr="003A091B" w:rsidRDefault="001C775C" w:rsidP="00772A97">
      <w:pPr>
        <w:pStyle w:val="ListeParagraf"/>
        <w:numPr>
          <w:ilvl w:val="0"/>
          <w:numId w:val="3"/>
        </w:numPr>
        <w:spacing w:line="360" w:lineRule="auto"/>
        <w:ind w:left="567"/>
        <w:jc w:val="both"/>
        <w:rPr>
          <w:rFonts w:ascii="Arial" w:eastAsia="Times New Roman" w:hAnsi="Arial" w:cs="Arial"/>
          <w:sz w:val="24"/>
          <w:szCs w:val="24"/>
        </w:rPr>
      </w:pPr>
      <w:r w:rsidRPr="003A091B">
        <w:rPr>
          <w:rFonts w:ascii="Arial" w:eastAsia="Times New Roman" w:hAnsi="Arial" w:cs="Arial"/>
          <w:sz w:val="24"/>
          <w:szCs w:val="24"/>
        </w:rPr>
        <w:t>Yapı planlaması durumunda, yapı temelleri açısından değerlendirmek için ve gerekli önlemleri tasarlamak için alana yönelik araştırmalar yürütülmelidir.</w:t>
      </w:r>
    </w:p>
    <w:p w:rsidR="001C775C" w:rsidRDefault="001C775C" w:rsidP="00772A97">
      <w:pPr>
        <w:pStyle w:val="ListeParagraf"/>
        <w:numPr>
          <w:ilvl w:val="0"/>
          <w:numId w:val="3"/>
        </w:numPr>
        <w:spacing w:line="360" w:lineRule="auto"/>
        <w:ind w:left="567"/>
        <w:jc w:val="both"/>
        <w:rPr>
          <w:rFonts w:ascii="Arial" w:eastAsia="Times New Roman" w:hAnsi="Arial" w:cs="Arial"/>
          <w:sz w:val="24"/>
          <w:szCs w:val="24"/>
        </w:rPr>
      </w:pPr>
      <w:r w:rsidRPr="003A091B">
        <w:rPr>
          <w:rFonts w:ascii="Arial" w:eastAsia="Times New Roman" w:hAnsi="Arial" w:cs="Arial"/>
          <w:sz w:val="24"/>
          <w:szCs w:val="24"/>
        </w:rPr>
        <w:t>Böyle yumuşak zeminli alanlar için tipik önlem, yüzeysel zemini kazımak ve yapıları daha aşağıdaki mühendislik problemi olmayan tabakalara taşıttırmaktır.</w:t>
      </w:r>
    </w:p>
    <w:p w:rsidR="001C775C" w:rsidRDefault="001C775C" w:rsidP="00772A97">
      <w:pPr>
        <w:pStyle w:val="ListeParagraf"/>
        <w:numPr>
          <w:ilvl w:val="0"/>
          <w:numId w:val="3"/>
        </w:numPr>
        <w:spacing w:line="360" w:lineRule="auto"/>
        <w:ind w:left="567"/>
        <w:jc w:val="both"/>
        <w:rPr>
          <w:rFonts w:ascii="Arial" w:eastAsia="Times New Roman" w:hAnsi="Arial" w:cs="Arial"/>
          <w:sz w:val="24"/>
          <w:szCs w:val="24"/>
        </w:rPr>
      </w:pPr>
      <w:r w:rsidRPr="003A091B">
        <w:rPr>
          <w:rFonts w:ascii="Arial" w:eastAsia="Times New Roman" w:hAnsi="Arial" w:cs="Arial"/>
          <w:sz w:val="24"/>
          <w:szCs w:val="24"/>
        </w:rPr>
        <w:lastRenderedPageBreak/>
        <w:t>Bu alanlarda, zeminin litolojileri çok sık değişkenlik göstermesi nedeniyle uygulama öncesi yapılacak zemin etüt çalışmaları sonucuna göre alınacak önlemler tespit edilmeli ve uygulama projeleri hazırlanmalıdır.</w:t>
      </w:r>
    </w:p>
    <w:p w:rsidR="001C775C" w:rsidRDefault="001C775C" w:rsidP="00772A97">
      <w:pPr>
        <w:pStyle w:val="ListeParagraf"/>
        <w:numPr>
          <w:ilvl w:val="0"/>
          <w:numId w:val="3"/>
        </w:numPr>
        <w:spacing w:line="360" w:lineRule="auto"/>
        <w:ind w:left="567"/>
        <w:jc w:val="both"/>
        <w:rPr>
          <w:rFonts w:ascii="Arial" w:eastAsia="Times New Roman" w:hAnsi="Arial" w:cs="Arial"/>
          <w:sz w:val="24"/>
          <w:szCs w:val="24"/>
        </w:rPr>
      </w:pPr>
      <w:r w:rsidRPr="003A091B">
        <w:rPr>
          <w:rFonts w:ascii="Arial" w:eastAsia="Times New Roman" w:hAnsi="Arial" w:cs="Arial"/>
          <w:sz w:val="24"/>
          <w:szCs w:val="24"/>
        </w:rPr>
        <w:t xml:space="preserve">Özellikle yer altı suyunun mevcut olduğu eğimli alanlarda bazı </w:t>
      </w:r>
      <w:proofErr w:type="spellStart"/>
      <w:r w:rsidRPr="003A091B">
        <w:rPr>
          <w:rFonts w:ascii="Arial" w:eastAsia="Times New Roman" w:hAnsi="Arial" w:cs="Arial"/>
          <w:sz w:val="24"/>
          <w:szCs w:val="24"/>
        </w:rPr>
        <w:t>stabilite</w:t>
      </w:r>
      <w:proofErr w:type="spellEnd"/>
      <w:r w:rsidRPr="003A091B">
        <w:rPr>
          <w:rFonts w:ascii="Arial" w:eastAsia="Times New Roman" w:hAnsi="Arial" w:cs="Arial"/>
          <w:sz w:val="24"/>
          <w:szCs w:val="24"/>
        </w:rPr>
        <w:t xml:space="preserve"> problemleri görülebilir.</w:t>
      </w:r>
      <w:r>
        <w:rPr>
          <w:rFonts w:ascii="Arial" w:eastAsia="Times New Roman" w:hAnsi="Arial" w:cs="Arial"/>
          <w:sz w:val="24"/>
          <w:szCs w:val="24"/>
        </w:rPr>
        <w:t xml:space="preserve"> </w:t>
      </w:r>
      <w:r w:rsidRPr="003A091B">
        <w:rPr>
          <w:rFonts w:ascii="Arial" w:eastAsia="Times New Roman" w:hAnsi="Arial" w:cs="Arial"/>
          <w:sz w:val="24"/>
          <w:szCs w:val="24"/>
        </w:rPr>
        <w:t xml:space="preserve">Bu durumlarda gerekli önlem projeleri(istinat duvarı, drenaj ağı, üstteki malzemenin sıyrılması </w:t>
      </w:r>
      <w:proofErr w:type="spellStart"/>
      <w:r w:rsidRPr="003A091B">
        <w:rPr>
          <w:rFonts w:ascii="Arial" w:eastAsia="Times New Roman" w:hAnsi="Arial" w:cs="Arial"/>
          <w:sz w:val="24"/>
          <w:szCs w:val="24"/>
        </w:rPr>
        <w:t>vb</w:t>
      </w:r>
      <w:proofErr w:type="spellEnd"/>
      <w:r w:rsidRPr="003A091B">
        <w:rPr>
          <w:rFonts w:ascii="Arial" w:eastAsia="Times New Roman" w:hAnsi="Arial" w:cs="Arial"/>
          <w:sz w:val="24"/>
          <w:szCs w:val="24"/>
        </w:rPr>
        <w:t>) hazırlanmalıdır.</w:t>
      </w:r>
    </w:p>
    <w:p w:rsidR="001C775C" w:rsidRDefault="001C775C" w:rsidP="00772A97">
      <w:pPr>
        <w:pStyle w:val="ListeParagraf"/>
        <w:numPr>
          <w:ilvl w:val="0"/>
          <w:numId w:val="3"/>
        </w:numPr>
        <w:spacing w:line="360" w:lineRule="auto"/>
        <w:ind w:left="567"/>
        <w:jc w:val="both"/>
        <w:rPr>
          <w:rFonts w:ascii="Arial" w:eastAsia="Times New Roman" w:hAnsi="Arial" w:cs="Arial"/>
          <w:sz w:val="24"/>
          <w:szCs w:val="24"/>
        </w:rPr>
      </w:pPr>
      <w:r w:rsidRPr="003A091B">
        <w:rPr>
          <w:rFonts w:ascii="Arial" w:eastAsia="Times New Roman" w:hAnsi="Arial" w:cs="Arial"/>
          <w:sz w:val="24"/>
          <w:szCs w:val="24"/>
        </w:rPr>
        <w:t>Bu alanlarda yapılacak k</w:t>
      </w:r>
      <w:r>
        <w:rPr>
          <w:rFonts w:ascii="Arial" w:eastAsia="Times New Roman" w:hAnsi="Arial" w:cs="Arial"/>
          <w:sz w:val="24"/>
          <w:szCs w:val="24"/>
        </w:rPr>
        <w:t>azı uygulamalarında duyar</w:t>
      </w:r>
      <w:r w:rsidRPr="003A091B">
        <w:rPr>
          <w:rFonts w:ascii="Arial" w:eastAsia="Times New Roman" w:hAnsi="Arial" w:cs="Arial"/>
          <w:sz w:val="24"/>
          <w:szCs w:val="24"/>
        </w:rPr>
        <w:t>sızlık sorunları görülebilir.</w:t>
      </w:r>
      <w:r>
        <w:rPr>
          <w:rFonts w:ascii="Arial" w:eastAsia="Times New Roman" w:hAnsi="Arial" w:cs="Arial"/>
          <w:sz w:val="24"/>
          <w:szCs w:val="24"/>
        </w:rPr>
        <w:t xml:space="preserve"> </w:t>
      </w:r>
      <w:r w:rsidRPr="003A091B">
        <w:rPr>
          <w:rFonts w:ascii="Arial" w:eastAsia="Times New Roman" w:hAnsi="Arial" w:cs="Arial"/>
          <w:sz w:val="24"/>
          <w:szCs w:val="24"/>
        </w:rPr>
        <w:t xml:space="preserve">Bu sorunların önlenmesi için, kazı şevi, tutma yapıları </w:t>
      </w:r>
      <w:proofErr w:type="spellStart"/>
      <w:r w:rsidRPr="003A091B">
        <w:rPr>
          <w:rFonts w:ascii="Arial" w:eastAsia="Times New Roman" w:hAnsi="Arial" w:cs="Arial"/>
          <w:sz w:val="24"/>
          <w:szCs w:val="24"/>
        </w:rPr>
        <w:t>vb</w:t>
      </w:r>
      <w:proofErr w:type="spellEnd"/>
      <w:r w:rsidRPr="003A091B">
        <w:rPr>
          <w:rFonts w:ascii="Arial" w:eastAsia="Times New Roman" w:hAnsi="Arial" w:cs="Arial"/>
          <w:sz w:val="24"/>
          <w:szCs w:val="24"/>
        </w:rPr>
        <w:t xml:space="preserve"> tasarımlar yapılmalıdır.</w:t>
      </w:r>
    </w:p>
    <w:p w:rsidR="001C775C" w:rsidRPr="006A70CD" w:rsidRDefault="001C775C" w:rsidP="00772A97">
      <w:pPr>
        <w:pStyle w:val="ListeParagraf"/>
        <w:numPr>
          <w:ilvl w:val="0"/>
          <w:numId w:val="3"/>
        </w:numPr>
        <w:spacing w:line="360" w:lineRule="auto"/>
        <w:ind w:left="567"/>
        <w:jc w:val="both"/>
        <w:rPr>
          <w:rFonts w:ascii="Arial" w:eastAsia="Times New Roman" w:hAnsi="Arial" w:cs="Arial"/>
          <w:sz w:val="24"/>
          <w:szCs w:val="24"/>
        </w:rPr>
      </w:pPr>
      <w:r w:rsidRPr="006A70CD">
        <w:rPr>
          <w:rFonts w:ascii="Arial" w:eastAsia="Times New Roman" w:hAnsi="Arial" w:cs="Arial"/>
          <w:sz w:val="24"/>
          <w:szCs w:val="24"/>
        </w:rPr>
        <w:t>Mevcut yapılar zemin-temel, temel-yapı ve statik yönden irdelenip, gerekliliği durumunda teknik müdahaleler yapılmalıdır.</w:t>
      </w:r>
    </w:p>
    <w:p w:rsidR="001C775C" w:rsidRPr="003A091B" w:rsidRDefault="001C775C" w:rsidP="001C775C">
      <w:pPr>
        <w:spacing w:line="360" w:lineRule="auto"/>
        <w:ind w:left="720" w:hanging="720"/>
        <w:jc w:val="both"/>
        <w:rPr>
          <w:rFonts w:ascii="Arial" w:eastAsia="Times New Roman" w:hAnsi="Arial" w:cs="Arial"/>
          <w:sz w:val="24"/>
          <w:szCs w:val="24"/>
        </w:rPr>
      </w:pPr>
      <w:r w:rsidRPr="003A091B">
        <w:rPr>
          <w:rFonts w:ascii="Arial" w:eastAsia="Times New Roman" w:hAnsi="Arial" w:cs="Arial"/>
          <w:b/>
          <w:sz w:val="24"/>
          <w:szCs w:val="24"/>
        </w:rPr>
        <w:t>14.2.</w:t>
      </w:r>
      <w:proofErr w:type="gramStart"/>
      <w:r w:rsidRPr="003A091B">
        <w:rPr>
          <w:rFonts w:ascii="Arial" w:eastAsia="Times New Roman" w:hAnsi="Arial" w:cs="Arial"/>
          <w:b/>
          <w:sz w:val="24"/>
          <w:szCs w:val="24"/>
        </w:rPr>
        <w:t>6  Önlemli</w:t>
      </w:r>
      <w:proofErr w:type="gramEnd"/>
      <w:r w:rsidRPr="003A091B">
        <w:rPr>
          <w:rFonts w:ascii="Arial" w:eastAsia="Times New Roman" w:hAnsi="Arial" w:cs="Arial"/>
          <w:b/>
          <w:sz w:val="24"/>
          <w:szCs w:val="24"/>
        </w:rPr>
        <w:t xml:space="preserve"> Alanlar-6(ÖA-6):Çoklu Risk Alanları(Karmaşık Problemli Alanlar)</w:t>
      </w:r>
    </w:p>
    <w:p w:rsidR="001C775C" w:rsidRDefault="001C775C" w:rsidP="001C775C">
      <w:pPr>
        <w:spacing w:line="360" w:lineRule="auto"/>
        <w:ind w:right="100"/>
        <w:jc w:val="both"/>
        <w:rPr>
          <w:rFonts w:ascii="Arial" w:eastAsia="Times New Roman" w:hAnsi="Arial" w:cs="Arial"/>
          <w:sz w:val="24"/>
          <w:szCs w:val="24"/>
        </w:rPr>
      </w:pPr>
      <w:r w:rsidRPr="003A091B">
        <w:rPr>
          <w:rFonts w:ascii="Arial" w:eastAsia="Times New Roman" w:hAnsi="Arial" w:cs="Arial"/>
          <w:sz w:val="24"/>
          <w:szCs w:val="24"/>
        </w:rPr>
        <w:t>Proje alanındaki bazı bölgeler; su baskını ve çeşitli mühen</w:t>
      </w:r>
      <w:r>
        <w:rPr>
          <w:rFonts w:ascii="Arial" w:eastAsia="Times New Roman" w:hAnsi="Arial" w:cs="Arial"/>
          <w:sz w:val="24"/>
          <w:szCs w:val="24"/>
        </w:rPr>
        <w:t>dislik problemleri yönünden bir</w:t>
      </w:r>
      <w:r w:rsidRPr="003A091B">
        <w:rPr>
          <w:rFonts w:ascii="Arial" w:eastAsia="Times New Roman" w:hAnsi="Arial" w:cs="Arial"/>
          <w:sz w:val="24"/>
          <w:szCs w:val="24"/>
        </w:rPr>
        <w:t xml:space="preserve">çok probleme sahiptir. Karmaşık problemler açısından değerlendirilen yerleşime uygunluk </w:t>
      </w:r>
      <w:proofErr w:type="gramStart"/>
      <w:r w:rsidRPr="003A091B">
        <w:rPr>
          <w:rFonts w:ascii="Arial" w:eastAsia="Times New Roman" w:hAnsi="Arial" w:cs="Arial"/>
          <w:sz w:val="24"/>
          <w:szCs w:val="24"/>
        </w:rPr>
        <w:t>kriterleri</w:t>
      </w:r>
      <w:proofErr w:type="gramEnd"/>
      <w:r w:rsidRPr="003A091B">
        <w:rPr>
          <w:rFonts w:ascii="Arial" w:eastAsia="Times New Roman" w:hAnsi="Arial" w:cs="Arial"/>
          <w:sz w:val="24"/>
          <w:szCs w:val="24"/>
        </w:rPr>
        <w:t xml:space="preserve"> Tablo 14.2.12’de gösterilmektedir. Bu alanlar problem ve önlem seviyelerine göre (a) ve (b) olmak</w:t>
      </w:r>
      <w:r>
        <w:rPr>
          <w:rFonts w:ascii="Arial" w:eastAsia="Times New Roman" w:hAnsi="Arial" w:cs="Arial"/>
          <w:sz w:val="24"/>
          <w:szCs w:val="24"/>
        </w:rPr>
        <w:t xml:space="preserve"> üzere 2 alt alana ayrılmıştır.</w:t>
      </w:r>
    </w:p>
    <w:p w:rsidR="001C775C" w:rsidRPr="00B734AD" w:rsidRDefault="001C775C" w:rsidP="001C775C">
      <w:pPr>
        <w:spacing w:line="360" w:lineRule="auto"/>
        <w:ind w:right="100"/>
        <w:jc w:val="both"/>
        <w:rPr>
          <w:rFonts w:ascii="Arial" w:eastAsia="Times New Roman" w:hAnsi="Arial" w:cs="Arial"/>
          <w:sz w:val="24"/>
          <w:szCs w:val="24"/>
        </w:rPr>
      </w:pPr>
      <w:r w:rsidRPr="00BA0998">
        <w:rPr>
          <w:rFonts w:ascii="Arial" w:eastAsia="Times New Roman" w:hAnsi="Arial" w:cs="Arial"/>
          <w:b/>
        </w:rPr>
        <w:t>Tablo 14.2.</w:t>
      </w:r>
      <w:proofErr w:type="gramStart"/>
      <w:r w:rsidRPr="00BA0998">
        <w:rPr>
          <w:rFonts w:ascii="Arial" w:eastAsia="Times New Roman" w:hAnsi="Arial" w:cs="Arial"/>
          <w:b/>
        </w:rPr>
        <w:t>12  Karmaşık</w:t>
      </w:r>
      <w:proofErr w:type="gramEnd"/>
      <w:r w:rsidRPr="00BA0998">
        <w:rPr>
          <w:rFonts w:ascii="Arial" w:eastAsia="Times New Roman" w:hAnsi="Arial" w:cs="Arial"/>
          <w:b/>
        </w:rPr>
        <w:t xml:space="preserve"> Problemler Açısından Değerlendirilen Yerleşime Uygunluk Kriterleri</w:t>
      </w:r>
    </w:p>
    <w:tbl>
      <w:tblPr>
        <w:tblpPr w:leftFromText="141" w:rightFromText="141" w:vertAnchor="text" w:horzAnchor="margin" w:tblpXSpec="center" w:tblpY="119"/>
        <w:tblW w:w="9243" w:type="dxa"/>
        <w:jc w:val="center"/>
        <w:tblLayout w:type="fixed"/>
        <w:tblCellMar>
          <w:left w:w="0" w:type="dxa"/>
          <w:right w:w="0" w:type="dxa"/>
        </w:tblCellMar>
        <w:tblLook w:val="0000" w:firstRow="0" w:lastRow="0" w:firstColumn="0" w:lastColumn="0" w:noHBand="0" w:noVBand="0"/>
      </w:tblPr>
      <w:tblGrid>
        <w:gridCol w:w="1322"/>
        <w:gridCol w:w="1275"/>
        <w:gridCol w:w="2728"/>
        <w:gridCol w:w="2348"/>
        <w:gridCol w:w="1343"/>
        <w:gridCol w:w="31"/>
        <w:gridCol w:w="196"/>
      </w:tblGrid>
      <w:tr w:rsidR="001C775C" w:rsidRPr="00BA0998" w:rsidTr="00C44B67">
        <w:trPr>
          <w:gridAfter w:val="1"/>
          <w:wAfter w:w="196" w:type="dxa"/>
          <w:trHeight w:val="681"/>
          <w:jc w:val="center"/>
        </w:trPr>
        <w:tc>
          <w:tcPr>
            <w:tcW w:w="1323" w:type="dxa"/>
            <w:tcBorders>
              <w:top w:val="single" w:sz="8" w:space="0" w:color="auto"/>
              <w:left w:val="single" w:sz="8"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20"/>
              <w:rPr>
                <w:rFonts w:ascii="Arial" w:eastAsia="Times New Roman" w:hAnsi="Arial" w:cs="Arial"/>
                <w:b/>
                <w:sz w:val="20"/>
              </w:rPr>
            </w:pPr>
            <w:r w:rsidRPr="00B734AD">
              <w:rPr>
                <w:rFonts w:ascii="Arial" w:eastAsia="Times New Roman" w:hAnsi="Arial" w:cs="Arial"/>
                <w:b/>
                <w:sz w:val="20"/>
              </w:rPr>
              <w:t>Alan Kategorisi</w:t>
            </w:r>
          </w:p>
        </w:tc>
        <w:tc>
          <w:tcPr>
            <w:tcW w:w="4003" w:type="dxa"/>
            <w:gridSpan w:val="2"/>
            <w:tcBorders>
              <w:top w:val="single" w:sz="8"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sz w:val="20"/>
              </w:rPr>
            </w:pPr>
            <w:r w:rsidRPr="00B734AD">
              <w:rPr>
                <w:rFonts w:ascii="Arial" w:eastAsia="Times New Roman" w:hAnsi="Arial" w:cs="Arial"/>
                <w:b/>
                <w:sz w:val="20"/>
              </w:rPr>
              <w:t xml:space="preserve">Tanımlama / </w:t>
            </w:r>
            <w:r w:rsidRPr="00B734AD">
              <w:rPr>
                <w:rFonts w:ascii="Arial" w:eastAsia="Times New Roman" w:hAnsi="Arial" w:cs="Arial"/>
                <w:sz w:val="20"/>
              </w:rPr>
              <w:t>Açıklama</w:t>
            </w:r>
          </w:p>
        </w:tc>
        <w:tc>
          <w:tcPr>
            <w:tcW w:w="2348" w:type="dxa"/>
            <w:tcBorders>
              <w:top w:val="single" w:sz="8" w:space="0" w:color="auto"/>
              <w:bottom w:val="single" w:sz="4"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c>
          <w:tcPr>
            <w:tcW w:w="1343" w:type="dxa"/>
            <w:tcBorders>
              <w:top w:val="single" w:sz="8" w:space="0" w:color="auto"/>
              <w:bottom w:val="single" w:sz="4"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c>
          <w:tcPr>
            <w:tcW w:w="30" w:type="dxa"/>
            <w:tcBorders>
              <w:top w:val="single" w:sz="8"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r>
      <w:tr w:rsidR="001C775C" w:rsidRPr="00BA0998" w:rsidTr="00C44B67">
        <w:trPr>
          <w:gridAfter w:val="1"/>
          <w:wAfter w:w="195" w:type="dxa"/>
          <w:trHeight w:val="496"/>
          <w:jc w:val="center"/>
        </w:trPr>
        <w:tc>
          <w:tcPr>
            <w:tcW w:w="1323" w:type="dxa"/>
            <w:vMerge w:val="restart"/>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w w:val="99"/>
                <w:sz w:val="20"/>
              </w:rPr>
            </w:pPr>
            <w:r w:rsidRPr="00B734AD">
              <w:rPr>
                <w:rFonts w:ascii="Arial" w:eastAsia="Times New Roman" w:hAnsi="Arial" w:cs="Arial"/>
                <w:w w:val="99"/>
                <w:sz w:val="20"/>
              </w:rPr>
              <w:t>Uygun Olmayan Alanlar</w:t>
            </w:r>
          </w:p>
          <w:p w:rsidR="001C775C" w:rsidRPr="00B734AD" w:rsidRDefault="001C775C" w:rsidP="00C44B67">
            <w:pPr>
              <w:spacing w:line="0" w:lineRule="atLeast"/>
              <w:jc w:val="center"/>
              <w:rPr>
                <w:rFonts w:ascii="Arial" w:eastAsia="Times New Roman" w:hAnsi="Arial" w:cs="Arial"/>
                <w:w w:val="99"/>
                <w:sz w:val="20"/>
              </w:rPr>
            </w:pPr>
            <w:r w:rsidRPr="00B734AD">
              <w:rPr>
                <w:rFonts w:ascii="Arial" w:eastAsia="Times New Roman" w:hAnsi="Arial" w:cs="Arial"/>
                <w:b/>
                <w:sz w:val="20"/>
              </w:rPr>
              <w:t>UOA-6</w:t>
            </w:r>
          </w:p>
        </w:tc>
        <w:tc>
          <w:tcPr>
            <w:tcW w:w="1275"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b/>
                <w:sz w:val="20"/>
              </w:rPr>
              <w:t>Tanımlama</w:t>
            </w:r>
          </w:p>
        </w:tc>
        <w:tc>
          <w:tcPr>
            <w:tcW w:w="6450"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jc w:val="both"/>
              <w:rPr>
                <w:rFonts w:ascii="Arial" w:eastAsia="Times New Roman" w:hAnsi="Arial" w:cs="Arial"/>
                <w:b/>
                <w:sz w:val="20"/>
              </w:rPr>
            </w:pPr>
            <w:r w:rsidRPr="00B734AD">
              <w:rPr>
                <w:rFonts w:ascii="Arial" w:eastAsia="Times New Roman" w:hAnsi="Arial" w:cs="Arial"/>
                <w:b/>
                <w:sz w:val="20"/>
              </w:rPr>
              <w:t>Birçok faktörden dolayı ‘UOA’ olarak belirlenen alanlar</w:t>
            </w:r>
          </w:p>
        </w:tc>
      </w:tr>
      <w:tr w:rsidR="001C775C" w:rsidRPr="00BA0998" w:rsidTr="00C44B67">
        <w:trPr>
          <w:gridAfter w:val="1"/>
          <w:wAfter w:w="195" w:type="dxa"/>
          <w:trHeight w:val="352"/>
          <w:jc w:val="center"/>
        </w:trPr>
        <w:tc>
          <w:tcPr>
            <w:tcW w:w="1323" w:type="dxa"/>
            <w:vMerge/>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1275"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450"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00"/>
              <w:jc w:val="both"/>
              <w:rPr>
                <w:rFonts w:ascii="Arial" w:eastAsia="Times New Roman" w:hAnsi="Arial" w:cs="Arial"/>
                <w:sz w:val="20"/>
              </w:rPr>
            </w:pPr>
            <w:r w:rsidRPr="00B734AD">
              <w:rPr>
                <w:rFonts w:ascii="Arial" w:eastAsia="Times New Roman" w:hAnsi="Arial" w:cs="Arial"/>
                <w:sz w:val="20"/>
              </w:rPr>
              <w:t>Çeşitli nedenlerden kaynaklanan ciddi problemlerden dolayı bu alanlar düzenlenmemeli ve yerleşime açılmamalıdır.</w:t>
            </w:r>
          </w:p>
        </w:tc>
      </w:tr>
      <w:tr w:rsidR="001C775C" w:rsidRPr="00BA0998" w:rsidTr="00C44B67">
        <w:trPr>
          <w:gridAfter w:val="1"/>
          <w:wAfter w:w="196" w:type="dxa"/>
          <w:trHeight w:val="448"/>
          <w:jc w:val="center"/>
        </w:trPr>
        <w:tc>
          <w:tcPr>
            <w:tcW w:w="1323" w:type="dxa"/>
            <w:vMerge w:val="restart"/>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w w:val="99"/>
                <w:sz w:val="20"/>
              </w:rPr>
              <w:t xml:space="preserve">Önlemli Alan (a) </w:t>
            </w:r>
            <w:r w:rsidRPr="00B734AD">
              <w:rPr>
                <w:rFonts w:ascii="Arial" w:eastAsia="Times New Roman" w:hAnsi="Arial" w:cs="Arial"/>
                <w:b/>
                <w:w w:val="99"/>
                <w:sz w:val="20"/>
              </w:rPr>
              <w:t xml:space="preserve"> ÖA-6a</w:t>
            </w:r>
          </w:p>
        </w:tc>
        <w:tc>
          <w:tcPr>
            <w:tcW w:w="1275"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6419" w:type="dxa"/>
            <w:gridSpan w:val="3"/>
            <w:tcBorders>
              <w:top w:val="single" w:sz="4" w:space="0" w:color="auto"/>
              <w:bottom w:val="single" w:sz="4" w:space="0" w:color="auto"/>
            </w:tcBorders>
            <w:shd w:val="clear" w:color="auto" w:fill="auto"/>
            <w:vAlign w:val="bottom"/>
          </w:tcPr>
          <w:p w:rsidR="001C775C" w:rsidRPr="00B734AD" w:rsidRDefault="001C775C" w:rsidP="00C44B67">
            <w:pPr>
              <w:spacing w:line="0" w:lineRule="atLeast"/>
              <w:ind w:left="100"/>
              <w:jc w:val="both"/>
              <w:rPr>
                <w:rFonts w:ascii="Arial" w:eastAsia="Times New Roman" w:hAnsi="Arial" w:cs="Arial"/>
                <w:b/>
                <w:sz w:val="20"/>
              </w:rPr>
            </w:pPr>
            <w:r w:rsidRPr="00B734AD">
              <w:rPr>
                <w:rFonts w:ascii="Arial" w:eastAsia="Times New Roman" w:hAnsi="Arial" w:cs="Arial"/>
                <w:b/>
                <w:sz w:val="20"/>
              </w:rPr>
              <w:t xml:space="preserve">En az </w:t>
            </w:r>
            <w:r>
              <w:rPr>
                <w:rFonts w:ascii="Arial" w:eastAsia="Times New Roman" w:hAnsi="Arial" w:cs="Arial"/>
                <w:b/>
                <w:sz w:val="20"/>
              </w:rPr>
              <w:t>bir ‘ÖA-(a)’ faktörü içeren bir</w:t>
            </w:r>
            <w:r w:rsidRPr="00B734AD">
              <w:rPr>
                <w:rFonts w:ascii="Arial" w:eastAsia="Times New Roman" w:hAnsi="Arial" w:cs="Arial"/>
                <w:b/>
                <w:sz w:val="20"/>
              </w:rPr>
              <w:t>çok faktörden dolayı ‘ÖA-(a)’ veya ‘ÖA-(B)’ olarak belirlenen alanlar</w:t>
            </w:r>
          </w:p>
        </w:tc>
        <w:tc>
          <w:tcPr>
            <w:tcW w:w="30" w:type="dxa"/>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r>
      <w:tr w:rsidR="001C775C" w:rsidRPr="00BA0998" w:rsidTr="00C44B67">
        <w:trPr>
          <w:gridAfter w:val="1"/>
          <w:wAfter w:w="195" w:type="dxa"/>
          <w:trHeight w:val="704"/>
          <w:jc w:val="center"/>
        </w:trPr>
        <w:tc>
          <w:tcPr>
            <w:tcW w:w="1323" w:type="dxa"/>
            <w:vMerge/>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1275"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450"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248" w:lineRule="exact"/>
              <w:ind w:left="100"/>
              <w:jc w:val="both"/>
              <w:rPr>
                <w:rFonts w:ascii="Arial" w:eastAsia="Times New Roman" w:hAnsi="Arial" w:cs="Arial"/>
                <w:sz w:val="20"/>
              </w:rPr>
            </w:pPr>
            <w:r w:rsidRPr="00B734AD">
              <w:rPr>
                <w:rFonts w:ascii="Arial" w:eastAsia="Times New Roman" w:hAnsi="Arial" w:cs="Arial"/>
                <w:sz w:val="20"/>
              </w:rPr>
              <w:t>Birçok temel problemden dolayı, yapı planlaması yerel zemin şartları göz önüne alınarak yürütülmelidir. İlgili alanlar için bazı ağır önlemler alınmalıdır.</w:t>
            </w:r>
          </w:p>
        </w:tc>
      </w:tr>
      <w:tr w:rsidR="001C775C" w:rsidRPr="00BA0998" w:rsidTr="00C44B67">
        <w:trPr>
          <w:gridAfter w:val="1"/>
          <w:wAfter w:w="196" w:type="dxa"/>
          <w:trHeight w:val="362"/>
          <w:jc w:val="center"/>
        </w:trPr>
        <w:tc>
          <w:tcPr>
            <w:tcW w:w="1323" w:type="dxa"/>
            <w:vMerge w:val="restart"/>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194" w:lineRule="exact"/>
              <w:jc w:val="center"/>
              <w:rPr>
                <w:rFonts w:ascii="Arial" w:eastAsia="Times New Roman" w:hAnsi="Arial" w:cs="Arial"/>
                <w:sz w:val="20"/>
              </w:rPr>
            </w:pPr>
            <w:r w:rsidRPr="00B734AD">
              <w:rPr>
                <w:rFonts w:ascii="Arial" w:eastAsia="Times New Roman" w:hAnsi="Arial" w:cs="Arial"/>
                <w:sz w:val="20"/>
              </w:rPr>
              <w:t>Önlemli Alan (b)</w:t>
            </w:r>
          </w:p>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b/>
                <w:sz w:val="20"/>
              </w:rPr>
              <w:t>ÖA-6b</w:t>
            </w:r>
          </w:p>
        </w:tc>
        <w:tc>
          <w:tcPr>
            <w:tcW w:w="1275"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6419" w:type="dxa"/>
            <w:gridSpan w:val="3"/>
            <w:tcBorders>
              <w:top w:val="single" w:sz="4"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b/>
                <w:sz w:val="20"/>
              </w:rPr>
            </w:pPr>
            <w:r w:rsidRPr="00B734AD">
              <w:rPr>
                <w:rFonts w:ascii="Arial" w:eastAsia="Times New Roman" w:hAnsi="Arial" w:cs="Arial"/>
                <w:b/>
                <w:sz w:val="20"/>
              </w:rPr>
              <w:t>Birçok faktörden dolayı ve tamamı ‘ÖA-(b)’ olarak belirlenen alanlar</w:t>
            </w:r>
          </w:p>
        </w:tc>
        <w:tc>
          <w:tcPr>
            <w:tcW w:w="30" w:type="dxa"/>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r>
      <w:tr w:rsidR="001C775C" w:rsidRPr="00BA0998" w:rsidTr="00C44B67">
        <w:trPr>
          <w:gridAfter w:val="1"/>
          <w:wAfter w:w="195" w:type="dxa"/>
          <w:trHeight w:val="32"/>
          <w:jc w:val="center"/>
        </w:trPr>
        <w:tc>
          <w:tcPr>
            <w:tcW w:w="1323" w:type="dxa"/>
            <w:vMerge/>
            <w:tcBorders>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1275" w:type="dxa"/>
            <w:tcBorders>
              <w:top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6450" w:type="dxa"/>
            <w:gridSpan w:val="4"/>
            <w:vMerge w:val="restart"/>
            <w:tcBorders>
              <w:top w:val="single" w:sz="4" w:space="0" w:color="auto"/>
              <w:right w:val="single" w:sz="8" w:space="0" w:color="auto"/>
            </w:tcBorders>
            <w:shd w:val="clear" w:color="auto" w:fill="auto"/>
            <w:vAlign w:val="bottom"/>
          </w:tcPr>
          <w:p w:rsidR="001C775C" w:rsidRPr="00B734AD" w:rsidRDefault="001C775C" w:rsidP="00C44B67">
            <w:pPr>
              <w:spacing w:line="0" w:lineRule="atLeast"/>
              <w:ind w:left="100"/>
              <w:jc w:val="both"/>
              <w:rPr>
                <w:rFonts w:ascii="Arial" w:eastAsia="Times New Roman" w:hAnsi="Arial" w:cs="Arial"/>
                <w:sz w:val="20"/>
              </w:rPr>
            </w:pPr>
            <w:r w:rsidRPr="00B734AD">
              <w:rPr>
                <w:rFonts w:ascii="Arial" w:eastAsia="Times New Roman" w:hAnsi="Arial" w:cs="Arial"/>
                <w:sz w:val="20"/>
              </w:rPr>
              <w:t>Birçok temel problemden dolayı, yapı planlaması yerel zemin şartları göz önüne alınarak yürütülmelidir. İlgili alanlar için bazı hafif önlemler alınmalıdır.</w:t>
            </w:r>
          </w:p>
        </w:tc>
      </w:tr>
      <w:tr w:rsidR="001C775C" w:rsidRPr="00BA0998" w:rsidTr="00C44B67">
        <w:trPr>
          <w:gridAfter w:val="1"/>
          <w:wAfter w:w="195" w:type="dxa"/>
          <w:trHeight w:val="246"/>
          <w:jc w:val="center"/>
        </w:trPr>
        <w:tc>
          <w:tcPr>
            <w:tcW w:w="1323" w:type="dxa"/>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194" w:lineRule="exact"/>
              <w:jc w:val="center"/>
              <w:rPr>
                <w:rFonts w:ascii="Arial" w:eastAsia="Times New Roman" w:hAnsi="Arial" w:cs="Arial"/>
                <w:b/>
                <w:sz w:val="20"/>
              </w:rPr>
            </w:pPr>
          </w:p>
        </w:tc>
        <w:tc>
          <w:tcPr>
            <w:tcW w:w="1275" w:type="dxa"/>
            <w:tcBorders>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450" w:type="dxa"/>
            <w:gridSpan w:val="4"/>
            <w:vMerge/>
            <w:tcBorders>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r>
      <w:tr w:rsidR="001C775C" w:rsidRPr="00BA0998" w:rsidTr="00C44B67">
        <w:trPr>
          <w:gridAfter w:val="1"/>
          <w:wAfter w:w="196" w:type="dxa"/>
          <w:trHeight w:val="437"/>
          <w:jc w:val="center"/>
        </w:trPr>
        <w:tc>
          <w:tcPr>
            <w:tcW w:w="1323" w:type="dxa"/>
            <w:tcBorders>
              <w:top w:val="single" w:sz="4" w:space="0" w:color="auto"/>
              <w:left w:val="single" w:sz="8"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Uygun Alanlar</w:t>
            </w:r>
          </w:p>
          <w:p w:rsidR="001C775C" w:rsidRPr="00B734AD" w:rsidRDefault="001C775C" w:rsidP="00C44B67">
            <w:pPr>
              <w:spacing w:line="0" w:lineRule="atLeast"/>
              <w:rPr>
                <w:rFonts w:ascii="Arial" w:eastAsia="Times New Roman" w:hAnsi="Arial" w:cs="Arial"/>
                <w:sz w:val="20"/>
              </w:rPr>
            </w:pPr>
          </w:p>
        </w:tc>
        <w:tc>
          <w:tcPr>
            <w:tcW w:w="1275"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5076" w:type="dxa"/>
            <w:gridSpan w:val="2"/>
            <w:tcBorders>
              <w:top w:val="single" w:sz="4" w:space="0" w:color="auto"/>
              <w:bottom w:val="single" w:sz="4"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b/>
                <w:sz w:val="20"/>
              </w:rPr>
            </w:pPr>
            <w:r w:rsidRPr="00B734AD">
              <w:rPr>
                <w:rFonts w:ascii="Arial" w:eastAsia="Times New Roman" w:hAnsi="Arial" w:cs="Arial"/>
                <w:b/>
                <w:sz w:val="20"/>
              </w:rPr>
              <w:t>Problem Olmayan Alanlar</w:t>
            </w:r>
          </w:p>
        </w:tc>
        <w:tc>
          <w:tcPr>
            <w:tcW w:w="1343" w:type="dxa"/>
            <w:tcBorders>
              <w:top w:val="single" w:sz="4" w:space="0" w:color="auto"/>
              <w:bottom w:val="single" w:sz="4"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c>
          <w:tcPr>
            <w:tcW w:w="30" w:type="dxa"/>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rPr>
                <w:rFonts w:ascii="Arial" w:eastAsia="Times New Roman" w:hAnsi="Arial" w:cs="Arial"/>
                <w:sz w:val="20"/>
              </w:rPr>
            </w:pPr>
          </w:p>
        </w:tc>
      </w:tr>
      <w:tr w:rsidR="001C775C" w:rsidRPr="00BA0998" w:rsidTr="00C44B67">
        <w:trPr>
          <w:trHeight w:val="70"/>
          <w:jc w:val="center"/>
        </w:trPr>
        <w:tc>
          <w:tcPr>
            <w:tcW w:w="1323" w:type="dxa"/>
            <w:tcBorders>
              <w:left w:val="single" w:sz="8"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p>
        </w:tc>
        <w:tc>
          <w:tcPr>
            <w:tcW w:w="1275" w:type="dxa"/>
            <w:tcBorders>
              <w:top w:val="single" w:sz="4" w:space="0" w:color="auto"/>
              <w:bottom w:val="single" w:sz="4" w:space="0" w:color="auto"/>
              <w:right w:val="single" w:sz="8" w:space="0" w:color="auto"/>
            </w:tcBorders>
            <w:shd w:val="clear" w:color="auto" w:fill="auto"/>
            <w:vAlign w:val="center"/>
          </w:tcPr>
          <w:p w:rsidR="001C775C" w:rsidRPr="00B734AD" w:rsidRDefault="001C775C" w:rsidP="00C44B67">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450" w:type="dxa"/>
            <w:gridSpan w:val="4"/>
            <w:tcBorders>
              <w:top w:val="single" w:sz="4" w:space="0" w:color="auto"/>
              <w:bottom w:val="single" w:sz="4" w:space="0" w:color="auto"/>
              <w:right w:val="single" w:sz="8" w:space="0" w:color="auto"/>
            </w:tcBorders>
            <w:shd w:val="clear" w:color="auto" w:fill="auto"/>
            <w:vAlign w:val="bottom"/>
          </w:tcPr>
          <w:p w:rsidR="001C775C" w:rsidRPr="00B734AD" w:rsidRDefault="001C775C" w:rsidP="00C44B67">
            <w:pPr>
              <w:spacing w:line="0" w:lineRule="atLeast"/>
              <w:ind w:left="100"/>
              <w:rPr>
                <w:rFonts w:ascii="Arial" w:eastAsia="Times New Roman" w:hAnsi="Arial" w:cs="Arial"/>
                <w:sz w:val="20"/>
              </w:rPr>
            </w:pPr>
            <w:r w:rsidRPr="00B734AD">
              <w:rPr>
                <w:rFonts w:ascii="Arial" w:eastAsia="Times New Roman" w:hAnsi="Arial" w:cs="Arial"/>
                <w:sz w:val="20"/>
              </w:rPr>
              <w:t>Şu an için özel önlemlere ihtiyaç duyulmamaktadır.</w:t>
            </w:r>
          </w:p>
        </w:tc>
        <w:tc>
          <w:tcPr>
            <w:tcW w:w="195" w:type="dxa"/>
            <w:vAlign w:val="bottom"/>
          </w:tcPr>
          <w:p w:rsidR="001C775C" w:rsidRPr="00BA0998" w:rsidRDefault="001C775C" w:rsidP="00C44B67">
            <w:pPr>
              <w:spacing w:line="0" w:lineRule="atLeast"/>
              <w:rPr>
                <w:rFonts w:ascii="Arial" w:eastAsia="Times New Roman" w:hAnsi="Arial" w:cs="Arial"/>
                <w:sz w:val="24"/>
              </w:rPr>
            </w:pPr>
          </w:p>
        </w:tc>
      </w:tr>
    </w:tbl>
    <w:p w:rsidR="001C775C" w:rsidRPr="003A091B" w:rsidRDefault="001C775C" w:rsidP="001C775C">
      <w:pPr>
        <w:spacing w:line="319" w:lineRule="auto"/>
        <w:ind w:right="1000"/>
        <w:rPr>
          <w:rFonts w:ascii="Arial" w:eastAsia="Times New Roman" w:hAnsi="Arial" w:cs="Arial"/>
          <w:b/>
          <w:sz w:val="24"/>
        </w:rPr>
      </w:pPr>
      <w:r w:rsidRPr="003A091B">
        <w:rPr>
          <w:rFonts w:ascii="Arial" w:eastAsia="Times New Roman" w:hAnsi="Arial" w:cs="Arial"/>
          <w:b/>
          <w:sz w:val="24"/>
        </w:rPr>
        <w:lastRenderedPageBreak/>
        <w:t>14.2.6.1 Önlemli Alanlar-6(a): ÖA-6a(Ağır Önlemlerin Alınması Gereken Karmaşık Problemli Alanlar)</w:t>
      </w:r>
    </w:p>
    <w:p w:rsidR="001C775C" w:rsidRPr="003A091B" w:rsidRDefault="001C775C" w:rsidP="001C775C">
      <w:pPr>
        <w:spacing w:line="360" w:lineRule="auto"/>
        <w:ind w:right="100"/>
        <w:jc w:val="both"/>
        <w:rPr>
          <w:rFonts w:ascii="Arial" w:eastAsia="Times New Roman" w:hAnsi="Arial" w:cs="Arial"/>
          <w:sz w:val="24"/>
        </w:rPr>
      </w:pPr>
      <w:r w:rsidRPr="003A091B">
        <w:rPr>
          <w:rFonts w:ascii="Arial" w:eastAsia="Times New Roman" w:hAnsi="Arial" w:cs="Arial"/>
          <w:sz w:val="24"/>
        </w:rPr>
        <w:t>Bu alanlar, yukarıda belirtilen sorunların birden fazlasının görüldüğü ve bu sorunlardan en az bir tanesinin 1. dereceden soruna ve önleme(</w:t>
      </w:r>
      <w:r w:rsidRPr="003A091B">
        <w:rPr>
          <w:rFonts w:ascii="Arial" w:eastAsia="Times New Roman" w:hAnsi="Arial" w:cs="Arial"/>
          <w:b/>
          <w:sz w:val="24"/>
        </w:rPr>
        <w:t>ÖA-a</w:t>
      </w:r>
      <w:r w:rsidRPr="003A091B">
        <w:rPr>
          <w:rFonts w:ascii="Arial" w:eastAsia="Times New Roman" w:hAnsi="Arial" w:cs="Arial"/>
          <w:sz w:val="24"/>
        </w:rPr>
        <w:t>) sahip olduğu alanlardır. Örnek olarak; bir alanda hem heyelan hem de ayrışmış kaya problemi görülebilir. Eğer bu alanlardan en az bir tanesi 1. dereceden soruna ve önleme(</w:t>
      </w:r>
      <w:r w:rsidRPr="003A091B">
        <w:rPr>
          <w:rFonts w:ascii="Arial" w:eastAsia="Times New Roman" w:hAnsi="Arial" w:cs="Arial"/>
          <w:b/>
          <w:sz w:val="24"/>
        </w:rPr>
        <w:t>ÖA-a</w:t>
      </w:r>
      <w:r w:rsidRPr="003A091B">
        <w:rPr>
          <w:rFonts w:ascii="Arial" w:eastAsia="Times New Roman" w:hAnsi="Arial" w:cs="Arial"/>
          <w:sz w:val="24"/>
        </w:rPr>
        <w:t>) sahip ise bu s</w:t>
      </w:r>
      <w:r>
        <w:rPr>
          <w:rFonts w:ascii="Arial" w:eastAsia="Times New Roman" w:hAnsi="Arial" w:cs="Arial"/>
          <w:sz w:val="24"/>
        </w:rPr>
        <w:t>ınıflamada değerlendirilmiştir.</w:t>
      </w:r>
    </w:p>
    <w:p w:rsidR="001C775C" w:rsidRPr="003A091B" w:rsidRDefault="001C775C" w:rsidP="001C775C">
      <w:pPr>
        <w:spacing w:line="360" w:lineRule="auto"/>
        <w:ind w:right="100"/>
        <w:jc w:val="both"/>
        <w:rPr>
          <w:rFonts w:ascii="Arial" w:eastAsia="Times New Roman" w:hAnsi="Arial" w:cs="Arial"/>
          <w:sz w:val="24"/>
        </w:rPr>
      </w:pPr>
      <w:r w:rsidRPr="003A091B">
        <w:rPr>
          <w:rFonts w:ascii="Arial" w:eastAsia="Times New Roman" w:hAnsi="Arial" w:cs="Arial"/>
          <w:sz w:val="24"/>
        </w:rPr>
        <w:t>Görülen sorunlarla ilgili önlemli alanlarda belirtilen hususlar bu bölgeler içinde geçerli olmakla birlikte, sorunların karmaşıklığı nedeniyle başka ağır önlemlerinde alınması gerekebilir.</w:t>
      </w:r>
      <w:r>
        <w:rPr>
          <w:rFonts w:ascii="Arial" w:eastAsia="Times New Roman" w:hAnsi="Arial" w:cs="Arial"/>
          <w:sz w:val="24"/>
        </w:rPr>
        <w:t xml:space="preserve"> </w:t>
      </w:r>
      <w:r w:rsidRPr="003A091B">
        <w:rPr>
          <w:rFonts w:ascii="Arial" w:eastAsia="Times New Roman" w:hAnsi="Arial" w:cs="Arial"/>
          <w:sz w:val="24"/>
        </w:rPr>
        <w:t>Bu nedenle, uygulama öncesi yapılacak zemin etüt çalışmalarında olabilecek problemler ayrıntılı olarak tespit edilmeli ve gerekli önlemlerin alınması önerilmelidir.</w:t>
      </w:r>
    </w:p>
    <w:p w:rsidR="001C775C" w:rsidRPr="003A091B" w:rsidRDefault="001C775C" w:rsidP="001C775C">
      <w:pPr>
        <w:spacing w:line="319" w:lineRule="auto"/>
        <w:ind w:right="864"/>
        <w:rPr>
          <w:rFonts w:ascii="Arial" w:eastAsia="Times New Roman" w:hAnsi="Arial" w:cs="Arial"/>
          <w:b/>
          <w:sz w:val="24"/>
        </w:rPr>
      </w:pPr>
      <w:r w:rsidRPr="003A091B">
        <w:rPr>
          <w:rFonts w:ascii="Arial" w:eastAsia="Times New Roman" w:hAnsi="Arial" w:cs="Arial"/>
          <w:b/>
          <w:sz w:val="24"/>
        </w:rPr>
        <w:t>14.2.6.2 Önlemli Alanlar-6(b): ÖA-6b(Hafif Önlemlerin Alınması Gereken Karmaşık Problemli Alanlar)</w:t>
      </w:r>
    </w:p>
    <w:p w:rsidR="001C775C" w:rsidRPr="003A091B" w:rsidRDefault="001C775C" w:rsidP="001C775C">
      <w:pPr>
        <w:spacing w:line="360" w:lineRule="auto"/>
        <w:ind w:right="44"/>
        <w:jc w:val="both"/>
        <w:rPr>
          <w:rFonts w:ascii="Arial" w:eastAsia="Times New Roman" w:hAnsi="Arial" w:cs="Arial"/>
          <w:sz w:val="24"/>
        </w:rPr>
      </w:pPr>
      <w:r w:rsidRPr="003A091B">
        <w:rPr>
          <w:rFonts w:ascii="Arial" w:eastAsia="Times New Roman" w:hAnsi="Arial" w:cs="Arial"/>
          <w:sz w:val="24"/>
        </w:rPr>
        <w:t>Bu alanlar, yukarıda belirtilen sorunların birden fazlasının görüldüğü ve bu sorunlardan tamamının 2.nci dereceden soruna ve önleme(</w:t>
      </w:r>
      <w:r w:rsidRPr="003A091B">
        <w:rPr>
          <w:rFonts w:ascii="Arial" w:eastAsia="Times New Roman" w:hAnsi="Arial" w:cs="Arial"/>
          <w:b/>
          <w:sz w:val="24"/>
        </w:rPr>
        <w:t>ÖA-b</w:t>
      </w:r>
      <w:r w:rsidRPr="003A091B">
        <w:rPr>
          <w:rFonts w:ascii="Arial" w:eastAsia="Times New Roman" w:hAnsi="Arial" w:cs="Arial"/>
          <w:sz w:val="24"/>
        </w:rPr>
        <w:t xml:space="preserve">) sahip olduğu alanlardır. Örnek olarak; bir alanda yapay dolgu, heyelan ve </w:t>
      </w:r>
      <w:proofErr w:type="spellStart"/>
      <w:r w:rsidRPr="003A091B">
        <w:rPr>
          <w:rFonts w:ascii="Arial" w:eastAsia="Times New Roman" w:hAnsi="Arial" w:cs="Arial"/>
          <w:sz w:val="24"/>
        </w:rPr>
        <w:t>karstlaşma</w:t>
      </w:r>
      <w:proofErr w:type="spellEnd"/>
      <w:r w:rsidRPr="003A091B">
        <w:rPr>
          <w:rFonts w:ascii="Arial" w:eastAsia="Times New Roman" w:hAnsi="Arial" w:cs="Arial"/>
          <w:sz w:val="24"/>
        </w:rPr>
        <w:t xml:space="preserve"> problemi görülebilir. Eğer bu alanlardan tamamı 2. dereceden soruna ve önleme(</w:t>
      </w:r>
      <w:r w:rsidRPr="003A091B">
        <w:rPr>
          <w:rFonts w:ascii="Arial" w:eastAsia="Times New Roman" w:hAnsi="Arial" w:cs="Arial"/>
          <w:b/>
          <w:sz w:val="24"/>
        </w:rPr>
        <w:t>ÖA-b</w:t>
      </w:r>
      <w:r w:rsidRPr="003A091B">
        <w:rPr>
          <w:rFonts w:ascii="Arial" w:eastAsia="Times New Roman" w:hAnsi="Arial" w:cs="Arial"/>
          <w:sz w:val="24"/>
        </w:rPr>
        <w:t>) sahip ise bu sınıflamada değerlendirilmiştir.</w:t>
      </w:r>
    </w:p>
    <w:p w:rsidR="001C775C" w:rsidRDefault="001C775C" w:rsidP="001C775C">
      <w:pPr>
        <w:spacing w:line="360" w:lineRule="auto"/>
        <w:ind w:right="44"/>
        <w:jc w:val="both"/>
        <w:rPr>
          <w:rFonts w:ascii="Arial" w:eastAsia="Times New Roman" w:hAnsi="Arial" w:cs="Arial"/>
          <w:sz w:val="24"/>
        </w:rPr>
      </w:pPr>
      <w:r w:rsidRPr="003A091B">
        <w:rPr>
          <w:rFonts w:ascii="Arial" w:eastAsia="Times New Roman" w:hAnsi="Arial" w:cs="Arial"/>
          <w:sz w:val="24"/>
        </w:rPr>
        <w:t>Görülen sorunlarla ilgili önlemli alanlarda belirtilen hususlar bu bölgeler içinde geçerli olmakla birlikte, sorunların karmaşıklığı nedeniyle başka önlemlerinde alınması gerekebilir.</w:t>
      </w:r>
      <w:r>
        <w:rPr>
          <w:rFonts w:ascii="Arial" w:eastAsia="Times New Roman" w:hAnsi="Arial" w:cs="Arial"/>
          <w:sz w:val="24"/>
        </w:rPr>
        <w:t xml:space="preserve"> </w:t>
      </w:r>
      <w:r w:rsidRPr="003A091B">
        <w:rPr>
          <w:rFonts w:ascii="Arial" w:eastAsia="Times New Roman" w:hAnsi="Arial" w:cs="Arial"/>
          <w:sz w:val="24"/>
        </w:rPr>
        <w:t>Bu nedenle, uygulama öncesi yapılacak zemin etüt çalışmalarında olabilecek problemler ayrıntılı olarak tespit edilmeli ve gerekli önlemlerin alınması önerilmelidir.</w:t>
      </w:r>
    </w:p>
    <w:p w:rsidR="001C775C" w:rsidRPr="00B734AD" w:rsidRDefault="001C775C" w:rsidP="00772A97">
      <w:pPr>
        <w:pStyle w:val="Balk2"/>
        <w:numPr>
          <w:ilvl w:val="1"/>
          <w:numId w:val="11"/>
        </w:numPr>
        <w:ind w:left="709" w:hanging="578"/>
        <w:rPr>
          <w:rFonts w:eastAsia="Times New Roman"/>
        </w:rPr>
      </w:pPr>
      <w:bookmarkStart w:id="41" w:name="_Toc529374163"/>
      <w:r w:rsidRPr="00014C4B">
        <w:rPr>
          <w:rFonts w:eastAsia="Times New Roman"/>
        </w:rPr>
        <w:t>Maltepe Üniversitesi Marmara Eğitim Köyü Trafik Etki Değerlendirme Raporu</w:t>
      </w:r>
      <w:bookmarkEnd w:id="41"/>
    </w:p>
    <w:p w:rsidR="001C775C" w:rsidRPr="00014C4B" w:rsidRDefault="001C775C" w:rsidP="001C775C">
      <w:pPr>
        <w:spacing w:line="360" w:lineRule="auto"/>
        <w:jc w:val="both"/>
        <w:rPr>
          <w:rFonts w:ascii="Arial" w:eastAsia="Times New Roman" w:hAnsi="Arial" w:cs="Arial"/>
          <w:sz w:val="24"/>
        </w:rPr>
      </w:pPr>
      <w:r w:rsidRPr="00014C4B">
        <w:rPr>
          <w:rFonts w:ascii="Arial" w:eastAsia="Times New Roman" w:hAnsi="Arial" w:cs="Arial"/>
          <w:sz w:val="24"/>
        </w:rPr>
        <w:t xml:space="preserve">Maltepe Üniversitesi Marmara Eğitim Köyü Trafik Etki Değerlendirme raporu; İstanbul ili, Maltepe İlçesi, </w:t>
      </w:r>
      <w:proofErr w:type="spellStart"/>
      <w:r w:rsidRPr="00014C4B">
        <w:rPr>
          <w:rFonts w:ascii="Arial" w:eastAsia="Times New Roman" w:hAnsi="Arial" w:cs="Arial"/>
          <w:sz w:val="24"/>
        </w:rPr>
        <w:t>Başıbüyük</w:t>
      </w:r>
      <w:proofErr w:type="spellEnd"/>
      <w:r w:rsidRPr="00014C4B">
        <w:rPr>
          <w:rFonts w:ascii="Arial" w:eastAsia="Times New Roman" w:hAnsi="Arial" w:cs="Arial"/>
          <w:sz w:val="24"/>
        </w:rPr>
        <w:t xml:space="preserve"> Mahallesi’nde, üniversite kampüsü ve besleyici, kongre alanları, spor tesisleri otel kullanımlarını içeren, Marmara Eğitim kurumları Projesi Trafik etki değerlendirme raporu sonuçlarını içermektedir. Projenin yer aldığı bölge İstanbul ili Maltepe ilçesinde yeni planlanan bir bölgede yer almaktadır. Kuzeyinde Maltepe Cezaevi ve TEM otoyolu ve Otoyoluna hizmet eden yollar vardır. </w:t>
      </w:r>
    </w:p>
    <w:p w:rsidR="001C775C" w:rsidRDefault="001C775C" w:rsidP="001C775C">
      <w:pPr>
        <w:spacing w:after="0" w:line="360" w:lineRule="auto"/>
        <w:jc w:val="both"/>
        <w:rPr>
          <w:rFonts w:ascii="Arial" w:eastAsia="Times New Roman" w:hAnsi="Arial" w:cs="Arial"/>
          <w:sz w:val="24"/>
        </w:rPr>
      </w:pPr>
      <w:r w:rsidRPr="00014C4B">
        <w:rPr>
          <w:rFonts w:ascii="Arial" w:eastAsia="Times New Roman" w:hAnsi="Arial" w:cs="Arial"/>
          <w:sz w:val="24"/>
        </w:rPr>
        <w:lastRenderedPageBreak/>
        <w:t xml:space="preserve">Bölgenin çevresindeki önemli projelerden olan; Maltepe- </w:t>
      </w:r>
      <w:proofErr w:type="spellStart"/>
      <w:r w:rsidRPr="00014C4B">
        <w:rPr>
          <w:rFonts w:ascii="Arial" w:eastAsia="Times New Roman" w:hAnsi="Arial" w:cs="Arial"/>
          <w:sz w:val="24"/>
        </w:rPr>
        <w:t>Başıbüyük-Samandıra</w:t>
      </w:r>
      <w:proofErr w:type="spellEnd"/>
      <w:r w:rsidRPr="00014C4B">
        <w:rPr>
          <w:rFonts w:ascii="Arial" w:eastAsia="Times New Roman" w:hAnsi="Arial" w:cs="Arial"/>
          <w:sz w:val="24"/>
        </w:rPr>
        <w:t xml:space="preserve"> Yol ve kavşak projesi D100 ve TEM arasını da bağlayacak bir yol olup Merkeze hizmet edecek yollardandır.</w:t>
      </w:r>
    </w:p>
    <w:p w:rsidR="00B231E4" w:rsidRPr="00014C4B" w:rsidRDefault="00B231E4" w:rsidP="001C775C">
      <w:pPr>
        <w:spacing w:after="0" w:line="360" w:lineRule="auto"/>
        <w:jc w:val="both"/>
        <w:rPr>
          <w:rFonts w:ascii="Arial" w:eastAsia="Times New Roman" w:hAnsi="Arial" w:cs="Arial"/>
          <w:sz w:val="24"/>
        </w:rPr>
      </w:pPr>
    </w:p>
    <w:p w:rsidR="001C775C" w:rsidRPr="00014C4B" w:rsidRDefault="001C775C" w:rsidP="001C775C">
      <w:pPr>
        <w:pStyle w:val="Style33"/>
        <w:widowControl/>
        <w:spacing w:line="360" w:lineRule="auto"/>
        <w:jc w:val="both"/>
        <w:rPr>
          <w:rFonts w:ascii="Arial" w:hAnsi="Arial" w:cs="Arial"/>
          <w:b/>
          <w:lang w:eastAsia="en-US"/>
        </w:rPr>
      </w:pPr>
      <w:r w:rsidRPr="00014C4B">
        <w:rPr>
          <w:rFonts w:ascii="Arial" w:hAnsi="Arial" w:cs="Arial"/>
          <w:b/>
          <w:lang w:eastAsia="en-US"/>
        </w:rPr>
        <w:t>Raporun Sonucuna göre;</w:t>
      </w:r>
    </w:p>
    <w:p w:rsidR="001C775C" w:rsidRPr="00014C4B" w:rsidRDefault="001C775C" w:rsidP="001C775C">
      <w:pPr>
        <w:pStyle w:val="Style33"/>
        <w:widowControl/>
        <w:spacing w:line="360" w:lineRule="auto"/>
        <w:jc w:val="both"/>
        <w:rPr>
          <w:rFonts w:ascii="Arial" w:hAnsi="Arial" w:cs="Arial"/>
          <w:szCs w:val="22"/>
          <w:lang w:eastAsia="en-US"/>
        </w:rPr>
      </w:pPr>
      <w:r w:rsidRPr="00014C4B">
        <w:rPr>
          <w:rFonts w:ascii="Arial" w:hAnsi="Arial" w:cs="Arial"/>
          <w:lang w:eastAsia="en-US"/>
        </w:rPr>
        <w:t xml:space="preserve">Çalışma alanı, TEM ve D100 karayolu ağının ortasında olup imar planları ile güçlü yol bağlantıları öngörülmüştür. </w:t>
      </w:r>
    </w:p>
    <w:p w:rsidR="001C775C" w:rsidRDefault="001C775C" w:rsidP="001C775C">
      <w:pPr>
        <w:spacing w:line="360" w:lineRule="auto"/>
        <w:jc w:val="both"/>
        <w:rPr>
          <w:rFonts w:ascii="Arial" w:eastAsia="Times New Roman" w:hAnsi="Arial" w:cs="Arial"/>
          <w:sz w:val="24"/>
        </w:rPr>
      </w:pPr>
      <w:r>
        <w:rPr>
          <w:rFonts w:ascii="Arial" w:eastAsia="Times New Roman" w:hAnsi="Arial" w:cs="Arial"/>
          <w:sz w:val="24"/>
        </w:rPr>
        <w:t>İ</w:t>
      </w:r>
      <w:r w:rsidRPr="00014C4B">
        <w:rPr>
          <w:rFonts w:ascii="Arial" w:eastAsia="Times New Roman" w:hAnsi="Arial" w:cs="Arial"/>
          <w:sz w:val="24"/>
        </w:rPr>
        <w:t>mar yolları yapıldığınd</w:t>
      </w:r>
      <w:r>
        <w:rPr>
          <w:rFonts w:ascii="Arial" w:eastAsia="Times New Roman" w:hAnsi="Arial" w:cs="Arial"/>
          <w:sz w:val="24"/>
        </w:rPr>
        <w:t>a bölgenin erişilebilirliği 3X2</w:t>
      </w:r>
      <w:r w:rsidRPr="00014C4B">
        <w:rPr>
          <w:rFonts w:ascii="Arial" w:eastAsia="Times New Roman" w:hAnsi="Arial" w:cs="Arial"/>
          <w:sz w:val="24"/>
        </w:rPr>
        <w:t>‘lik bir yolla sağlanacağından özellikle TEM’e erişimde alternatif bir yol olacaktır.</w:t>
      </w:r>
      <w:r>
        <w:rPr>
          <w:rFonts w:ascii="Arial" w:eastAsia="Times New Roman" w:hAnsi="Arial" w:cs="Arial"/>
          <w:sz w:val="24"/>
        </w:rPr>
        <w:t xml:space="preserve"> </w:t>
      </w:r>
    </w:p>
    <w:p w:rsidR="001C775C" w:rsidRPr="00014C4B" w:rsidRDefault="001C775C" w:rsidP="001C775C">
      <w:pPr>
        <w:spacing w:line="360" w:lineRule="auto"/>
        <w:jc w:val="both"/>
        <w:rPr>
          <w:rFonts w:ascii="Arial" w:eastAsia="Times New Roman" w:hAnsi="Arial" w:cs="Arial"/>
          <w:sz w:val="24"/>
        </w:rPr>
      </w:pPr>
      <w:r>
        <w:rPr>
          <w:noProof/>
          <w:lang w:eastAsia="tr-TR"/>
        </w:rPr>
        <w:drawing>
          <wp:anchor distT="0" distB="0" distL="114300" distR="114300" simplePos="0" relativeHeight="251732992" behindDoc="1" locked="0" layoutInCell="1" allowOverlap="1" wp14:anchorId="0B59BCA9" wp14:editId="0CA7539F">
            <wp:simplePos x="0" y="0"/>
            <wp:positionH relativeFrom="margin">
              <wp:align>left</wp:align>
            </wp:positionH>
            <wp:positionV relativeFrom="paragraph">
              <wp:posOffset>643255</wp:posOffset>
            </wp:positionV>
            <wp:extent cx="5690235" cy="3000375"/>
            <wp:effectExtent l="19050" t="19050" r="24765" b="28575"/>
            <wp:wrapTight wrapText="bothSides">
              <wp:wrapPolygon edited="0">
                <wp:start x="-72" y="-137"/>
                <wp:lineTo x="-72" y="21669"/>
                <wp:lineTo x="21622" y="21669"/>
                <wp:lineTo x="21622" y="-137"/>
                <wp:lineTo x="-72" y="-137"/>
              </wp:wrapPolygon>
            </wp:wrapTight>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90235" cy="3000375"/>
                    </a:xfrm>
                    <a:prstGeom prst="rect">
                      <a:avLst/>
                    </a:prstGeom>
                    <a:noFill/>
                    <a:ln w="19050">
                      <a:solidFill>
                        <a:schemeClr val="tx1"/>
                      </a:solidFill>
                    </a:ln>
                  </pic:spPr>
                </pic:pic>
              </a:graphicData>
            </a:graphic>
            <wp14:sizeRelH relativeFrom="page">
              <wp14:pctWidth>0</wp14:pctWidth>
            </wp14:sizeRelH>
            <wp14:sizeRelV relativeFrom="page">
              <wp14:pctHeight>0</wp14:pctHeight>
            </wp14:sizeRelV>
          </wp:anchor>
        </w:drawing>
      </w:r>
      <w:r w:rsidRPr="00014C4B">
        <w:rPr>
          <w:rFonts w:ascii="Arial" w:eastAsia="Times New Roman" w:hAnsi="Arial" w:cs="Arial"/>
          <w:sz w:val="24"/>
        </w:rPr>
        <w:t>Hâlihazırda yapılmakta olan 3X2 kapasiteli yol bölgesel olup 4.500 taşıt kapasitelidir. Bu değerlere göre Maltepe Üniversitesi’nin D100 ve TEM bağlantı konforu artmaktadır.</w:t>
      </w:r>
    </w:p>
    <w:p w:rsidR="001C775C" w:rsidRPr="00B231E4" w:rsidRDefault="001C775C" w:rsidP="00B231E4">
      <w:pPr>
        <w:pStyle w:val="ResimYazs"/>
        <w:jc w:val="center"/>
        <w:rPr>
          <w:rFonts w:ascii="Arial" w:hAnsi="Arial" w:cs="Arial"/>
          <w:i w:val="0"/>
          <w:color w:val="auto"/>
        </w:rPr>
        <w:sectPr w:rsidR="001C775C" w:rsidRPr="00B231E4" w:rsidSect="000D4F38">
          <w:pgSz w:w="11907" w:h="16839" w:code="9"/>
          <w:pgMar w:top="1134" w:right="1222" w:bottom="1418" w:left="1418" w:header="680" w:footer="131" w:gutter="0"/>
          <w:cols w:space="708"/>
          <w:titlePg/>
          <w:docGrid w:linePitch="360"/>
        </w:sectPr>
      </w:pPr>
      <w:bookmarkStart w:id="42" w:name="_Toc529374185"/>
      <w:r w:rsidRPr="00014C4B">
        <w:rPr>
          <w:rFonts w:ascii="Arial" w:hAnsi="Arial" w:cs="Arial"/>
          <w:b/>
          <w:i w:val="0"/>
          <w:color w:val="auto"/>
        </w:rPr>
        <w:t xml:space="preserve">Şekil </w:t>
      </w:r>
      <w:r w:rsidRPr="00014C4B">
        <w:rPr>
          <w:rFonts w:ascii="Arial" w:hAnsi="Arial" w:cs="Arial"/>
          <w:b/>
          <w:i w:val="0"/>
          <w:color w:val="auto"/>
        </w:rPr>
        <w:fldChar w:fldCharType="begin"/>
      </w:r>
      <w:r w:rsidRPr="00014C4B">
        <w:rPr>
          <w:rFonts w:ascii="Arial" w:hAnsi="Arial" w:cs="Arial"/>
          <w:b/>
          <w:i w:val="0"/>
          <w:color w:val="auto"/>
        </w:rPr>
        <w:instrText xml:space="preserve"> SEQ Şekil \* ARABIC </w:instrText>
      </w:r>
      <w:r w:rsidRPr="00014C4B">
        <w:rPr>
          <w:rFonts w:ascii="Arial" w:hAnsi="Arial" w:cs="Arial"/>
          <w:b/>
          <w:i w:val="0"/>
          <w:color w:val="auto"/>
        </w:rPr>
        <w:fldChar w:fldCharType="separate"/>
      </w:r>
      <w:r w:rsidR="009E0F8C">
        <w:rPr>
          <w:rFonts w:ascii="Arial" w:hAnsi="Arial" w:cs="Arial"/>
          <w:b/>
          <w:i w:val="0"/>
          <w:noProof/>
          <w:color w:val="auto"/>
        </w:rPr>
        <w:t>19</w:t>
      </w:r>
      <w:r w:rsidRPr="00014C4B">
        <w:rPr>
          <w:rFonts w:ascii="Arial" w:hAnsi="Arial" w:cs="Arial"/>
          <w:b/>
          <w:i w:val="0"/>
          <w:color w:val="auto"/>
        </w:rPr>
        <w:fldChar w:fldCharType="end"/>
      </w:r>
      <w:r w:rsidRPr="00014C4B">
        <w:rPr>
          <w:rFonts w:ascii="Arial" w:hAnsi="Arial" w:cs="Arial"/>
          <w:b/>
          <w:i w:val="0"/>
          <w:color w:val="auto"/>
        </w:rPr>
        <w:t>:</w:t>
      </w:r>
      <w:r w:rsidRPr="00014C4B">
        <w:rPr>
          <w:rFonts w:ascii="Arial" w:hAnsi="Arial" w:cs="Arial"/>
          <w:i w:val="0"/>
          <w:color w:val="auto"/>
        </w:rPr>
        <w:t xml:space="preserve"> Bölgesel Plan-İmar Yolları</w:t>
      </w:r>
      <w:bookmarkEnd w:id="42"/>
    </w:p>
    <w:p w:rsidR="00B231E4" w:rsidRPr="00853C0A" w:rsidRDefault="00B231E4" w:rsidP="00772A97">
      <w:pPr>
        <w:pStyle w:val="Balk1"/>
        <w:numPr>
          <w:ilvl w:val="0"/>
          <w:numId w:val="11"/>
        </w:numPr>
        <w:rPr>
          <w:rFonts w:cs="Arial"/>
        </w:rPr>
      </w:pPr>
      <w:bookmarkStart w:id="43" w:name="_Toc529374164"/>
      <w:r w:rsidRPr="00BA0998">
        <w:rPr>
          <w:rFonts w:cs="Arial"/>
        </w:rPr>
        <w:lastRenderedPageBreak/>
        <w:t>PLAN KARARLARI</w:t>
      </w:r>
      <w:bookmarkEnd w:id="43"/>
    </w:p>
    <w:p w:rsidR="00B231E4" w:rsidRPr="00BA0998" w:rsidRDefault="00B231E4" w:rsidP="00772A97">
      <w:pPr>
        <w:pStyle w:val="Balk2"/>
        <w:numPr>
          <w:ilvl w:val="1"/>
          <w:numId w:val="11"/>
        </w:numPr>
        <w:ind w:left="709" w:hanging="556"/>
        <w:rPr>
          <w:rFonts w:cs="Arial"/>
        </w:rPr>
      </w:pPr>
      <w:bookmarkStart w:id="44" w:name="_Toc529374165"/>
      <w:r w:rsidRPr="00BA0998">
        <w:rPr>
          <w:rFonts w:cs="Arial"/>
        </w:rPr>
        <w:t>Plan</w:t>
      </w:r>
      <w:r w:rsidR="00777D72">
        <w:rPr>
          <w:rFonts w:cs="Arial"/>
        </w:rPr>
        <w:t xml:space="preserve"> Değişikliği</w:t>
      </w:r>
      <w:r w:rsidRPr="00BA0998">
        <w:rPr>
          <w:rFonts w:cs="Arial"/>
        </w:rPr>
        <w:t xml:space="preserve"> Gerekçeleri</w:t>
      </w:r>
      <w:bookmarkEnd w:id="44"/>
    </w:p>
    <w:p w:rsidR="00B231E4" w:rsidRPr="00954A6A" w:rsidRDefault="00B231E4" w:rsidP="00B231E4">
      <w:pPr>
        <w:spacing w:line="360" w:lineRule="auto"/>
        <w:jc w:val="both"/>
        <w:rPr>
          <w:rFonts w:ascii="Arial" w:hAnsi="Arial" w:cs="Arial"/>
          <w:sz w:val="24"/>
          <w:szCs w:val="24"/>
        </w:rPr>
      </w:pPr>
      <w:proofErr w:type="gramStart"/>
      <w:r w:rsidRPr="00954A6A">
        <w:rPr>
          <w:rFonts w:ascii="Arial" w:hAnsi="Arial" w:cs="Arial"/>
          <w:sz w:val="24"/>
          <w:szCs w:val="24"/>
        </w:rPr>
        <w:t xml:space="preserve">27.08.2009 tarihli 56073 sayılı </w:t>
      </w:r>
      <w:r>
        <w:rPr>
          <w:rFonts w:ascii="Arial" w:hAnsi="Arial" w:cs="Arial"/>
          <w:sz w:val="24"/>
          <w:szCs w:val="24"/>
        </w:rPr>
        <w:t xml:space="preserve">mülga </w:t>
      </w:r>
      <w:r w:rsidRPr="00954A6A">
        <w:rPr>
          <w:rFonts w:ascii="Arial" w:hAnsi="Arial" w:cs="Arial"/>
          <w:sz w:val="24"/>
          <w:szCs w:val="24"/>
        </w:rPr>
        <w:t>Bayındırlık ve İskân Bakanlığı’nca onaylanan Maltepe Üniversitesi yerleşkesine ait 1/5000 Ölçekli Nazım İmar Planı ve 1/1000 Ölçekli Uygulama İmar Planının iptali istemi ile TMMOB Şehir Plancıları Odası (İstanbul Şubesi)’</w:t>
      </w:r>
      <w:proofErr w:type="spellStart"/>
      <w:r w:rsidRPr="00954A6A">
        <w:rPr>
          <w:rFonts w:ascii="Arial" w:hAnsi="Arial" w:cs="Arial"/>
          <w:sz w:val="24"/>
          <w:szCs w:val="24"/>
        </w:rPr>
        <w:t>nce</w:t>
      </w:r>
      <w:proofErr w:type="spellEnd"/>
      <w:r w:rsidRPr="00954A6A">
        <w:rPr>
          <w:rFonts w:ascii="Arial" w:hAnsi="Arial" w:cs="Arial"/>
          <w:sz w:val="24"/>
          <w:szCs w:val="24"/>
        </w:rPr>
        <w:t xml:space="preserve"> açılan dava Danıştay Altıncı Dairesince 2014/1743 </w:t>
      </w:r>
      <w:proofErr w:type="spellStart"/>
      <w:r w:rsidRPr="00954A6A">
        <w:rPr>
          <w:rFonts w:ascii="Arial" w:hAnsi="Arial" w:cs="Arial"/>
          <w:sz w:val="24"/>
          <w:szCs w:val="24"/>
        </w:rPr>
        <w:t>no’lu</w:t>
      </w:r>
      <w:proofErr w:type="spellEnd"/>
      <w:r w:rsidRPr="00954A6A">
        <w:rPr>
          <w:rFonts w:ascii="Arial" w:hAnsi="Arial" w:cs="Arial"/>
          <w:sz w:val="24"/>
          <w:szCs w:val="24"/>
        </w:rPr>
        <w:t xml:space="preserve"> dosya ile görüşülmüş ve 1/5000 Ölçekli Nazım İmar Planı ve 1/1000 Ölçekli Uygulama İmar Planı iptal edilmiştir. </w:t>
      </w:r>
      <w:proofErr w:type="gramEnd"/>
      <w:r w:rsidRPr="00954A6A">
        <w:rPr>
          <w:rFonts w:ascii="Arial" w:hAnsi="Arial" w:cs="Arial"/>
          <w:sz w:val="24"/>
          <w:szCs w:val="24"/>
        </w:rPr>
        <w:t>İptal edilen 1/1000 Ölçekli Uygulama İmar Planı ve 1/5000 Ölçekli Nazım İmar Planının</w:t>
      </w:r>
      <w:r>
        <w:rPr>
          <w:rFonts w:ascii="Arial" w:hAnsi="Arial" w:cs="Arial"/>
          <w:sz w:val="24"/>
          <w:szCs w:val="24"/>
        </w:rPr>
        <w:t xml:space="preserve">; </w:t>
      </w:r>
      <w:r w:rsidRPr="00954A6A">
        <w:rPr>
          <w:rFonts w:ascii="Arial" w:hAnsi="Arial" w:cs="Arial"/>
          <w:sz w:val="24"/>
          <w:szCs w:val="24"/>
        </w:rPr>
        <w:t>1/50000 ölçekli plana uygun olarak yeniden hazırlanması zorunluluğu doğmuştur.</w:t>
      </w:r>
      <w:r w:rsidR="00777D72">
        <w:rPr>
          <w:rFonts w:ascii="Arial" w:hAnsi="Arial" w:cs="Arial"/>
          <w:sz w:val="24"/>
          <w:szCs w:val="24"/>
        </w:rPr>
        <w:t xml:space="preserve"> Bu doğrultuda; Maltepe Üniversitesi’ne ait 04.09.2018 tarihinde onaylanan 1/5000 ölçekli Nazım İmar Planı ve 1/1000 ölçekli Uygulama İmar Planına yapılan itirazlar sonucunda plan değişikliği hazırlanmıştır.</w:t>
      </w:r>
    </w:p>
    <w:p w:rsidR="00B231E4" w:rsidRPr="003D2D10" w:rsidRDefault="00B231E4" w:rsidP="00772A97">
      <w:pPr>
        <w:pStyle w:val="Balk2"/>
        <w:numPr>
          <w:ilvl w:val="1"/>
          <w:numId w:val="11"/>
        </w:numPr>
        <w:ind w:left="709" w:hanging="566"/>
        <w:rPr>
          <w:rFonts w:cs="Arial"/>
        </w:rPr>
      </w:pPr>
      <w:bookmarkStart w:id="45" w:name="_Toc529374166"/>
      <w:r w:rsidRPr="003D2D10">
        <w:rPr>
          <w:rFonts w:cs="Arial"/>
        </w:rPr>
        <w:t>Planlama Kararları</w:t>
      </w:r>
      <w:bookmarkEnd w:id="45"/>
    </w:p>
    <w:p w:rsidR="00F613FA" w:rsidRDefault="00B231E4" w:rsidP="00B231E4">
      <w:pPr>
        <w:spacing w:line="360" w:lineRule="auto"/>
        <w:jc w:val="both"/>
        <w:rPr>
          <w:rFonts w:ascii="Arial" w:hAnsi="Arial" w:cs="Arial"/>
          <w:sz w:val="24"/>
          <w:szCs w:val="24"/>
        </w:rPr>
      </w:pPr>
      <w:r w:rsidRPr="00E559C2">
        <w:rPr>
          <w:rFonts w:ascii="Arial" w:hAnsi="Arial" w:cs="Arial"/>
          <w:sz w:val="24"/>
          <w:szCs w:val="24"/>
        </w:rPr>
        <w:t xml:space="preserve">İstanbul ili, Maltepe ilçesi, </w:t>
      </w:r>
      <w:proofErr w:type="spellStart"/>
      <w:r w:rsidRPr="00E559C2">
        <w:rPr>
          <w:rFonts w:ascii="Arial" w:hAnsi="Arial" w:cs="Arial"/>
          <w:sz w:val="24"/>
          <w:szCs w:val="24"/>
        </w:rPr>
        <w:t>Büyükbakkalköy</w:t>
      </w:r>
      <w:proofErr w:type="spellEnd"/>
      <w:r w:rsidRPr="00E559C2">
        <w:rPr>
          <w:rFonts w:ascii="Arial" w:hAnsi="Arial" w:cs="Arial"/>
          <w:sz w:val="24"/>
          <w:szCs w:val="24"/>
        </w:rPr>
        <w:t xml:space="preserve"> Mahallesi; Maltepe Üniversitesi Yerleşkesi 1/1000 Ölçekli Uygulama İmar Planı</w:t>
      </w:r>
      <w:r w:rsidR="008F3180">
        <w:rPr>
          <w:rFonts w:ascii="Arial" w:hAnsi="Arial" w:cs="Arial"/>
          <w:sz w:val="24"/>
          <w:szCs w:val="24"/>
        </w:rPr>
        <w:t xml:space="preserve"> Değişikliği</w:t>
      </w:r>
      <w:r w:rsidRPr="00013D09">
        <w:rPr>
          <w:rFonts w:ascii="Arial" w:hAnsi="Arial" w:cs="Arial"/>
          <w:sz w:val="24"/>
          <w:szCs w:val="24"/>
        </w:rPr>
        <w:t xml:space="preserve">; </w:t>
      </w:r>
      <w:r w:rsidRPr="00E559C2">
        <w:rPr>
          <w:rFonts w:ascii="Arial" w:hAnsi="Arial" w:cs="Arial"/>
          <w:sz w:val="24"/>
          <w:szCs w:val="24"/>
        </w:rPr>
        <w:t xml:space="preserve">onaylı hâlihazır harita üzerine </w:t>
      </w:r>
      <w:r>
        <w:rPr>
          <w:rFonts w:ascii="Arial" w:hAnsi="Arial" w:cs="Arial"/>
          <w:sz w:val="24"/>
          <w:szCs w:val="24"/>
        </w:rPr>
        <w:t xml:space="preserve">güncel </w:t>
      </w:r>
      <w:proofErr w:type="spellStart"/>
      <w:r w:rsidRPr="00E559C2">
        <w:rPr>
          <w:rFonts w:ascii="Arial" w:hAnsi="Arial" w:cs="Arial"/>
          <w:sz w:val="24"/>
          <w:szCs w:val="24"/>
        </w:rPr>
        <w:t>kadastral</w:t>
      </w:r>
      <w:proofErr w:type="spellEnd"/>
      <w:r w:rsidRPr="00E559C2">
        <w:rPr>
          <w:rFonts w:ascii="Arial" w:hAnsi="Arial" w:cs="Arial"/>
          <w:sz w:val="24"/>
          <w:szCs w:val="24"/>
        </w:rPr>
        <w:t xml:space="preserve"> durum</w:t>
      </w:r>
      <w:r>
        <w:rPr>
          <w:rFonts w:ascii="Arial" w:hAnsi="Arial" w:cs="Arial"/>
          <w:sz w:val="24"/>
          <w:szCs w:val="24"/>
        </w:rPr>
        <w:t xml:space="preserve"> göz önünde bulundurularak düzenlenmiştir.</w:t>
      </w:r>
    </w:p>
    <w:p w:rsidR="00066014" w:rsidRDefault="00B231E4" w:rsidP="00B231E4">
      <w:pPr>
        <w:spacing w:line="360" w:lineRule="auto"/>
        <w:jc w:val="both"/>
        <w:rPr>
          <w:rFonts w:ascii="Arial" w:hAnsi="Arial" w:cs="Arial"/>
          <w:sz w:val="24"/>
          <w:szCs w:val="24"/>
        </w:rPr>
      </w:pPr>
      <w:r w:rsidRPr="00F613FA">
        <w:rPr>
          <w:rFonts w:ascii="Arial" w:hAnsi="Arial" w:cs="Arial"/>
          <w:sz w:val="24"/>
          <w:szCs w:val="24"/>
        </w:rPr>
        <w:t xml:space="preserve">Planlama alanı; İstanbul ili, Maltepe ilçesi, </w:t>
      </w:r>
      <w:proofErr w:type="spellStart"/>
      <w:r w:rsidRPr="00F613FA">
        <w:rPr>
          <w:rFonts w:ascii="Arial" w:hAnsi="Arial" w:cs="Arial"/>
          <w:sz w:val="24"/>
          <w:szCs w:val="24"/>
        </w:rPr>
        <w:t>Büyükbakkalköy</w:t>
      </w:r>
      <w:proofErr w:type="spellEnd"/>
      <w:r w:rsidRPr="00F613FA">
        <w:rPr>
          <w:rFonts w:ascii="Arial" w:hAnsi="Arial" w:cs="Arial"/>
          <w:sz w:val="24"/>
          <w:szCs w:val="24"/>
        </w:rPr>
        <w:t xml:space="preserve"> Mahallesi;</w:t>
      </w:r>
      <w:r w:rsidR="00F613FA" w:rsidRPr="00F613FA">
        <w:rPr>
          <w:rFonts w:ascii="Arial" w:hAnsi="Arial" w:cs="Arial"/>
          <w:sz w:val="26"/>
          <w:szCs w:val="26"/>
        </w:rPr>
        <w:t xml:space="preserve"> </w:t>
      </w:r>
      <w:r w:rsidR="00F613FA" w:rsidRPr="00F613FA">
        <w:rPr>
          <w:rFonts w:ascii="Arial" w:hAnsi="Arial" w:cs="Arial"/>
          <w:sz w:val="24"/>
          <w:szCs w:val="26"/>
        </w:rPr>
        <w:t>6604</w:t>
      </w:r>
      <w:r w:rsidR="008978F6">
        <w:rPr>
          <w:rFonts w:ascii="Arial" w:hAnsi="Arial" w:cs="Arial"/>
          <w:sz w:val="24"/>
          <w:szCs w:val="26"/>
        </w:rPr>
        <w:t xml:space="preserve"> ve </w:t>
      </w:r>
      <w:r w:rsidR="00F613FA" w:rsidRPr="00F613FA">
        <w:rPr>
          <w:rFonts w:ascii="Arial" w:hAnsi="Arial" w:cs="Arial"/>
          <w:sz w:val="24"/>
          <w:szCs w:val="26"/>
        </w:rPr>
        <w:t xml:space="preserve">6606 </w:t>
      </w:r>
      <w:r w:rsidR="008F3180">
        <w:rPr>
          <w:rFonts w:ascii="Arial" w:hAnsi="Arial" w:cs="Arial"/>
          <w:sz w:val="24"/>
          <w:szCs w:val="26"/>
        </w:rPr>
        <w:t xml:space="preserve">parselleri (eski 424) </w:t>
      </w:r>
      <w:r w:rsidR="00F613FA" w:rsidRPr="00F613FA">
        <w:rPr>
          <w:rFonts w:ascii="Arial" w:hAnsi="Arial" w:cs="Arial"/>
          <w:sz w:val="24"/>
          <w:szCs w:val="26"/>
        </w:rPr>
        <w:t xml:space="preserve">kapsamaktadır. </w:t>
      </w:r>
      <w:r w:rsidR="008978F6">
        <w:rPr>
          <w:rFonts w:ascii="Arial" w:hAnsi="Arial" w:cs="Arial"/>
          <w:sz w:val="24"/>
          <w:szCs w:val="26"/>
        </w:rPr>
        <w:t>Plan Değişikliği yapılan alan; 2807,98 metrekaredir</w:t>
      </w:r>
      <w:r w:rsidRPr="000C1ECB">
        <w:rPr>
          <w:rFonts w:ascii="Arial" w:hAnsi="Arial" w:cs="Arial"/>
          <w:sz w:val="24"/>
          <w:szCs w:val="24"/>
        </w:rPr>
        <w:t>.</w:t>
      </w:r>
      <w:r>
        <w:rPr>
          <w:rFonts w:ascii="Arial" w:hAnsi="Arial" w:cs="Arial"/>
          <w:sz w:val="24"/>
          <w:szCs w:val="24"/>
        </w:rPr>
        <w:t xml:space="preserve"> </w:t>
      </w:r>
      <w:r w:rsidRPr="001C4BBF">
        <w:rPr>
          <w:rFonts w:ascii="Arial" w:hAnsi="Arial" w:cs="Arial"/>
          <w:sz w:val="24"/>
          <w:szCs w:val="24"/>
        </w:rPr>
        <w:t xml:space="preserve">Tabloda </w:t>
      </w:r>
      <w:r w:rsidR="00066014">
        <w:rPr>
          <w:rFonts w:ascii="Arial" w:hAnsi="Arial" w:cs="Arial"/>
          <w:sz w:val="24"/>
          <w:szCs w:val="24"/>
        </w:rPr>
        <w:t xml:space="preserve">mevcut ve öneri </w:t>
      </w:r>
      <w:r w:rsidRPr="001C4BBF">
        <w:rPr>
          <w:rFonts w:ascii="Arial" w:hAnsi="Arial" w:cs="Arial"/>
          <w:sz w:val="24"/>
          <w:szCs w:val="24"/>
        </w:rPr>
        <w:t>alan kullanımları ve bu alanların büyüklükleri gösterilmektedir.</w:t>
      </w:r>
    </w:p>
    <w:p w:rsidR="00084CCD" w:rsidRDefault="00084CCD" w:rsidP="00B231E4">
      <w:pPr>
        <w:spacing w:line="360" w:lineRule="auto"/>
        <w:jc w:val="both"/>
        <w:rPr>
          <w:rFonts w:ascii="Arial" w:hAnsi="Arial" w:cs="Arial"/>
          <w:sz w:val="24"/>
          <w:szCs w:val="24"/>
        </w:rPr>
      </w:pPr>
    </w:p>
    <w:tbl>
      <w:tblPr>
        <w:tblW w:w="9062" w:type="dxa"/>
        <w:jc w:val="center"/>
        <w:tblCellMar>
          <w:left w:w="70" w:type="dxa"/>
          <w:right w:w="70" w:type="dxa"/>
        </w:tblCellMar>
        <w:tblLook w:val="04A0" w:firstRow="1" w:lastRow="0" w:firstColumn="1" w:lastColumn="0" w:noHBand="0" w:noVBand="1"/>
      </w:tblPr>
      <w:tblGrid>
        <w:gridCol w:w="3676"/>
        <w:gridCol w:w="2693"/>
        <w:gridCol w:w="2693"/>
      </w:tblGrid>
      <w:tr w:rsidR="00404D80" w:rsidRPr="00F613FA" w:rsidTr="00A743B0">
        <w:trPr>
          <w:trHeight w:val="394"/>
          <w:jc w:val="center"/>
        </w:trPr>
        <w:tc>
          <w:tcPr>
            <w:tcW w:w="3676" w:type="dxa"/>
            <w:tcBorders>
              <w:top w:val="single" w:sz="8" w:space="0" w:color="auto"/>
              <w:left w:val="single" w:sz="8" w:space="0" w:color="auto"/>
              <w:bottom w:val="single" w:sz="4" w:space="0" w:color="auto"/>
              <w:right w:val="single" w:sz="8" w:space="0" w:color="auto"/>
            </w:tcBorders>
            <w:shd w:val="clear" w:color="000000" w:fill="DBDBDB"/>
            <w:vAlign w:val="center"/>
            <w:hideMark/>
          </w:tcPr>
          <w:p w:rsidR="00404D80" w:rsidRPr="00853AA9" w:rsidRDefault="00404D80" w:rsidP="00C44B67">
            <w:pPr>
              <w:spacing w:after="0" w:line="240" w:lineRule="auto"/>
              <w:jc w:val="center"/>
              <w:rPr>
                <w:rFonts w:ascii="Arial" w:eastAsia="Times New Roman" w:hAnsi="Arial" w:cs="Arial"/>
                <w:b/>
                <w:bCs/>
                <w:color w:val="000000"/>
                <w:lang w:eastAsia="tr-TR"/>
              </w:rPr>
            </w:pPr>
            <w:r w:rsidRPr="00853AA9">
              <w:rPr>
                <w:rFonts w:ascii="Arial" w:eastAsia="Times New Roman" w:hAnsi="Arial" w:cs="Arial"/>
                <w:b/>
                <w:bCs/>
                <w:color w:val="000000"/>
                <w:lang w:eastAsia="tr-TR"/>
              </w:rPr>
              <w:t>KULLANIM</w:t>
            </w:r>
          </w:p>
        </w:tc>
        <w:tc>
          <w:tcPr>
            <w:tcW w:w="2693" w:type="dxa"/>
            <w:tcBorders>
              <w:top w:val="single" w:sz="8" w:space="0" w:color="auto"/>
              <w:left w:val="nil"/>
              <w:bottom w:val="single" w:sz="4" w:space="0" w:color="auto"/>
              <w:right w:val="single" w:sz="4" w:space="0" w:color="auto"/>
            </w:tcBorders>
            <w:shd w:val="clear" w:color="000000" w:fill="DBDBDB"/>
          </w:tcPr>
          <w:p w:rsidR="00404D80" w:rsidRPr="00853AA9" w:rsidRDefault="001C4BBF" w:rsidP="00C44B67">
            <w:pPr>
              <w:spacing w:after="0" w:line="240" w:lineRule="auto"/>
              <w:jc w:val="center"/>
              <w:rPr>
                <w:rFonts w:ascii="Arial" w:eastAsia="Times New Roman" w:hAnsi="Arial" w:cs="Arial"/>
                <w:b/>
                <w:bCs/>
                <w:color w:val="000000"/>
                <w:lang w:eastAsia="tr-TR"/>
              </w:rPr>
            </w:pPr>
            <w:r w:rsidRPr="00853AA9">
              <w:rPr>
                <w:rFonts w:ascii="Arial" w:eastAsia="Times New Roman" w:hAnsi="Arial" w:cs="Arial"/>
                <w:b/>
                <w:bCs/>
                <w:color w:val="000000"/>
                <w:lang w:eastAsia="tr-TR"/>
              </w:rPr>
              <w:t>MEVCUT                   ALAN BÜYÜKLÜĞÜ(M</w:t>
            </w:r>
            <w:r w:rsidRPr="00853AA9">
              <w:rPr>
                <w:rFonts w:ascii="Arial" w:eastAsia="Times New Roman" w:hAnsi="Arial" w:cs="Arial"/>
                <w:b/>
                <w:bCs/>
                <w:color w:val="000000"/>
                <w:vertAlign w:val="superscript"/>
                <w:lang w:eastAsia="tr-TR"/>
              </w:rPr>
              <w:t>2</w:t>
            </w:r>
            <w:r w:rsidRPr="00853AA9">
              <w:rPr>
                <w:rFonts w:ascii="Arial" w:eastAsia="Times New Roman" w:hAnsi="Arial" w:cs="Arial"/>
                <w:b/>
                <w:bCs/>
                <w:color w:val="000000"/>
                <w:lang w:eastAsia="tr-TR"/>
              </w:rPr>
              <w:t>)</w:t>
            </w:r>
          </w:p>
        </w:tc>
        <w:tc>
          <w:tcPr>
            <w:tcW w:w="2693" w:type="dxa"/>
            <w:tcBorders>
              <w:top w:val="single" w:sz="8" w:space="0" w:color="auto"/>
              <w:left w:val="single" w:sz="4" w:space="0" w:color="auto"/>
              <w:bottom w:val="single" w:sz="4" w:space="0" w:color="auto"/>
              <w:right w:val="single" w:sz="8" w:space="0" w:color="auto"/>
            </w:tcBorders>
            <w:shd w:val="clear" w:color="000000" w:fill="DBDBDB"/>
            <w:vAlign w:val="center"/>
            <w:hideMark/>
          </w:tcPr>
          <w:p w:rsidR="001C4BBF" w:rsidRPr="00853AA9" w:rsidRDefault="001C4BBF" w:rsidP="00C44B67">
            <w:pPr>
              <w:spacing w:after="0" w:line="240" w:lineRule="auto"/>
              <w:jc w:val="center"/>
              <w:rPr>
                <w:rFonts w:ascii="Arial" w:eastAsia="Times New Roman" w:hAnsi="Arial" w:cs="Arial"/>
                <w:b/>
                <w:bCs/>
                <w:color w:val="000000"/>
                <w:lang w:eastAsia="tr-TR"/>
              </w:rPr>
            </w:pPr>
            <w:r w:rsidRPr="00853AA9">
              <w:rPr>
                <w:rFonts w:ascii="Arial" w:eastAsia="Times New Roman" w:hAnsi="Arial" w:cs="Arial"/>
                <w:b/>
                <w:bCs/>
                <w:color w:val="000000"/>
                <w:lang w:eastAsia="tr-TR"/>
              </w:rPr>
              <w:t xml:space="preserve">ÖNERİ </w:t>
            </w:r>
          </w:p>
          <w:p w:rsidR="00404D80" w:rsidRPr="00853AA9" w:rsidRDefault="00404D80" w:rsidP="00C44B67">
            <w:pPr>
              <w:spacing w:after="0" w:line="240" w:lineRule="auto"/>
              <w:jc w:val="center"/>
              <w:rPr>
                <w:rFonts w:ascii="Arial" w:eastAsia="Times New Roman" w:hAnsi="Arial" w:cs="Arial"/>
                <w:b/>
                <w:bCs/>
                <w:color w:val="000000"/>
                <w:lang w:eastAsia="tr-TR"/>
              </w:rPr>
            </w:pPr>
            <w:r w:rsidRPr="00853AA9">
              <w:rPr>
                <w:rFonts w:ascii="Arial" w:eastAsia="Times New Roman" w:hAnsi="Arial" w:cs="Arial"/>
                <w:b/>
                <w:bCs/>
                <w:color w:val="000000"/>
                <w:lang w:eastAsia="tr-TR"/>
              </w:rPr>
              <w:t>ALAN BÜYÜKLÜĞÜ(M</w:t>
            </w:r>
            <w:r w:rsidRPr="00853AA9">
              <w:rPr>
                <w:rFonts w:ascii="Arial" w:eastAsia="Times New Roman" w:hAnsi="Arial" w:cs="Arial"/>
                <w:b/>
                <w:bCs/>
                <w:color w:val="000000"/>
                <w:vertAlign w:val="superscript"/>
                <w:lang w:eastAsia="tr-TR"/>
              </w:rPr>
              <w:t>2</w:t>
            </w:r>
            <w:r w:rsidRPr="00853AA9">
              <w:rPr>
                <w:rFonts w:ascii="Arial" w:eastAsia="Times New Roman" w:hAnsi="Arial" w:cs="Arial"/>
                <w:b/>
                <w:bCs/>
                <w:color w:val="000000"/>
                <w:lang w:eastAsia="tr-TR"/>
              </w:rPr>
              <w:t>)</w:t>
            </w:r>
          </w:p>
        </w:tc>
      </w:tr>
      <w:tr w:rsidR="00833817" w:rsidRPr="00F613FA" w:rsidTr="009E0F8C">
        <w:trPr>
          <w:trHeight w:val="47"/>
          <w:jc w:val="center"/>
        </w:trPr>
        <w:tc>
          <w:tcPr>
            <w:tcW w:w="3676" w:type="dxa"/>
            <w:tcBorders>
              <w:top w:val="nil"/>
              <w:left w:val="single" w:sz="8" w:space="0" w:color="auto"/>
              <w:bottom w:val="single" w:sz="4" w:space="0" w:color="auto"/>
              <w:right w:val="single" w:sz="8" w:space="0" w:color="auto"/>
            </w:tcBorders>
            <w:shd w:val="clear" w:color="000000" w:fill="EDEDED"/>
            <w:noWrap/>
            <w:vAlign w:val="bottom"/>
            <w:hideMark/>
          </w:tcPr>
          <w:p w:rsidR="00833817" w:rsidRPr="00853AA9" w:rsidRDefault="00833817" w:rsidP="00833817">
            <w:pPr>
              <w:spacing w:after="0" w:line="240" w:lineRule="auto"/>
              <w:rPr>
                <w:rFonts w:ascii="Arial" w:eastAsia="Times New Roman" w:hAnsi="Arial" w:cs="Arial"/>
                <w:color w:val="000000"/>
                <w:lang w:eastAsia="tr-TR"/>
              </w:rPr>
            </w:pPr>
            <w:r w:rsidRPr="00853AA9">
              <w:rPr>
                <w:rFonts w:ascii="Arial" w:eastAsia="Times New Roman" w:hAnsi="Arial" w:cs="Arial"/>
                <w:color w:val="000000"/>
                <w:lang w:eastAsia="tr-TR"/>
              </w:rPr>
              <w:t>YÜKSEKÖĞRETİM TESİSİ ALANI</w:t>
            </w:r>
          </w:p>
        </w:tc>
        <w:tc>
          <w:tcPr>
            <w:tcW w:w="2693" w:type="dxa"/>
            <w:tcBorders>
              <w:top w:val="nil"/>
              <w:left w:val="nil"/>
              <w:bottom w:val="single" w:sz="4" w:space="0" w:color="auto"/>
              <w:right w:val="single" w:sz="4" w:space="0" w:color="auto"/>
            </w:tcBorders>
            <w:shd w:val="clear" w:color="000000" w:fill="EDEDED"/>
            <w:vAlign w:val="bottom"/>
          </w:tcPr>
          <w:p w:rsidR="00833817" w:rsidRPr="00853AA9" w:rsidRDefault="00833817" w:rsidP="00833817">
            <w:pPr>
              <w:spacing w:after="0" w:line="240" w:lineRule="auto"/>
              <w:jc w:val="right"/>
              <w:rPr>
                <w:rFonts w:ascii="Arial" w:eastAsia="Times New Roman" w:hAnsi="Arial" w:cs="Arial"/>
                <w:color w:val="000000"/>
                <w:lang w:eastAsia="tr-TR"/>
              </w:rPr>
            </w:pPr>
            <w:r>
              <w:rPr>
                <w:rFonts w:ascii="Arial" w:eastAsia="Times New Roman" w:hAnsi="Arial" w:cs="Arial"/>
                <w:color w:val="000000"/>
                <w:lang w:eastAsia="tr-TR"/>
              </w:rPr>
              <w:t>560558.66</w:t>
            </w:r>
          </w:p>
        </w:tc>
        <w:tc>
          <w:tcPr>
            <w:tcW w:w="2693" w:type="dxa"/>
            <w:tcBorders>
              <w:top w:val="nil"/>
              <w:left w:val="single" w:sz="4" w:space="0" w:color="auto"/>
              <w:bottom w:val="single" w:sz="4" w:space="0" w:color="auto"/>
              <w:right w:val="single" w:sz="8" w:space="0" w:color="auto"/>
            </w:tcBorders>
            <w:shd w:val="clear" w:color="000000" w:fill="EDEDED"/>
            <w:noWrap/>
            <w:vAlign w:val="bottom"/>
            <w:hideMark/>
          </w:tcPr>
          <w:p w:rsidR="00833817" w:rsidRPr="00853AA9" w:rsidRDefault="00833817" w:rsidP="00833817">
            <w:pPr>
              <w:spacing w:after="0" w:line="240" w:lineRule="auto"/>
              <w:jc w:val="right"/>
              <w:rPr>
                <w:rFonts w:ascii="Arial" w:eastAsia="Times New Roman" w:hAnsi="Arial" w:cs="Arial"/>
                <w:color w:val="000000"/>
                <w:lang w:eastAsia="tr-TR"/>
              </w:rPr>
            </w:pPr>
            <w:r>
              <w:rPr>
                <w:rFonts w:ascii="Arial" w:eastAsia="Times New Roman" w:hAnsi="Arial" w:cs="Arial"/>
                <w:color w:val="000000"/>
                <w:lang w:eastAsia="tr-TR"/>
              </w:rPr>
              <w:t>559381.86</w:t>
            </w:r>
          </w:p>
        </w:tc>
      </w:tr>
      <w:tr w:rsidR="00833817" w:rsidRPr="00F613FA" w:rsidTr="009E0F8C">
        <w:trPr>
          <w:trHeight w:val="104"/>
          <w:jc w:val="center"/>
        </w:trPr>
        <w:tc>
          <w:tcPr>
            <w:tcW w:w="3676" w:type="dxa"/>
            <w:tcBorders>
              <w:top w:val="nil"/>
              <w:left w:val="single" w:sz="8" w:space="0" w:color="auto"/>
              <w:bottom w:val="single" w:sz="4" w:space="0" w:color="auto"/>
              <w:right w:val="single" w:sz="8" w:space="0" w:color="auto"/>
            </w:tcBorders>
            <w:shd w:val="clear" w:color="000000" w:fill="EDEDED"/>
            <w:noWrap/>
            <w:vAlign w:val="bottom"/>
            <w:hideMark/>
          </w:tcPr>
          <w:p w:rsidR="00833817" w:rsidRPr="00853AA9" w:rsidRDefault="00833817" w:rsidP="00833817">
            <w:pPr>
              <w:spacing w:after="0" w:line="240" w:lineRule="auto"/>
              <w:rPr>
                <w:rFonts w:ascii="Arial" w:eastAsia="Times New Roman" w:hAnsi="Arial" w:cs="Arial"/>
                <w:color w:val="000000"/>
                <w:lang w:eastAsia="tr-TR"/>
              </w:rPr>
            </w:pPr>
            <w:r w:rsidRPr="00853AA9">
              <w:rPr>
                <w:rFonts w:ascii="Arial" w:eastAsia="Times New Roman" w:hAnsi="Arial" w:cs="Arial"/>
                <w:color w:val="000000"/>
                <w:lang w:eastAsia="tr-TR"/>
              </w:rPr>
              <w:t>REKREASYON ALANI</w:t>
            </w:r>
          </w:p>
        </w:tc>
        <w:tc>
          <w:tcPr>
            <w:tcW w:w="2693" w:type="dxa"/>
            <w:tcBorders>
              <w:top w:val="nil"/>
              <w:left w:val="nil"/>
              <w:bottom w:val="single" w:sz="4" w:space="0" w:color="auto"/>
              <w:right w:val="single" w:sz="4" w:space="0" w:color="auto"/>
            </w:tcBorders>
            <w:shd w:val="clear" w:color="000000" w:fill="EDEDED"/>
            <w:vAlign w:val="bottom"/>
          </w:tcPr>
          <w:p w:rsidR="00833817" w:rsidRPr="00853AA9" w:rsidRDefault="00833817" w:rsidP="00833817">
            <w:pPr>
              <w:spacing w:after="0" w:line="240" w:lineRule="auto"/>
              <w:jc w:val="right"/>
              <w:rPr>
                <w:rFonts w:ascii="Arial" w:eastAsia="Times New Roman" w:hAnsi="Arial" w:cs="Arial"/>
                <w:color w:val="000000"/>
                <w:lang w:eastAsia="tr-TR"/>
              </w:rPr>
            </w:pPr>
            <w:r>
              <w:rPr>
                <w:rFonts w:ascii="Arial" w:eastAsia="Times New Roman" w:hAnsi="Arial" w:cs="Arial"/>
                <w:color w:val="000000"/>
                <w:lang w:eastAsia="tr-TR"/>
              </w:rPr>
              <w:t>96370.54</w:t>
            </w:r>
          </w:p>
        </w:tc>
        <w:tc>
          <w:tcPr>
            <w:tcW w:w="2693" w:type="dxa"/>
            <w:tcBorders>
              <w:top w:val="nil"/>
              <w:left w:val="single" w:sz="4" w:space="0" w:color="auto"/>
              <w:bottom w:val="single" w:sz="4" w:space="0" w:color="auto"/>
              <w:right w:val="single" w:sz="8" w:space="0" w:color="auto"/>
            </w:tcBorders>
            <w:shd w:val="clear" w:color="000000" w:fill="EDEDED"/>
            <w:noWrap/>
            <w:vAlign w:val="bottom"/>
            <w:hideMark/>
          </w:tcPr>
          <w:p w:rsidR="00833817" w:rsidRPr="00853AA9" w:rsidRDefault="00833817" w:rsidP="00833817">
            <w:pPr>
              <w:spacing w:after="0" w:line="240" w:lineRule="auto"/>
              <w:jc w:val="right"/>
              <w:rPr>
                <w:rFonts w:ascii="Arial" w:eastAsia="Times New Roman" w:hAnsi="Arial" w:cs="Arial"/>
                <w:color w:val="000000"/>
                <w:lang w:eastAsia="tr-TR"/>
              </w:rPr>
            </w:pPr>
            <w:r>
              <w:rPr>
                <w:rFonts w:ascii="Arial" w:eastAsia="Times New Roman" w:hAnsi="Arial" w:cs="Arial"/>
                <w:color w:val="000000"/>
                <w:lang w:eastAsia="tr-TR"/>
              </w:rPr>
              <w:t>95528.2</w:t>
            </w:r>
          </w:p>
        </w:tc>
      </w:tr>
      <w:tr w:rsidR="00833817" w:rsidRPr="00F613FA" w:rsidTr="009E0F8C">
        <w:trPr>
          <w:trHeight w:val="104"/>
          <w:jc w:val="center"/>
        </w:trPr>
        <w:tc>
          <w:tcPr>
            <w:tcW w:w="3676" w:type="dxa"/>
            <w:tcBorders>
              <w:top w:val="nil"/>
              <w:left w:val="single" w:sz="8" w:space="0" w:color="auto"/>
              <w:bottom w:val="single" w:sz="4" w:space="0" w:color="auto"/>
              <w:right w:val="single" w:sz="8" w:space="0" w:color="auto"/>
            </w:tcBorders>
            <w:shd w:val="clear" w:color="000000" w:fill="EDEDED"/>
            <w:noWrap/>
            <w:vAlign w:val="bottom"/>
          </w:tcPr>
          <w:p w:rsidR="00833817" w:rsidRPr="00853AA9" w:rsidRDefault="00833817" w:rsidP="00833817">
            <w:pPr>
              <w:spacing w:after="0" w:line="240" w:lineRule="auto"/>
              <w:rPr>
                <w:rFonts w:ascii="Arial" w:eastAsia="Times New Roman" w:hAnsi="Arial" w:cs="Arial"/>
                <w:color w:val="000000"/>
                <w:lang w:eastAsia="tr-TR"/>
              </w:rPr>
            </w:pPr>
            <w:r>
              <w:rPr>
                <w:rFonts w:ascii="Arial" w:eastAsia="Times New Roman" w:hAnsi="Arial" w:cs="Arial"/>
                <w:color w:val="000000"/>
                <w:lang w:eastAsia="tr-TR"/>
              </w:rPr>
              <w:t>YEŞİL</w:t>
            </w:r>
            <w:r w:rsidRPr="00853AA9">
              <w:rPr>
                <w:rFonts w:ascii="Arial" w:eastAsia="Times New Roman" w:hAnsi="Arial" w:cs="Arial"/>
                <w:color w:val="000000"/>
                <w:lang w:eastAsia="tr-TR"/>
              </w:rPr>
              <w:t xml:space="preserve"> ALAN</w:t>
            </w:r>
          </w:p>
        </w:tc>
        <w:tc>
          <w:tcPr>
            <w:tcW w:w="2693" w:type="dxa"/>
            <w:tcBorders>
              <w:top w:val="nil"/>
              <w:left w:val="nil"/>
              <w:bottom w:val="single" w:sz="4" w:space="0" w:color="auto"/>
              <w:right w:val="single" w:sz="4" w:space="0" w:color="auto"/>
            </w:tcBorders>
            <w:shd w:val="clear" w:color="000000" w:fill="EDEDED"/>
            <w:vAlign w:val="bottom"/>
          </w:tcPr>
          <w:p w:rsidR="00833817" w:rsidRPr="00853AA9" w:rsidRDefault="00833817" w:rsidP="00833817">
            <w:pPr>
              <w:spacing w:after="0" w:line="240" w:lineRule="auto"/>
              <w:jc w:val="right"/>
              <w:rPr>
                <w:rFonts w:ascii="Arial" w:eastAsia="Times New Roman" w:hAnsi="Arial" w:cs="Arial"/>
                <w:color w:val="000000"/>
                <w:lang w:eastAsia="tr-TR"/>
              </w:rPr>
            </w:pPr>
            <w:r w:rsidRPr="00853AA9">
              <w:rPr>
                <w:rFonts w:ascii="Arial" w:eastAsia="Times New Roman" w:hAnsi="Arial" w:cs="Arial"/>
                <w:color w:val="000000"/>
                <w:lang w:eastAsia="tr-TR"/>
              </w:rPr>
              <w:t>-</w:t>
            </w:r>
          </w:p>
        </w:tc>
        <w:tc>
          <w:tcPr>
            <w:tcW w:w="2693" w:type="dxa"/>
            <w:tcBorders>
              <w:top w:val="nil"/>
              <w:left w:val="single" w:sz="4" w:space="0" w:color="auto"/>
              <w:bottom w:val="single" w:sz="4" w:space="0" w:color="auto"/>
              <w:right w:val="single" w:sz="8" w:space="0" w:color="auto"/>
            </w:tcBorders>
            <w:shd w:val="clear" w:color="000000" w:fill="EDEDED"/>
            <w:noWrap/>
            <w:vAlign w:val="bottom"/>
          </w:tcPr>
          <w:p w:rsidR="00833817" w:rsidRPr="00853AA9" w:rsidRDefault="00833817" w:rsidP="00833817">
            <w:pPr>
              <w:spacing w:after="0" w:line="240" w:lineRule="auto"/>
              <w:jc w:val="right"/>
              <w:rPr>
                <w:rFonts w:ascii="Arial" w:eastAsia="Times New Roman" w:hAnsi="Arial" w:cs="Arial"/>
                <w:color w:val="000000"/>
                <w:lang w:eastAsia="tr-TR"/>
              </w:rPr>
            </w:pPr>
            <w:r>
              <w:rPr>
                <w:rFonts w:ascii="Arial" w:eastAsia="Times New Roman" w:hAnsi="Arial" w:cs="Arial"/>
                <w:color w:val="000000"/>
                <w:lang w:eastAsia="tr-TR"/>
              </w:rPr>
              <w:t>2019.16</w:t>
            </w:r>
          </w:p>
        </w:tc>
      </w:tr>
      <w:tr w:rsidR="00833817" w:rsidRPr="00F613FA" w:rsidTr="009E0F8C">
        <w:trPr>
          <w:trHeight w:val="221"/>
          <w:jc w:val="center"/>
        </w:trPr>
        <w:tc>
          <w:tcPr>
            <w:tcW w:w="3676" w:type="dxa"/>
            <w:tcBorders>
              <w:top w:val="nil"/>
              <w:left w:val="single" w:sz="8" w:space="0" w:color="auto"/>
              <w:bottom w:val="single" w:sz="4" w:space="0" w:color="auto"/>
              <w:right w:val="single" w:sz="8" w:space="0" w:color="auto"/>
            </w:tcBorders>
            <w:shd w:val="clear" w:color="000000" w:fill="EDEDED"/>
            <w:noWrap/>
            <w:vAlign w:val="bottom"/>
            <w:hideMark/>
          </w:tcPr>
          <w:p w:rsidR="00833817" w:rsidRPr="00853AA9" w:rsidRDefault="00833817" w:rsidP="00833817">
            <w:pPr>
              <w:spacing w:after="0" w:line="240" w:lineRule="auto"/>
              <w:rPr>
                <w:rFonts w:ascii="Arial" w:eastAsia="Times New Roman" w:hAnsi="Arial" w:cs="Arial"/>
                <w:color w:val="000000"/>
                <w:lang w:eastAsia="tr-TR"/>
              </w:rPr>
            </w:pPr>
            <w:r w:rsidRPr="00853AA9">
              <w:rPr>
                <w:rFonts w:ascii="Arial" w:eastAsia="Times New Roman" w:hAnsi="Arial" w:cs="Arial"/>
                <w:color w:val="000000"/>
                <w:lang w:eastAsia="tr-TR"/>
              </w:rPr>
              <w:t>ORMAN ALANI</w:t>
            </w:r>
          </w:p>
        </w:tc>
        <w:tc>
          <w:tcPr>
            <w:tcW w:w="2693" w:type="dxa"/>
            <w:tcBorders>
              <w:top w:val="nil"/>
              <w:left w:val="nil"/>
              <w:bottom w:val="single" w:sz="4" w:space="0" w:color="auto"/>
              <w:right w:val="single" w:sz="4" w:space="0" w:color="auto"/>
            </w:tcBorders>
            <w:shd w:val="clear" w:color="000000" w:fill="EDEDED"/>
            <w:vAlign w:val="bottom"/>
          </w:tcPr>
          <w:p w:rsidR="00833817" w:rsidRPr="00853AA9" w:rsidRDefault="00833817" w:rsidP="00833817">
            <w:pPr>
              <w:spacing w:after="0" w:line="240" w:lineRule="auto"/>
              <w:jc w:val="right"/>
              <w:rPr>
                <w:rFonts w:ascii="Arial" w:eastAsia="Times New Roman" w:hAnsi="Arial" w:cs="Arial"/>
                <w:color w:val="000000"/>
                <w:lang w:eastAsia="tr-TR"/>
              </w:rPr>
            </w:pPr>
            <w:r w:rsidRPr="00853AA9">
              <w:rPr>
                <w:rFonts w:ascii="Arial" w:eastAsia="Times New Roman" w:hAnsi="Arial" w:cs="Arial"/>
                <w:color w:val="000000"/>
                <w:lang w:eastAsia="tr-TR"/>
              </w:rPr>
              <w:t>174529.17</w:t>
            </w:r>
          </w:p>
        </w:tc>
        <w:tc>
          <w:tcPr>
            <w:tcW w:w="2693" w:type="dxa"/>
            <w:tcBorders>
              <w:top w:val="nil"/>
              <w:left w:val="single" w:sz="4" w:space="0" w:color="auto"/>
              <w:bottom w:val="single" w:sz="4" w:space="0" w:color="auto"/>
              <w:right w:val="single" w:sz="8" w:space="0" w:color="auto"/>
            </w:tcBorders>
            <w:shd w:val="clear" w:color="000000" w:fill="EDEDED"/>
            <w:noWrap/>
            <w:vAlign w:val="bottom"/>
            <w:hideMark/>
          </w:tcPr>
          <w:p w:rsidR="00833817" w:rsidRPr="00853AA9" w:rsidRDefault="00833817" w:rsidP="00833817">
            <w:pPr>
              <w:spacing w:after="0" w:line="240" w:lineRule="auto"/>
              <w:jc w:val="right"/>
              <w:rPr>
                <w:rFonts w:ascii="Arial" w:eastAsia="Times New Roman" w:hAnsi="Arial" w:cs="Arial"/>
                <w:color w:val="000000"/>
                <w:lang w:eastAsia="tr-TR"/>
              </w:rPr>
            </w:pPr>
            <w:r w:rsidRPr="00853AA9">
              <w:rPr>
                <w:rFonts w:ascii="Arial" w:eastAsia="Times New Roman" w:hAnsi="Arial" w:cs="Arial"/>
                <w:color w:val="000000"/>
                <w:lang w:eastAsia="tr-TR"/>
              </w:rPr>
              <w:t>174529.17</w:t>
            </w:r>
          </w:p>
        </w:tc>
      </w:tr>
      <w:tr w:rsidR="00833817" w:rsidRPr="00F613FA" w:rsidTr="009E0F8C">
        <w:trPr>
          <w:trHeight w:val="173"/>
          <w:jc w:val="center"/>
        </w:trPr>
        <w:tc>
          <w:tcPr>
            <w:tcW w:w="3676" w:type="dxa"/>
            <w:tcBorders>
              <w:top w:val="nil"/>
              <w:left w:val="single" w:sz="8" w:space="0" w:color="auto"/>
              <w:bottom w:val="single" w:sz="4" w:space="0" w:color="auto"/>
              <w:right w:val="single" w:sz="8" w:space="0" w:color="auto"/>
            </w:tcBorders>
            <w:shd w:val="clear" w:color="000000" w:fill="EDEDED"/>
            <w:noWrap/>
            <w:vAlign w:val="bottom"/>
            <w:hideMark/>
          </w:tcPr>
          <w:p w:rsidR="00833817" w:rsidRPr="00853AA9" w:rsidRDefault="00833817" w:rsidP="00833817">
            <w:pPr>
              <w:spacing w:after="0" w:line="240" w:lineRule="auto"/>
              <w:rPr>
                <w:rFonts w:ascii="Arial" w:eastAsia="Times New Roman" w:hAnsi="Arial" w:cs="Arial"/>
                <w:color w:val="000000"/>
                <w:lang w:eastAsia="tr-TR"/>
              </w:rPr>
            </w:pPr>
            <w:r w:rsidRPr="00853AA9">
              <w:rPr>
                <w:rFonts w:ascii="Arial" w:eastAsia="Times New Roman" w:hAnsi="Arial" w:cs="Arial"/>
                <w:color w:val="000000"/>
                <w:lang w:eastAsia="tr-TR"/>
              </w:rPr>
              <w:t>YOL</w:t>
            </w:r>
          </w:p>
        </w:tc>
        <w:tc>
          <w:tcPr>
            <w:tcW w:w="2693" w:type="dxa"/>
            <w:tcBorders>
              <w:top w:val="nil"/>
              <w:left w:val="nil"/>
              <w:bottom w:val="single" w:sz="4" w:space="0" w:color="auto"/>
              <w:right w:val="single" w:sz="4" w:space="0" w:color="auto"/>
            </w:tcBorders>
            <w:shd w:val="clear" w:color="000000" w:fill="EDEDED"/>
            <w:vAlign w:val="bottom"/>
          </w:tcPr>
          <w:p w:rsidR="00833817" w:rsidRPr="00853AA9" w:rsidRDefault="00833817" w:rsidP="00833817">
            <w:pPr>
              <w:spacing w:after="0" w:line="240" w:lineRule="auto"/>
              <w:jc w:val="right"/>
              <w:rPr>
                <w:rFonts w:ascii="Arial" w:eastAsia="Times New Roman" w:hAnsi="Arial" w:cs="Arial"/>
                <w:color w:val="000000"/>
                <w:lang w:eastAsia="tr-TR"/>
              </w:rPr>
            </w:pPr>
            <w:r w:rsidRPr="00853AA9">
              <w:rPr>
                <w:rFonts w:ascii="Arial" w:eastAsia="Times New Roman" w:hAnsi="Arial" w:cs="Arial"/>
                <w:color w:val="000000"/>
                <w:lang w:eastAsia="tr-TR"/>
              </w:rPr>
              <w:t>75983.56</w:t>
            </w:r>
          </w:p>
        </w:tc>
        <w:tc>
          <w:tcPr>
            <w:tcW w:w="2693" w:type="dxa"/>
            <w:tcBorders>
              <w:top w:val="nil"/>
              <w:left w:val="single" w:sz="4" w:space="0" w:color="auto"/>
              <w:bottom w:val="single" w:sz="4" w:space="0" w:color="auto"/>
              <w:right w:val="single" w:sz="8" w:space="0" w:color="auto"/>
            </w:tcBorders>
            <w:shd w:val="clear" w:color="000000" w:fill="EDEDED"/>
            <w:noWrap/>
            <w:vAlign w:val="bottom"/>
            <w:hideMark/>
          </w:tcPr>
          <w:p w:rsidR="00833817" w:rsidRPr="00853AA9" w:rsidRDefault="00833817" w:rsidP="00833817">
            <w:pPr>
              <w:spacing w:after="0" w:line="240" w:lineRule="auto"/>
              <w:jc w:val="right"/>
              <w:rPr>
                <w:rFonts w:ascii="Arial" w:eastAsia="Times New Roman" w:hAnsi="Arial" w:cs="Arial"/>
                <w:color w:val="000000"/>
                <w:lang w:eastAsia="tr-TR"/>
              </w:rPr>
            </w:pPr>
            <w:r w:rsidRPr="00853AA9">
              <w:rPr>
                <w:rFonts w:ascii="Arial" w:eastAsia="Times New Roman" w:hAnsi="Arial" w:cs="Arial"/>
                <w:color w:val="000000"/>
                <w:lang w:eastAsia="tr-TR"/>
              </w:rPr>
              <w:t>75983.56</w:t>
            </w:r>
          </w:p>
        </w:tc>
      </w:tr>
      <w:tr w:rsidR="00833817" w:rsidRPr="00F613FA" w:rsidTr="009E0F8C">
        <w:trPr>
          <w:trHeight w:val="136"/>
          <w:jc w:val="center"/>
        </w:trPr>
        <w:tc>
          <w:tcPr>
            <w:tcW w:w="3676" w:type="dxa"/>
            <w:tcBorders>
              <w:top w:val="nil"/>
              <w:left w:val="single" w:sz="8" w:space="0" w:color="auto"/>
              <w:bottom w:val="nil"/>
              <w:right w:val="single" w:sz="8" w:space="0" w:color="auto"/>
            </w:tcBorders>
            <w:shd w:val="clear" w:color="000000" w:fill="EDEDED"/>
            <w:noWrap/>
            <w:vAlign w:val="bottom"/>
            <w:hideMark/>
          </w:tcPr>
          <w:p w:rsidR="00833817" w:rsidRPr="00853AA9" w:rsidRDefault="00833817" w:rsidP="00833817">
            <w:pPr>
              <w:spacing w:after="0" w:line="240" w:lineRule="auto"/>
              <w:rPr>
                <w:rFonts w:ascii="Arial" w:eastAsia="Times New Roman" w:hAnsi="Arial" w:cs="Arial"/>
                <w:color w:val="000000"/>
                <w:lang w:eastAsia="tr-TR"/>
              </w:rPr>
            </w:pPr>
            <w:r w:rsidRPr="00853AA9">
              <w:rPr>
                <w:rFonts w:ascii="Arial" w:eastAsia="Times New Roman" w:hAnsi="Arial" w:cs="Arial"/>
                <w:color w:val="000000"/>
                <w:lang w:eastAsia="tr-TR"/>
              </w:rPr>
              <w:t>SU YÜZEYİ</w:t>
            </w:r>
          </w:p>
        </w:tc>
        <w:tc>
          <w:tcPr>
            <w:tcW w:w="2693" w:type="dxa"/>
            <w:tcBorders>
              <w:top w:val="nil"/>
              <w:left w:val="nil"/>
              <w:bottom w:val="nil"/>
              <w:right w:val="single" w:sz="4" w:space="0" w:color="auto"/>
            </w:tcBorders>
            <w:shd w:val="clear" w:color="000000" w:fill="EDEDED"/>
            <w:vAlign w:val="bottom"/>
          </w:tcPr>
          <w:p w:rsidR="00833817" w:rsidRPr="00853AA9" w:rsidRDefault="00833817" w:rsidP="00833817">
            <w:pPr>
              <w:spacing w:after="0" w:line="240" w:lineRule="auto"/>
              <w:jc w:val="right"/>
              <w:rPr>
                <w:rFonts w:ascii="Arial" w:eastAsia="Times New Roman" w:hAnsi="Arial" w:cs="Arial"/>
                <w:color w:val="000000"/>
                <w:lang w:eastAsia="tr-TR"/>
              </w:rPr>
            </w:pPr>
            <w:r w:rsidRPr="00853AA9">
              <w:rPr>
                <w:rFonts w:ascii="Arial" w:eastAsia="Times New Roman" w:hAnsi="Arial" w:cs="Arial"/>
                <w:color w:val="000000"/>
                <w:lang w:eastAsia="tr-TR"/>
              </w:rPr>
              <w:t>8824.70</w:t>
            </w:r>
          </w:p>
        </w:tc>
        <w:tc>
          <w:tcPr>
            <w:tcW w:w="2693" w:type="dxa"/>
            <w:tcBorders>
              <w:top w:val="nil"/>
              <w:left w:val="single" w:sz="4" w:space="0" w:color="auto"/>
              <w:bottom w:val="nil"/>
              <w:right w:val="single" w:sz="8" w:space="0" w:color="auto"/>
            </w:tcBorders>
            <w:shd w:val="clear" w:color="000000" w:fill="EDEDED"/>
            <w:noWrap/>
            <w:vAlign w:val="bottom"/>
            <w:hideMark/>
          </w:tcPr>
          <w:p w:rsidR="00833817" w:rsidRPr="00853AA9" w:rsidRDefault="00833817" w:rsidP="00833817">
            <w:pPr>
              <w:spacing w:after="0" w:line="240" w:lineRule="auto"/>
              <w:jc w:val="right"/>
              <w:rPr>
                <w:rFonts w:ascii="Arial" w:eastAsia="Times New Roman" w:hAnsi="Arial" w:cs="Arial"/>
                <w:color w:val="000000"/>
                <w:lang w:eastAsia="tr-TR"/>
              </w:rPr>
            </w:pPr>
            <w:r w:rsidRPr="00853AA9">
              <w:rPr>
                <w:rFonts w:ascii="Arial" w:eastAsia="Times New Roman" w:hAnsi="Arial" w:cs="Arial"/>
                <w:color w:val="000000"/>
                <w:lang w:eastAsia="tr-TR"/>
              </w:rPr>
              <w:t>8824.70</w:t>
            </w:r>
          </w:p>
        </w:tc>
      </w:tr>
      <w:tr w:rsidR="00833817" w:rsidRPr="001B1312" w:rsidTr="009E0F8C">
        <w:trPr>
          <w:trHeight w:val="230"/>
          <w:jc w:val="center"/>
        </w:trPr>
        <w:tc>
          <w:tcPr>
            <w:tcW w:w="367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33817" w:rsidRPr="00853AA9" w:rsidRDefault="00833817" w:rsidP="00833817">
            <w:pPr>
              <w:spacing w:after="0" w:line="240" w:lineRule="auto"/>
              <w:rPr>
                <w:rFonts w:ascii="Arial" w:eastAsia="Times New Roman" w:hAnsi="Arial" w:cs="Arial"/>
                <w:b/>
                <w:bCs/>
                <w:color w:val="000000"/>
                <w:lang w:eastAsia="tr-TR"/>
              </w:rPr>
            </w:pPr>
            <w:r w:rsidRPr="00853AA9">
              <w:rPr>
                <w:rFonts w:ascii="Arial" w:eastAsia="Times New Roman" w:hAnsi="Arial" w:cs="Arial"/>
                <w:b/>
                <w:bCs/>
                <w:color w:val="000000"/>
                <w:lang w:eastAsia="tr-TR"/>
              </w:rPr>
              <w:t>TOPLAM ALAN</w:t>
            </w:r>
          </w:p>
        </w:tc>
        <w:tc>
          <w:tcPr>
            <w:tcW w:w="2693" w:type="dxa"/>
            <w:tcBorders>
              <w:top w:val="single" w:sz="8" w:space="0" w:color="auto"/>
              <w:left w:val="nil"/>
              <w:bottom w:val="single" w:sz="8" w:space="0" w:color="auto"/>
              <w:right w:val="single" w:sz="4" w:space="0" w:color="auto"/>
            </w:tcBorders>
            <w:vAlign w:val="bottom"/>
          </w:tcPr>
          <w:p w:rsidR="00833817" w:rsidRPr="00853AA9" w:rsidRDefault="00833817" w:rsidP="00833817">
            <w:pPr>
              <w:spacing w:after="0" w:line="240" w:lineRule="auto"/>
              <w:jc w:val="right"/>
              <w:rPr>
                <w:rFonts w:ascii="Arial" w:eastAsia="Times New Roman" w:hAnsi="Arial" w:cs="Arial"/>
                <w:b/>
                <w:bCs/>
                <w:color w:val="000000"/>
                <w:lang w:eastAsia="tr-TR"/>
              </w:rPr>
            </w:pPr>
            <w:r w:rsidRPr="00853AA9">
              <w:rPr>
                <w:rFonts w:ascii="Arial" w:eastAsia="Times New Roman" w:hAnsi="Arial" w:cs="Arial"/>
                <w:b/>
                <w:bCs/>
                <w:color w:val="000000"/>
                <w:lang w:eastAsia="tr-TR"/>
              </w:rPr>
              <w:t>916266.63</w:t>
            </w:r>
          </w:p>
        </w:tc>
        <w:tc>
          <w:tcPr>
            <w:tcW w:w="2693"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rsidR="00833817" w:rsidRPr="00853AA9" w:rsidRDefault="00833817" w:rsidP="00833817">
            <w:pPr>
              <w:spacing w:after="0" w:line="240" w:lineRule="auto"/>
              <w:jc w:val="right"/>
              <w:rPr>
                <w:rFonts w:ascii="Arial" w:eastAsia="Times New Roman" w:hAnsi="Arial" w:cs="Arial"/>
                <w:b/>
                <w:bCs/>
                <w:color w:val="000000"/>
                <w:lang w:eastAsia="tr-TR"/>
              </w:rPr>
            </w:pPr>
            <w:r w:rsidRPr="00853AA9">
              <w:rPr>
                <w:rFonts w:ascii="Arial" w:eastAsia="Times New Roman" w:hAnsi="Arial" w:cs="Arial"/>
                <w:b/>
                <w:bCs/>
                <w:color w:val="000000"/>
                <w:lang w:eastAsia="tr-TR"/>
              </w:rPr>
              <w:t>916266.63</w:t>
            </w:r>
          </w:p>
        </w:tc>
      </w:tr>
    </w:tbl>
    <w:p w:rsidR="00B231E4" w:rsidRDefault="00B231E4" w:rsidP="00B231E4">
      <w:pPr>
        <w:pStyle w:val="ResimYazs"/>
        <w:jc w:val="center"/>
        <w:rPr>
          <w:rFonts w:ascii="Arial" w:hAnsi="Arial" w:cs="Arial"/>
          <w:i w:val="0"/>
          <w:color w:val="000000" w:themeColor="text1"/>
        </w:rPr>
      </w:pPr>
      <w:bookmarkStart w:id="46" w:name="_Toc502240027"/>
      <w:r w:rsidRPr="001C4BBF">
        <w:rPr>
          <w:rFonts w:ascii="Arial" w:hAnsi="Arial" w:cs="Arial"/>
          <w:b/>
          <w:i w:val="0"/>
          <w:color w:val="000000" w:themeColor="text1"/>
        </w:rPr>
        <w:t xml:space="preserve">Tablo </w:t>
      </w:r>
      <w:r w:rsidRPr="001C4BBF">
        <w:rPr>
          <w:rFonts w:ascii="Arial" w:hAnsi="Arial" w:cs="Arial"/>
          <w:b/>
          <w:i w:val="0"/>
          <w:color w:val="000000" w:themeColor="text1"/>
        </w:rPr>
        <w:fldChar w:fldCharType="begin"/>
      </w:r>
      <w:r w:rsidRPr="001C4BBF">
        <w:rPr>
          <w:rFonts w:ascii="Arial" w:hAnsi="Arial" w:cs="Arial"/>
          <w:b/>
          <w:i w:val="0"/>
          <w:color w:val="000000" w:themeColor="text1"/>
        </w:rPr>
        <w:instrText xml:space="preserve"> SEQ Tablo \* ARABIC </w:instrText>
      </w:r>
      <w:r w:rsidRPr="001C4BBF">
        <w:rPr>
          <w:rFonts w:ascii="Arial" w:hAnsi="Arial" w:cs="Arial"/>
          <w:b/>
          <w:i w:val="0"/>
          <w:color w:val="000000" w:themeColor="text1"/>
        </w:rPr>
        <w:fldChar w:fldCharType="separate"/>
      </w:r>
      <w:r w:rsidR="009E0F8C">
        <w:rPr>
          <w:rFonts w:ascii="Arial" w:hAnsi="Arial" w:cs="Arial"/>
          <w:b/>
          <w:i w:val="0"/>
          <w:noProof/>
          <w:color w:val="000000" w:themeColor="text1"/>
        </w:rPr>
        <w:t>3</w:t>
      </w:r>
      <w:r w:rsidRPr="001C4BBF">
        <w:rPr>
          <w:rFonts w:ascii="Arial" w:hAnsi="Arial" w:cs="Arial"/>
          <w:b/>
          <w:i w:val="0"/>
          <w:color w:val="000000" w:themeColor="text1"/>
        </w:rPr>
        <w:fldChar w:fldCharType="end"/>
      </w:r>
      <w:r w:rsidRPr="001C4BBF">
        <w:rPr>
          <w:rFonts w:ascii="Arial" w:hAnsi="Arial" w:cs="Arial"/>
          <w:b/>
          <w:i w:val="0"/>
          <w:color w:val="000000" w:themeColor="text1"/>
        </w:rPr>
        <w:t>:</w:t>
      </w:r>
      <w:r w:rsidRPr="001C4BBF">
        <w:rPr>
          <w:rFonts w:ascii="Arial" w:hAnsi="Arial" w:cs="Arial"/>
          <w:i w:val="0"/>
          <w:color w:val="000000" w:themeColor="text1"/>
        </w:rPr>
        <w:t xml:space="preserve"> Planlama Alanına İlişkin Alan Dağılımı</w:t>
      </w:r>
      <w:bookmarkEnd w:id="46"/>
    </w:p>
    <w:p w:rsidR="00084CCD" w:rsidRPr="00084CCD" w:rsidRDefault="00084CCD" w:rsidP="00084CCD"/>
    <w:p w:rsidR="00B231E4" w:rsidRDefault="00B231E4" w:rsidP="00B231E4">
      <w:pPr>
        <w:spacing w:line="360" w:lineRule="auto"/>
        <w:jc w:val="both"/>
        <w:rPr>
          <w:rFonts w:ascii="Arial" w:hAnsi="Arial" w:cs="Arial"/>
          <w:sz w:val="24"/>
          <w:szCs w:val="24"/>
        </w:rPr>
      </w:pPr>
      <w:r w:rsidRPr="008118D2">
        <w:rPr>
          <w:rFonts w:ascii="Arial" w:hAnsi="Arial" w:cs="Arial"/>
          <w:sz w:val="24"/>
          <w:szCs w:val="24"/>
        </w:rPr>
        <w:t>Planlama alanı; İstanbul Büyükşehir Belediyesi,</w:t>
      </w:r>
      <w:r>
        <w:t xml:space="preserve"> </w:t>
      </w:r>
      <w:r w:rsidRPr="00BA0998">
        <w:rPr>
          <w:rFonts w:ascii="Arial" w:hAnsi="Arial" w:cs="Arial"/>
          <w:sz w:val="24"/>
          <w:szCs w:val="24"/>
        </w:rPr>
        <w:t>Anadolu Yakası Mikro Bölgeleme Raporu</w:t>
      </w:r>
      <w:r>
        <w:rPr>
          <w:rFonts w:ascii="Arial" w:hAnsi="Arial" w:cs="Arial"/>
          <w:sz w:val="24"/>
          <w:szCs w:val="24"/>
        </w:rPr>
        <w:t>’na gör</w:t>
      </w:r>
      <w:r w:rsidR="008978F6">
        <w:rPr>
          <w:rFonts w:ascii="Arial" w:hAnsi="Arial" w:cs="Arial"/>
          <w:sz w:val="24"/>
          <w:szCs w:val="24"/>
        </w:rPr>
        <w:t>e; Önlemli Alanlar (ÖA-5b</w:t>
      </w:r>
      <w:r>
        <w:rPr>
          <w:rFonts w:ascii="Arial" w:hAnsi="Arial" w:cs="Arial"/>
          <w:sz w:val="24"/>
          <w:szCs w:val="24"/>
        </w:rPr>
        <w:t>, ÖA-6b) ve</w:t>
      </w:r>
      <w:r w:rsidR="008978F6">
        <w:rPr>
          <w:rFonts w:ascii="Arial" w:hAnsi="Arial" w:cs="Arial"/>
          <w:sz w:val="24"/>
          <w:szCs w:val="24"/>
        </w:rPr>
        <w:t xml:space="preserve"> Uygun Alanlar </w:t>
      </w:r>
      <w:proofErr w:type="gramStart"/>
      <w:r w:rsidR="008978F6">
        <w:rPr>
          <w:rFonts w:ascii="Arial" w:hAnsi="Arial" w:cs="Arial"/>
          <w:sz w:val="24"/>
          <w:szCs w:val="24"/>
        </w:rPr>
        <w:t>formasyonlarında</w:t>
      </w:r>
      <w:proofErr w:type="gramEnd"/>
      <w:r w:rsidR="008978F6">
        <w:rPr>
          <w:rFonts w:ascii="Arial" w:hAnsi="Arial" w:cs="Arial"/>
          <w:sz w:val="24"/>
          <w:szCs w:val="24"/>
        </w:rPr>
        <w:t xml:space="preserve"> </w:t>
      </w:r>
      <w:r>
        <w:rPr>
          <w:rFonts w:ascii="Arial" w:hAnsi="Arial" w:cs="Arial"/>
          <w:sz w:val="24"/>
          <w:szCs w:val="24"/>
        </w:rPr>
        <w:t xml:space="preserve">kalmaktadır. </w:t>
      </w:r>
    </w:p>
    <w:p w:rsidR="00084CCD" w:rsidRDefault="00084CCD" w:rsidP="00B231E4">
      <w:pPr>
        <w:spacing w:line="360" w:lineRule="auto"/>
        <w:jc w:val="both"/>
        <w:rPr>
          <w:rFonts w:ascii="Arial" w:hAnsi="Arial" w:cs="Arial"/>
          <w:sz w:val="24"/>
          <w:szCs w:val="24"/>
        </w:rPr>
      </w:pPr>
    </w:p>
    <w:p w:rsidR="00E41DBB" w:rsidRDefault="00E41DBB" w:rsidP="00B231E4">
      <w:pPr>
        <w:spacing w:line="360" w:lineRule="auto"/>
        <w:jc w:val="both"/>
        <w:rPr>
          <w:rFonts w:ascii="Arial" w:hAnsi="Arial" w:cs="Arial"/>
          <w:sz w:val="24"/>
          <w:szCs w:val="24"/>
        </w:rPr>
      </w:pPr>
      <w:r>
        <w:rPr>
          <w:rFonts w:ascii="Arial" w:hAnsi="Arial" w:cs="Arial"/>
          <w:sz w:val="24"/>
          <w:szCs w:val="24"/>
        </w:rPr>
        <w:lastRenderedPageBreak/>
        <w:t>Plan Değişikliği yapılan alanda</w:t>
      </w:r>
      <w:r w:rsidR="00084CCD">
        <w:rPr>
          <w:rFonts w:ascii="Arial" w:hAnsi="Arial" w:cs="Arial"/>
          <w:sz w:val="24"/>
          <w:szCs w:val="24"/>
        </w:rPr>
        <w:t>;</w:t>
      </w:r>
      <w:r>
        <w:rPr>
          <w:rFonts w:ascii="Arial" w:hAnsi="Arial" w:cs="Arial"/>
          <w:sz w:val="24"/>
          <w:szCs w:val="24"/>
        </w:rPr>
        <w:t xml:space="preserve"> 6604 parsel İSKİ’ye ait olduğundan söz konusu parsel Yüksek Öğretim Tesisi Alanı kullanımından çıkarılarak “Yeşil Alan” kullanımına dönüştürülmüştür. Aynı parselin derenin kuzeyinde kalan</w:t>
      </w:r>
      <w:r w:rsidR="00084CCD">
        <w:rPr>
          <w:rFonts w:ascii="Arial" w:hAnsi="Arial" w:cs="Arial"/>
          <w:sz w:val="24"/>
          <w:szCs w:val="24"/>
        </w:rPr>
        <w:t xml:space="preserve"> bir kısmı</w:t>
      </w:r>
      <w:r>
        <w:rPr>
          <w:rFonts w:ascii="Arial" w:hAnsi="Arial" w:cs="Arial"/>
          <w:sz w:val="24"/>
          <w:szCs w:val="24"/>
        </w:rPr>
        <w:t xml:space="preserve"> Rekreasyon Alanı da “Yeşil Alan” kullanımına dönüştürülmüştür.</w:t>
      </w:r>
      <w:r w:rsidR="00084CCD">
        <w:rPr>
          <w:rFonts w:ascii="Arial" w:hAnsi="Arial" w:cs="Arial"/>
          <w:sz w:val="24"/>
          <w:szCs w:val="24"/>
        </w:rPr>
        <w:t xml:space="preserve"> </w:t>
      </w:r>
    </w:p>
    <w:p w:rsidR="00084CCD" w:rsidRDefault="00084CCD" w:rsidP="00084CCD">
      <w:pPr>
        <w:spacing w:line="360" w:lineRule="auto"/>
        <w:jc w:val="center"/>
        <w:rPr>
          <w:rFonts w:ascii="Arial" w:hAnsi="Arial" w:cs="Arial"/>
          <w:sz w:val="24"/>
          <w:szCs w:val="24"/>
        </w:rPr>
      </w:pPr>
      <w:r>
        <w:rPr>
          <w:noProof/>
          <w:lang w:eastAsia="tr-TR"/>
        </w:rPr>
        <w:drawing>
          <wp:inline distT="0" distB="0" distL="0" distR="0" wp14:anchorId="000698EF" wp14:editId="7DAEE719">
            <wp:extent cx="5807034" cy="3419475"/>
            <wp:effectExtent l="19050" t="19050" r="22860" b="9525"/>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12757" t="28522" r="52346" b="30669"/>
                    <a:stretch/>
                  </pic:blipFill>
                  <pic:spPr bwMode="auto">
                    <a:xfrm>
                      <a:off x="0" y="0"/>
                      <a:ext cx="5866852" cy="3454699"/>
                    </a:xfrm>
                    <a:prstGeom prst="rect">
                      <a:avLst/>
                    </a:prstGeom>
                    <a:noFill/>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84CCD" w:rsidRPr="00084CCD" w:rsidRDefault="00084CCD" w:rsidP="00084CCD">
      <w:pPr>
        <w:pStyle w:val="ResimYazs"/>
        <w:jc w:val="center"/>
        <w:rPr>
          <w:rFonts w:ascii="Arial" w:hAnsi="Arial" w:cs="Arial"/>
          <w:i w:val="0"/>
          <w:color w:val="auto"/>
          <w:sz w:val="28"/>
          <w:szCs w:val="24"/>
        </w:rPr>
      </w:pPr>
      <w:bookmarkStart w:id="47" w:name="_Toc529374186"/>
      <w:r w:rsidRPr="00084CCD">
        <w:rPr>
          <w:rFonts w:ascii="Arial" w:hAnsi="Arial" w:cs="Arial"/>
          <w:b/>
          <w:i w:val="0"/>
          <w:color w:val="auto"/>
          <w:sz w:val="20"/>
        </w:rPr>
        <w:t xml:space="preserve">Şekil </w:t>
      </w:r>
      <w:r w:rsidRPr="00084CCD">
        <w:rPr>
          <w:rFonts w:ascii="Arial" w:hAnsi="Arial" w:cs="Arial"/>
          <w:b/>
          <w:i w:val="0"/>
          <w:color w:val="auto"/>
          <w:sz w:val="20"/>
        </w:rPr>
        <w:fldChar w:fldCharType="begin"/>
      </w:r>
      <w:r w:rsidRPr="00084CCD">
        <w:rPr>
          <w:rFonts w:ascii="Arial" w:hAnsi="Arial" w:cs="Arial"/>
          <w:b/>
          <w:i w:val="0"/>
          <w:color w:val="auto"/>
          <w:sz w:val="20"/>
        </w:rPr>
        <w:instrText xml:space="preserve"> SEQ Şekil \* ARABIC </w:instrText>
      </w:r>
      <w:r w:rsidRPr="00084CCD">
        <w:rPr>
          <w:rFonts w:ascii="Arial" w:hAnsi="Arial" w:cs="Arial"/>
          <w:b/>
          <w:i w:val="0"/>
          <w:color w:val="auto"/>
          <w:sz w:val="20"/>
        </w:rPr>
        <w:fldChar w:fldCharType="separate"/>
      </w:r>
      <w:r w:rsidR="009E0F8C">
        <w:rPr>
          <w:rFonts w:ascii="Arial" w:hAnsi="Arial" w:cs="Arial"/>
          <w:b/>
          <w:i w:val="0"/>
          <w:noProof/>
          <w:color w:val="auto"/>
          <w:sz w:val="20"/>
        </w:rPr>
        <w:t>20</w:t>
      </w:r>
      <w:r w:rsidRPr="00084CCD">
        <w:rPr>
          <w:rFonts w:ascii="Arial" w:hAnsi="Arial" w:cs="Arial"/>
          <w:b/>
          <w:i w:val="0"/>
          <w:color w:val="auto"/>
          <w:sz w:val="20"/>
        </w:rPr>
        <w:fldChar w:fldCharType="end"/>
      </w:r>
      <w:r w:rsidRPr="00084CCD">
        <w:rPr>
          <w:rFonts w:ascii="Arial" w:hAnsi="Arial" w:cs="Arial"/>
          <w:b/>
          <w:i w:val="0"/>
          <w:color w:val="auto"/>
          <w:sz w:val="20"/>
        </w:rPr>
        <w:t>:</w:t>
      </w:r>
      <w:r w:rsidRPr="00084CCD">
        <w:rPr>
          <w:rFonts w:ascii="Arial" w:hAnsi="Arial" w:cs="Arial"/>
          <w:i w:val="0"/>
          <w:color w:val="auto"/>
          <w:sz w:val="20"/>
        </w:rPr>
        <w:t xml:space="preserve"> Mevcut İmar Planı</w:t>
      </w:r>
      <w:bookmarkEnd w:id="47"/>
    </w:p>
    <w:p w:rsidR="00084CCD" w:rsidRDefault="00084CCD" w:rsidP="00084CCD">
      <w:pPr>
        <w:spacing w:line="360" w:lineRule="auto"/>
        <w:jc w:val="center"/>
        <w:rPr>
          <w:rFonts w:ascii="Arial" w:hAnsi="Arial" w:cs="Arial"/>
          <w:sz w:val="24"/>
          <w:szCs w:val="24"/>
        </w:rPr>
      </w:pPr>
      <w:r>
        <w:rPr>
          <w:noProof/>
          <w:lang w:eastAsia="tr-TR"/>
        </w:rPr>
        <w:drawing>
          <wp:inline distT="0" distB="0" distL="0" distR="0" wp14:anchorId="204AF081" wp14:editId="5578536B">
            <wp:extent cx="5807033" cy="3562296"/>
            <wp:effectExtent l="19050" t="19050" r="22860" b="19685"/>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3455" t="32770" r="56662" b="31033"/>
                    <a:stretch/>
                  </pic:blipFill>
                  <pic:spPr bwMode="auto">
                    <a:xfrm>
                      <a:off x="0" y="0"/>
                      <a:ext cx="5903299" cy="3621350"/>
                    </a:xfrm>
                    <a:prstGeom prst="rect">
                      <a:avLst/>
                    </a:prstGeom>
                    <a:noFill/>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84CCD" w:rsidRPr="00084CCD" w:rsidRDefault="00084CCD" w:rsidP="00084CCD">
      <w:pPr>
        <w:pStyle w:val="ResimYazs"/>
        <w:keepNext/>
        <w:jc w:val="center"/>
        <w:sectPr w:rsidR="00084CCD" w:rsidRPr="00084CCD" w:rsidSect="00084CCD">
          <w:pgSz w:w="11907" w:h="16839" w:code="9"/>
          <w:pgMar w:top="1418" w:right="1418" w:bottom="1134" w:left="1222" w:header="680" w:footer="0" w:gutter="0"/>
          <w:cols w:space="708"/>
          <w:titlePg/>
          <w:docGrid w:linePitch="360"/>
        </w:sectPr>
      </w:pPr>
      <w:bookmarkStart w:id="48" w:name="_Toc529374187"/>
      <w:r w:rsidRPr="00084CCD">
        <w:rPr>
          <w:rFonts w:ascii="Arial" w:hAnsi="Arial" w:cs="Arial"/>
          <w:b/>
          <w:i w:val="0"/>
          <w:color w:val="auto"/>
          <w:sz w:val="20"/>
        </w:rPr>
        <w:t xml:space="preserve">Şekil </w:t>
      </w:r>
      <w:r w:rsidRPr="00084CCD">
        <w:rPr>
          <w:rFonts w:ascii="Arial" w:hAnsi="Arial" w:cs="Arial"/>
          <w:b/>
          <w:i w:val="0"/>
          <w:color w:val="auto"/>
          <w:sz w:val="20"/>
        </w:rPr>
        <w:fldChar w:fldCharType="begin"/>
      </w:r>
      <w:r w:rsidRPr="00084CCD">
        <w:rPr>
          <w:rFonts w:ascii="Arial" w:hAnsi="Arial" w:cs="Arial"/>
          <w:b/>
          <w:i w:val="0"/>
          <w:color w:val="auto"/>
          <w:sz w:val="20"/>
        </w:rPr>
        <w:instrText xml:space="preserve"> SEQ Şekil \* ARABIC </w:instrText>
      </w:r>
      <w:r w:rsidRPr="00084CCD">
        <w:rPr>
          <w:rFonts w:ascii="Arial" w:hAnsi="Arial" w:cs="Arial"/>
          <w:b/>
          <w:i w:val="0"/>
          <w:color w:val="auto"/>
          <w:sz w:val="20"/>
        </w:rPr>
        <w:fldChar w:fldCharType="separate"/>
      </w:r>
      <w:r w:rsidR="009E0F8C">
        <w:rPr>
          <w:rFonts w:ascii="Arial" w:hAnsi="Arial" w:cs="Arial"/>
          <w:b/>
          <w:i w:val="0"/>
          <w:noProof/>
          <w:color w:val="auto"/>
          <w:sz w:val="20"/>
        </w:rPr>
        <w:t>21</w:t>
      </w:r>
      <w:r w:rsidRPr="00084CCD">
        <w:rPr>
          <w:rFonts w:ascii="Arial" w:hAnsi="Arial" w:cs="Arial"/>
          <w:b/>
          <w:i w:val="0"/>
          <w:color w:val="auto"/>
          <w:sz w:val="20"/>
        </w:rPr>
        <w:fldChar w:fldCharType="end"/>
      </w:r>
      <w:r w:rsidRPr="00084CCD">
        <w:rPr>
          <w:rFonts w:ascii="Arial" w:hAnsi="Arial" w:cs="Arial"/>
          <w:b/>
          <w:i w:val="0"/>
          <w:color w:val="auto"/>
          <w:sz w:val="20"/>
        </w:rPr>
        <w:t>:</w:t>
      </w:r>
      <w:r>
        <w:rPr>
          <w:rFonts w:ascii="Arial" w:hAnsi="Arial" w:cs="Arial"/>
          <w:i w:val="0"/>
          <w:color w:val="auto"/>
          <w:sz w:val="20"/>
        </w:rPr>
        <w:t>Öneri</w:t>
      </w:r>
      <w:r w:rsidRPr="00084CCD">
        <w:rPr>
          <w:rFonts w:ascii="Arial" w:hAnsi="Arial" w:cs="Arial"/>
          <w:i w:val="0"/>
          <w:color w:val="auto"/>
          <w:sz w:val="20"/>
        </w:rPr>
        <w:t xml:space="preserve"> İmar Planı</w:t>
      </w:r>
      <w:r>
        <w:rPr>
          <w:rFonts w:ascii="Arial" w:hAnsi="Arial" w:cs="Arial"/>
          <w:i w:val="0"/>
          <w:color w:val="auto"/>
          <w:sz w:val="20"/>
        </w:rPr>
        <w:t xml:space="preserve"> </w:t>
      </w:r>
      <w:r w:rsidRPr="00084CCD">
        <w:rPr>
          <w:rFonts w:ascii="Arial" w:hAnsi="Arial" w:cs="Arial"/>
          <w:i w:val="0"/>
          <w:color w:val="auto"/>
          <w:sz w:val="20"/>
        </w:rPr>
        <w:t>Değişikliği</w:t>
      </w:r>
      <w:bookmarkEnd w:id="48"/>
    </w:p>
    <w:p w:rsidR="003C2FC3" w:rsidRPr="00B231E4" w:rsidRDefault="003C2FC3" w:rsidP="00084CCD">
      <w:pPr>
        <w:spacing w:line="360" w:lineRule="auto"/>
        <w:jc w:val="both"/>
        <w:rPr>
          <w:rFonts w:ascii="Arial" w:hAnsi="Arial" w:cs="Arial"/>
          <w:b/>
          <w:color w:val="000000"/>
          <w:sz w:val="28"/>
          <w:szCs w:val="28"/>
          <w:lang w:eastAsia="tr-TR"/>
        </w:rPr>
      </w:pPr>
    </w:p>
    <w:sectPr w:rsidR="003C2FC3" w:rsidRPr="00B231E4" w:rsidSect="00CF7EBC">
      <w:pgSz w:w="11907" w:h="16839" w:code="9"/>
      <w:pgMar w:top="1134" w:right="1222" w:bottom="1418" w:left="1418" w:header="680" w:footer="14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0AE4" w:rsidRDefault="00000AE4" w:rsidP="00A35587">
      <w:pPr>
        <w:spacing w:after="0" w:line="240" w:lineRule="auto"/>
      </w:pPr>
      <w:r>
        <w:separator/>
      </w:r>
    </w:p>
  </w:endnote>
  <w:endnote w:type="continuationSeparator" w:id="0">
    <w:p w:rsidR="00000AE4" w:rsidRDefault="00000AE4" w:rsidP="00A355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ヒラギノ明朝 Pro W3">
    <w:altName w:val="MS Gothic"/>
    <w:panose1 w:val="00000000000000000000"/>
    <w:charset w:val="80"/>
    <w:family w:val="auto"/>
    <w:notTrueType/>
    <w:pitch w:val="variable"/>
    <w:sig w:usb0="00000000" w:usb1="08070000" w:usb2="00000010" w:usb3="00000000" w:csb0="00020000" w:csb1="00000000"/>
  </w:font>
  <w:font w:name="Times">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20569010"/>
      <w:docPartObj>
        <w:docPartGallery w:val="Page Numbers (Bottom of Page)"/>
        <w:docPartUnique/>
      </w:docPartObj>
    </w:sdtPr>
    <w:sdtContent>
      <w:p w:rsidR="009E0F8C" w:rsidRDefault="009E0F8C">
        <w:pPr>
          <w:pStyle w:val="Altbilgi"/>
          <w:jc w:val="right"/>
        </w:pPr>
        <w:r>
          <w:fldChar w:fldCharType="begin"/>
        </w:r>
        <w:r>
          <w:instrText>PAGE   \* MERGEFORMAT</w:instrText>
        </w:r>
        <w:r>
          <w:fldChar w:fldCharType="separate"/>
        </w:r>
        <w:r w:rsidR="00C50A58">
          <w:rPr>
            <w:noProof/>
          </w:rPr>
          <w:t>4</w:t>
        </w:r>
        <w:r>
          <w:fldChar w:fldCharType="end"/>
        </w:r>
      </w:p>
    </w:sdtContent>
  </w:sdt>
  <w:p w:rsidR="009E0F8C" w:rsidRDefault="009E0F8C"/>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0F8C" w:rsidRDefault="009E0F8C">
    <w:pPr>
      <w:pStyle w:val="Altbilgi"/>
      <w:jc w:val="right"/>
    </w:pPr>
  </w:p>
  <w:p w:rsidR="009E0F8C" w:rsidRDefault="009E0F8C">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77778595"/>
      <w:docPartObj>
        <w:docPartGallery w:val="Page Numbers (Bottom of Page)"/>
        <w:docPartUnique/>
      </w:docPartObj>
    </w:sdtPr>
    <w:sdtContent>
      <w:p w:rsidR="009E0F8C" w:rsidRDefault="009E0F8C">
        <w:pPr>
          <w:pStyle w:val="Altbilgi"/>
          <w:jc w:val="right"/>
        </w:pPr>
        <w:r>
          <w:fldChar w:fldCharType="begin"/>
        </w:r>
        <w:r>
          <w:instrText>PAGE   \* MERGEFORMAT</w:instrText>
        </w:r>
        <w:r>
          <w:fldChar w:fldCharType="separate"/>
        </w:r>
        <w:r w:rsidR="00C50A58">
          <w:rPr>
            <w:noProof/>
          </w:rPr>
          <w:t>19</w:t>
        </w:r>
        <w:r>
          <w:fldChar w:fldCharType="end"/>
        </w:r>
      </w:p>
    </w:sdtContent>
  </w:sdt>
  <w:p w:rsidR="009E0F8C" w:rsidRDefault="009E0F8C">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0AE4" w:rsidRDefault="00000AE4" w:rsidP="00A35587">
      <w:pPr>
        <w:spacing w:after="0" w:line="240" w:lineRule="auto"/>
      </w:pPr>
      <w:r>
        <w:separator/>
      </w:r>
    </w:p>
  </w:footnote>
  <w:footnote w:type="continuationSeparator" w:id="0">
    <w:p w:rsidR="00000AE4" w:rsidRDefault="00000AE4" w:rsidP="00A355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0F8C" w:rsidRPr="00EC33EB" w:rsidRDefault="009E0F8C" w:rsidP="00EC33EB">
    <w:pPr>
      <w:spacing w:after="0"/>
      <w:jc w:val="right"/>
      <w:rPr>
        <w:rFonts w:ascii="Arial" w:eastAsia="Times New Roman" w:hAnsi="Arial" w:cs="Arial"/>
        <w:color w:val="808080" w:themeColor="background1" w:themeShade="80"/>
        <w:sz w:val="18"/>
        <w:szCs w:val="18"/>
        <w:lang w:eastAsia="tr-TR"/>
      </w:rPr>
    </w:pPr>
    <w:r w:rsidRPr="00EC33EB">
      <w:rPr>
        <w:rFonts w:ascii="Arial" w:eastAsia="Times New Roman" w:hAnsi="Arial" w:cs="Arial"/>
        <w:color w:val="808080" w:themeColor="background1" w:themeShade="80"/>
        <w:sz w:val="18"/>
        <w:szCs w:val="18"/>
        <w:lang w:eastAsia="tr-TR"/>
      </w:rPr>
      <w:t>İSTANBUL İLİ, MALTEPE İLÇESİ,</w:t>
    </w:r>
    <w:r>
      <w:rPr>
        <w:rFonts w:ascii="Arial" w:eastAsia="Times New Roman" w:hAnsi="Arial" w:cs="Arial"/>
        <w:color w:val="808080" w:themeColor="background1" w:themeShade="80"/>
        <w:sz w:val="18"/>
        <w:szCs w:val="18"/>
        <w:lang w:eastAsia="tr-TR"/>
      </w:rPr>
      <w:t xml:space="preserve"> </w:t>
    </w:r>
    <w:r w:rsidRPr="00EC33EB">
      <w:rPr>
        <w:rFonts w:ascii="Arial" w:eastAsia="Times New Roman" w:hAnsi="Arial" w:cs="Arial"/>
        <w:color w:val="808080" w:themeColor="background1" w:themeShade="80"/>
        <w:sz w:val="18"/>
        <w:szCs w:val="18"/>
        <w:lang w:eastAsia="tr-TR"/>
      </w:rPr>
      <w:t>BÜYÜKBAKKALKÖY MAHALLESİ,</w:t>
    </w:r>
    <w:r>
      <w:rPr>
        <w:rFonts w:ascii="Arial" w:eastAsia="Times New Roman" w:hAnsi="Arial" w:cs="Arial"/>
        <w:color w:val="808080" w:themeColor="background1" w:themeShade="80"/>
        <w:sz w:val="18"/>
        <w:szCs w:val="18"/>
        <w:lang w:eastAsia="tr-TR"/>
      </w:rPr>
      <w:t xml:space="preserve"> MALTEPE ÜNİVERSİTESİ YERLEŞKESİ</w:t>
    </w:r>
  </w:p>
  <w:p w:rsidR="009E0F8C" w:rsidRPr="00213EB5" w:rsidRDefault="009E0F8C" w:rsidP="00213EB5">
    <w:pPr>
      <w:pStyle w:val="stbilgi"/>
      <w:pBdr>
        <w:bottom w:val="single" w:sz="4" w:space="1" w:color="A5A5A5" w:themeColor="background1" w:themeShade="A5"/>
      </w:pBdr>
      <w:tabs>
        <w:tab w:val="left" w:pos="2580"/>
        <w:tab w:val="left" w:pos="2985"/>
      </w:tabs>
      <w:jc w:val="right"/>
      <w:rPr>
        <w:rFonts w:ascii="Arial" w:eastAsia="Times New Roman" w:hAnsi="Arial" w:cs="Arial"/>
        <w:color w:val="808080" w:themeColor="background1" w:themeShade="80"/>
        <w:sz w:val="18"/>
        <w:szCs w:val="18"/>
        <w:lang w:eastAsia="tr-TR"/>
      </w:rPr>
    </w:pPr>
    <w:r w:rsidRPr="00213EB5">
      <w:rPr>
        <w:rFonts w:ascii="Arial" w:eastAsia="Times New Roman" w:hAnsi="Arial" w:cs="Arial"/>
        <w:color w:val="808080" w:themeColor="background1" w:themeShade="80"/>
        <w:sz w:val="18"/>
        <w:szCs w:val="18"/>
        <w:lang w:eastAsia="tr-TR"/>
      </w:rPr>
      <w:t xml:space="preserve">UYGULAMA İMAR PLANI </w:t>
    </w:r>
    <w:r>
      <w:rPr>
        <w:rFonts w:ascii="Arial" w:eastAsia="Times New Roman" w:hAnsi="Arial" w:cs="Arial"/>
        <w:color w:val="808080" w:themeColor="background1" w:themeShade="80"/>
        <w:sz w:val="18"/>
        <w:szCs w:val="18"/>
        <w:lang w:eastAsia="tr-TR"/>
      </w:rPr>
      <w:t>DEĞİŞİKLİĞİ</w:t>
    </w:r>
  </w:p>
  <w:p w:rsidR="009E0F8C" w:rsidRPr="00BA0998" w:rsidRDefault="009E0F8C" w:rsidP="00BA0998">
    <w:pPr>
      <w:pStyle w:val="stbilgi"/>
      <w:pBdr>
        <w:bottom w:val="single" w:sz="4" w:space="1" w:color="A5A5A5" w:themeColor="background1" w:themeShade="A5"/>
      </w:pBdr>
      <w:tabs>
        <w:tab w:val="left" w:pos="2580"/>
        <w:tab w:val="left" w:pos="2985"/>
      </w:tabs>
      <w:jc w:val="right"/>
      <w:rPr>
        <w:rFonts w:ascii="Arial" w:eastAsia="Times New Roman" w:hAnsi="Arial" w:cs="Arial"/>
        <w:color w:val="808080" w:themeColor="background1" w:themeShade="80"/>
        <w:sz w:val="18"/>
        <w:szCs w:val="18"/>
        <w:lang w:eastAsia="tr-TR"/>
      </w:rPr>
    </w:pPr>
    <w:r w:rsidRPr="00213EB5">
      <w:rPr>
        <w:rFonts w:ascii="Arial" w:eastAsia="Times New Roman" w:hAnsi="Arial" w:cs="Arial"/>
        <w:color w:val="808080" w:themeColor="background1" w:themeShade="80"/>
        <w:sz w:val="18"/>
        <w:szCs w:val="18"/>
        <w:lang w:eastAsia="tr-TR"/>
      </w:rPr>
      <w:t xml:space="preserve">                                                                                                </w:t>
    </w:r>
    <w:r>
      <w:rPr>
        <w:rFonts w:ascii="Arial" w:eastAsia="Times New Roman" w:hAnsi="Arial" w:cs="Arial"/>
        <w:color w:val="808080" w:themeColor="background1" w:themeShade="80"/>
        <w:sz w:val="18"/>
        <w:szCs w:val="18"/>
        <w:lang w:eastAsia="tr-TR"/>
      </w:rPr>
      <w:t xml:space="preserve">  AÇIKLAMA RAPORU</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0F8C" w:rsidRPr="00EC33EB" w:rsidRDefault="009E0F8C" w:rsidP="00DA2C42">
    <w:pPr>
      <w:spacing w:after="0"/>
      <w:jc w:val="right"/>
      <w:rPr>
        <w:rFonts w:ascii="Arial" w:eastAsia="Times New Roman" w:hAnsi="Arial" w:cs="Arial"/>
        <w:color w:val="808080" w:themeColor="background1" w:themeShade="80"/>
        <w:sz w:val="18"/>
        <w:szCs w:val="18"/>
        <w:lang w:eastAsia="tr-TR"/>
      </w:rPr>
    </w:pPr>
    <w:r w:rsidRPr="00EC33EB">
      <w:rPr>
        <w:rFonts w:ascii="Arial" w:eastAsia="Times New Roman" w:hAnsi="Arial" w:cs="Arial"/>
        <w:color w:val="808080" w:themeColor="background1" w:themeShade="80"/>
        <w:sz w:val="18"/>
        <w:szCs w:val="18"/>
        <w:lang w:eastAsia="tr-TR"/>
      </w:rPr>
      <w:t>İSTANBUL İLİ, MALTEPE İLÇESİ,</w:t>
    </w:r>
    <w:r>
      <w:rPr>
        <w:rFonts w:ascii="Arial" w:eastAsia="Times New Roman" w:hAnsi="Arial" w:cs="Arial"/>
        <w:color w:val="808080" w:themeColor="background1" w:themeShade="80"/>
        <w:sz w:val="18"/>
        <w:szCs w:val="18"/>
        <w:lang w:eastAsia="tr-TR"/>
      </w:rPr>
      <w:t xml:space="preserve"> </w:t>
    </w:r>
    <w:r w:rsidRPr="00EC33EB">
      <w:rPr>
        <w:rFonts w:ascii="Arial" w:eastAsia="Times New Roman" w:hAnsi="Arial" w:cs="Arial"/>
        <w:color w:val="808080" w:themeColor="background1" w:themeShade="80"/>
        <w:sz w:val="18"/>
        <w:szCs w:val="18"/>
        <w:lang w:eastAsia="tr-TR"/>
      </w:rPr>
      <w:t>BÜYÜKBAKKALKÖY MAHALLESİ,</w:t>
    </w:r>
    <w:r>
      <w:rPr>
        <w:rFonts w:ascii="Arial" w:eastAsia="Times New Roman" w:hAnsi="Arial" w:cs="Arial"/>
        <w:color w:val="808080" w:themeColor="background1" w:themeShade="80"/>
        <w:sz w:val="18"/>
        <w:szCs w:val="18"/>
        <w:lang w:eastAsia="tr-TR"/>
      </w:rPr>
      <w:t xml:space="preserve"> MALTEPE ÜNİVERSİTESİ YERLEŞKESİ</w:t>
    </w:r>
  </w:p>
  <w:p w:rsidR="009E0F8C" w:rsidRDefault="009E0F8C" w:rsidP="00DA2C42">
    <w:pPr>
      <w:pStyle w:val="stbilgi"/>
      <w:pBdr>
        <w:bottom w:val="single" w:sz="4" w:space="1" w:color="A5A5A5" w:themeColor="background1" w:themeShade="A5"/>
      </w:pBdr>
      <w:tabs>
        <w:tab w:val="left" w:pos="2580"/>
        <w:tab w:val="left" w:pos="2985"/>
      </w:tabs>
      <w:jc w:val="right"/>
      <w:rPr>
        <w:rFonts w:ascii="Arial" w:eastAsia="Times New Roman" w:hAnsi="Arial" w:cs="Arial"/>
        <w:color w:val="808080" w:themeColor="background1" w:themeShade="80"/>
        <w:sz w:val="18"/>
        <w:szCs w:val="18"/>
        <w:lang w:eastAsia="tr-TR"/>
      </w:rPr>
    </w:pPr>
    <w:r>
      <w:rPr>
        <w:rFonts w:ascii="Arial" w:eastAsia="Times New Roman" w:hAnsi="Arial" w:cs="Arial"/>
        <w:color w:val="808080" w:themeColor="background1" w:themeShade="80"/>
        <w:sz w:val="18"/>
        <w:szCs w:val="18"/>
        <w:lang w:eastAsia="tr-TR"/>
      </w:rPr>
      <w:t>UYGULAMA İMAR PLANI DEĞİŞİKLİĞİ</w:t>
    </w:r>
  </w:p>
  <w:p w:rsidR="009E0F8C" w:rsidRPr="00213EB5" w:rsidRDefault="009E0F8C" w:rsidP="00DA2C42">
    <w:pPr>
      <w:pStyle w:val="stbilgi"/>
      <w:pBdr>
        <w:bottom w:val="single" w:sz="4" w:space="1" w:color="A5A5A5" w:themeColor="background1" w:themeShade="A5"/>
      </w:pBdr>
      <w:tabs>
        <w:tab w:val="left" w:pos="2580"/>
        <w:tab w:val="left" w:pos="2985"/>
      </w:tabs>
      <w:jc w:val="right"/>
      <w:rPr>
        <w:rFonts w:ascii="Arial" w:eastAsia="Times New Roman" w:hAnsi="Arial" w:cs="Arial"/>
        <w:color w:val="808080" w:themeColor="background1" w:themeShade="80"/>
        <w:sz w:val="18"/>
        <w:szCs w:val="18"/>
        <w:lang w:eastAsia="tr-TR"/>
      </w:rPr>
    </w:pPr>
    <w:r>
      <w:rPr>
        <w:rFonts w:ascii="Arial" w:eastAsia="Times New Roman" w:hAnsi="Arial" w:cs="Arial"/>
        <w:color w:val="808080" w:themeColor="background1" w:themeShade="80"/>
        <w:sz w:val="18"/>
        <w:szCs w:val="18"/>
        <w:lang w:eastAsia="tr-TR"/>
      </w:rPr>
      <w:t>AÇIKLAMA RAPORU</w:t>
    </w:r>
  </w:p>
  <w:p w:rsidR="009E0F8C" w:rsidRDefault="009E0F8C" w:rsidP="00DA2C42">
    <w:pPr>
      <w:pStyle w:val="stbilgi"/>
      <w:jc w:val="right"/>
    </w:pPr>
    <w:r w:rsidRPr="00213EB5">
      <w:rPr>
        <w:rFonts w:ascii="Arial" w:eastAsia="Times New Roman" w:hAnsi="Arial" w:cs="Arial"/>
        <w:color w:val="808080" w:themeColor="background1" w:themeShade="80"/>
        <w:sz w:val="18"/>
        <w:szCs w:val="18"/>
        <w:lang w:eastAsia="tr-TR"/>
      </w:rPr>
      <w:t xml:space="preserve">                                                                                                </w:t>
    </w:r>
    <w:r>
      <w:rPr>
        <w:rFonts w:ascii="Arial" w:eastAsia="Times New Roman" w:hAnsi="Arial" w:cs="Arial"/>
        <w:color w:val="808080" w:themeColor="background1" w:themeShade="80"/>
        <w:sz w:val="18"/>
        <w:szCs w:val="18"/>
        <w:lang w:eastAsia="tr-TR"/>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hybridMultilevel"/>
    <w:tmpl w:val="2CA88610"/>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2F"/>
    <w:multiLevelType w:val="hybridMultilevel"/>
    <w:tmpl w:val="749ABB42"/>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35"/>
    <w:multiLevelType w:val="hybridMultilevel"/>
    <w:tmpl w:val="70C6A52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FC0744C"/>
    <w:multiLevelType w:val="hybridMultilevel"/>
    <w:tmpl w:val="FFFFFFFF"/>
    <w:lvl w:ilvl="0" w:tplc="041F000F">
      <w:start w:val="1"/>
      <w:numFmt w:val="decimal"/>
      <w:lvlText w:val="%1."/>
      <w:lvlJc w:val="left"/>
      <w:pPr>
        <w:ind w:left="720" w:hanging="360"/>
      </w:pPr>
      <w:rPr>
        <w:color w:val="000000"/>
      </w:rPr>
    </w:lvl>
    <w:lvl w:ilvl="1" w:tplc="041F0019">
      <w:start w:val="1"/>
      <w:numFmt w:val="lowerLetter"/>
      <w:lvlText w:val="%2."/>
      <w:lvlJc w:val="left"/>
      <w:pPr>
        <w:ind w:left="1440" w:hanging="360"/>
      </w:pPr>
      <w:rPr>
        <w:color w:val="000000"/>
      </w:rPr>
    </w:lvl>
    <w:lvl w:ilvl="2" w:tplc="041F001B">
      <w:start w:val="1"/>
      <w:numFmt w:val="lowerRoman"/>
      <w:lvlText w:val="%3."/>
      <w:lvlJc w:val="right"/>
      <w:pPr>
        <w:ind w:left="2160" w:hanging="180"/>
      </w:pPr>
      <w:rPr>
        <w:color w:val="000000"/>
      </w:rPr>
    </w:lvl>
    <w:lvl w:ilvl="3" w:tplc="041F000F">
      <w:start w:val="1"/>
      <w:numFmt w:val="decimal"/>
      <w:lvlText w:val="%4."/>
      <w:lvlJc w:val="left"/>
      <w:pPr>
        <w:ind w:left="2880" w:hanging="360"/>
      </w:pPr>
      <w:rPr>
        <w:color w:val="000000"/>
      </w:rPr>
    </w:lvl>
    <w:lvl w:ilvl="4" w:tplc="041F0019">
      <w:start w:val="1"/>
      <w:numFmt w:val="lowerLetter"/>
      <w:lvlText w:val="%5."/>
      <w:lvlJc w:val="left"/>
      <w:pPr>
        <w:ind w:left="3600" w:hanging="360"/>
      </w:pPr>
      <w:rPr>
        <w:color w:val="000000"/>
      </w:rPr>
    </w:lvl>
    <w:lvl w:ilvl="5" w:tplc="041F001B">
      <w:start w:val="1"/>
      <w:numFmt w:val="lowerRoman"/>
      <w:lvlText w:val="%6."/>
      <w:lvlJc w:val="right"/>
      <w:pPr>
        <w:ind w:left="4320" w:hanging="180"/>
      </w:pPr>
      <w:rPr>
        <w:color w:val="000000"/>
      </w:rPr>
    </w:lvl>
    <w:lvl w:ilvl="6" w:tplc="041F000F">
      <w:start w:val="1"/>
      <w:numFmt w:val="decimal"/>
      <w:lvlText w:val="%7."/>
      <w:lvlJc w:val="left"/>
      <w:pPr>
        <w:ind w:left="5040" w:hanging="360"/>
      </w:pPr>
      <w:rPr>
        <w:color w:val="000000"/>
      </w:rPr>
    </w:lvl>
    <w:lvl w:ilvl="7" w:tplc="041F0019">
      <w:start w:val="1"/>
      <w:numFmt w:val="lowerLetter"/>
      <w:lvlText w:val="%8."/>
      <w:lvlJc w:val="left"/>
      <w:pPr>
        <w:ind w:left="5760" w:hanging="360"/>
      </w:pPr>
      <w:rPr>
        <w:color w:val="000000"/>
      </w:rPr>
    </w:lvl>
    <w:lvl w:ilvl="8" w:tplc="041F001B">
      <w:start w:val="1"/>
      <w:numFmt w:val="lowerRoman"/>
      <w:lvlText w:val="%9."/>
      <w:lvlJc w:val="right"/>
      <w:pPr>
        <w:ind w:left="6480" w:hanging="180"/>
      </w:pPr>
      <w:rPr>
        <w:color w:val="000000"/>
      </w:rPr>
    </w:lvl>
  </w:abstractNum>
  <w:abstractNum w:abstractNumId="4" w15:restartNumberingAfterBreak="0">
    <w:nsid w:val="14680F89"/>
    <w:multiLevelType w:val="multilevel"/>
    <w:tmpl w:val="57EA0F36"/>
    <w:lvl w:ilvl="0">
      <w:start w:val="2"/>
      <w:numFmt w:val="decimal"/>
      <w:lvlText w:val="%1."/>
      <w:lvlJc w:val="left"/>
      <w:pPr>
        <w:ind w:left="390" w:hanging="39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5" w15:restartNumberingAfterBreak="0">
    <w:nsid w:val="16224106"/>
    <w:multiLevelType w:val="multilevel"/>
    <w:tmpl w:val="7ECA7454"/>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6" w15:restartNumberingAfterBreak="0">
    <w:nsid w:val="200B0327"/>
    <w:multiLevelType w:val="hybridMultilevel"/>
    <w:tmpl w:val="E932C926"/>
    <w:lvl w:ilvl="0" w:tplc="DD848FC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32DC6EFF"/>
    <w:multiLevelType w:val="hybridMultilevel"/>
    <w:tmpl w:val="04C442EC"/>
    <w:lvl w:ilvl="0" w:tplc="DD848FC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3ED64CE5"/>
    <w:multiLevelType w:val="hybridMultilevel"/>
    <w:tmpl w:val="6FCA0780"/>
    <w:lvl w:ilvl="0" w:tplc="FFFFFFFF">
      <w:start w:val="1"/>
      <w:numFmt w:val="bullet"/>
      <w:lvlText w:val="-"/>
      <w:lvlJc w:val="left"/>
      <w:pPr>
        <w:ind w:left="720" w:hanging="360"/>
      </w:p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3F23608B"/>
    <w:multiLevelType w:val="hybridMultilevel"/>
    <w:tmpl w:val="F18E75A6"/>
    <w:lvl w:ilvl="0" w:tplc="DD848FC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5A8F6365"/>
    <w:multiLevelType w:val="hybridMultilevel"/>
    <w:tmpl w:val="B986CFEC"/>
    <w:lvl w:ilvl="0" w:tplc="FFFFFFFF">
      <w:start w:val="1"/>
      <w:numFmt w:val="bullet"/>
      <w:lvlText w:val="-"/>
      <w:lvlJc w:val="left"/>
      <w:pPr>
        <w:ind w:left="720" w:hanging="360"/>
      </w:p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787D331B"/>
    <w:multiLevelType w:val="hybridMultilevel"/>
    <w:tmpl w:val="93BC247C"/>
    <w:lvl w:ilvl="0" w:tplc="FFFFFFFF">
      <w:start w:val="1"/>
      <w:numFmt w:val="bullet"/>
      <w:lvlText w:val="-"/>
      <w:lvlJc w:val="left"/>
      <w:pPr>
        <w:ind w:left="720" w:hanging="360"/>
      </w:p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7"/>
  </w:num>
  <w:num w:numId="5">
    <w:abstractNumId w:val="9"/>
  </w:num>
  <w:num w:numId="6">
    <w:abstractNumId w:val="6"/>
  </w:num>
  <w:num w:numId="7">
    <w:abstractNumId w:val="8"/>
  </w:num>
  <w:num w:numId="8">
    <w:abstractNumId w:val="11"/>
  </w:num>
  <w:num w:numId="9">
    <w:abstractNumId w:val="10"/>
  </w:num>
  <w:num w:numId="10">
    <w:abstractNumId w:val="5"/>
  </w:num>
  <w:num w:numId="11">
    <w:abstractNumId w:val="4"/>
  </w:num>
  <w:num w:numId="12">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6C2F"/>
    <w:rsid w:val="00000474"/>
    <w:rsid w:val="00000AE4"/>
    <w:rsid w:val="00001302"/>
    <w:rsid w:val="00013D09"/>
    <w:rsid w:val="000147F6"/>
    <w:rsid w:val="00014C4B"/>
    <w:rsid w:val="00015414"/>
    <w:rsid w:val="000279EF"/>
    <w:rsid w:val="00030DC0"/>
    <w:rsid w:val="000317D1"/>
    <w:rsid w:val="00033BD5"/>
    <w:rsid w:val="00034411"/>
    <w:rsid w:val="00034917"/>
    <w:rsid w:val="0003610B"/>
    <w:rsid w:val="0003652B"/>
    <w:rsid w:val="000368F5"/>
    <w:rsid w:val="0004175D"/>
    <w:rsid w:val="00043AE6"/>
    <w:rsid w:val="00045F90"/>
    <w:rsid w:val="00046251"/>
    <w:rsid w:val="000463C4"/>
    <w:rsid w:val="00050F41"/>
    <w:rsid w:val="000528CF"/>
    <w:rsid w:val="00055B57"/>
    <w:rsid w:val="00061BD0"/>
    <w:rsid w:val="00062A42"/>
    <w:rsid w:val="00066014"/>
    <w:rsid w:val="00072434"/>
    <w:rsid w:val="00072A60"/>
    <w:rsid w:val="000777FC"/>
    <w:rsid w:val="00080564"/>
    <w:rsid w:val="00082176"/>
    <w:rsid w:val="00084CCD"/>
    <w:rsid w:val="00087EF8"/>
    <w:rsid w:val="000933F8"/>
    <w:rsid w:val="000A2BC9"/>
    <w:rsid w:val="000A482B"/>
    <w:rsid w:val="000B4270"/>
    <w:rsid w:val="000B5855"/>
    <w:rsid w:val="000B5F53"/>
    <w:rsid w:val="000B7B68"/>
    <w:rsid w:val="000C1ECB"/>
    <w:rsid w:val="000C29E5"/>
    <w:rsid w:val="000C65BB"/>
    <w:rsid w:val="000C6847"/>
    <w:rsid w:val="000C7CF7"/>
    <w:rsid w:val="000D0AB7"/>
    <w:rsid w:val="000D2074"/>
    <w:rsid w:val="000D2446"/>
    <w:rsid w:val="000D2B63"/>
    <w:rsid w:val="000D4341"/>
    <w:rsid w:val="000D48E5"/>
    <w:rsid w:val="000D4F38"/>
    <w:rsid w:val="000D5C4A"/>
    <w:rsid w:val="000D7B65"/>
    <w:rsid w:val="000E395A"/>
    <w:rsid w:val="000F58B7"/>
    <w:rsid w:val="00102D27"/>
    <w:rsid w:val="00103E18"/>
    <w:rsid w:val="00103FF9"/>
    <w:rsid w:val="0011717F"/>
    <w:rsid w:val="00117343"/>
    <w:rsid w:val="00123915"/>
    <w:rsid w:val="00127ED1"/>
    <w:rsid w:val="001323FA"/>
    <w:rsid w:val="001346B8"/>
    <w:rsid w:val="00141AFA"/>
    <w:rsid w:val="00150457"/>
    <w:rsid w:val="00151420"/>
    <w:rsid w:val="00152CFF"/>
    <w:rsid w:val="0015323F"/>
    <w:rsid w:val="0016191D"/>
    <w:rsid w:val="00162BB1"/>
    <w:rsid w:val="001810A1"/>
    <w:rsid w:val="0019538C"/>
    <w:rsid w:val="001A4721"/>
    <w:rsid w:val="001A50D8"/>
    <w:rsid w:val="001A6885"/>
    <w:rsid w:val="001B1312"/>
    <w:rsid w:val="001B190D"/>
    <w:rsid w:val="001B2D8C"/>
    <w:rsid w:val="001C1A44"/>
    <w:rsid w:val="001C2B94"/>
    <w:rsid w:val="001C4BBF"/>
    <w:rsid w:val="001C608F"/>
    <w:rsid w:val="001C775C"/>
    <w:rsid w:val="001D3C55"/>
    <w:rsid w:val="001D5E72"/>
    <w:rsid w:val="001D6AD2"/>
    <w:rsid w:val="001D76D6"/>
    <w:rsid w:val="001E7022"/>
    <w:rsid w:val="001F058C"/>
    <w:rsid w:val="001F32FF"/>
    <w:rsid w:val="001F5620"/>
    <w:rsid w:val="00201078"/>
    <w:rsid w:val="00203B6D"/>
    <w:rsid w:val="00206673"/>
    <w:rsid w:val="00207A5A"/>
    <w:rsid w:val="0021146C"/>
    <w:rsid w:val="0021248E"/>
    <w:rsid w:val="00213EB5"/>
    <w:rsid w:val="00214E7E"/>
    <w:rsid w:val="002227BF"/>
    <w:rsid w:val="00224039"/>
    <w:rsid w:val="002306CC"/>
    <w:rsid w:val="0024474B"/>
    <w:rsid w:val="0024564A"/>
    <w:rsid w:val="00245DEA"/>
    <w:rsid w:val="002476F2"/>
    <w:rsid w:val="00255197"/>
    <w:rsid w:val="0025769F"/>
    <w:rsid w:val="002646F7"/>
    <w:rsid w:val="00267E8A"/>
    <w:rsid w:val="00270C81"/>
    <w:rsid w:val="002741B6"/>
    <w:rsid w:val="00281718"/>
    <w:rsid w:val="00281B4E"/>
    <w:rsid w:val="002833CF"/>
    <w:rsid w:val="002910FB"/>
    <w:rsid w:val="0029677A"/>
    <w:rsid w:val="002A4F45"/>
    <w:rsid w:val="002A5978"/>
    <w:rsid w:val="002A7ADC"/>
    <w:rsid w:val="002B2116"/>
    <w:rsid w:val="002B482A"/>
    <w:rsid w:val="002C3E05"/>
    <w:rsid w:val="002E1B34"/>
    <w:rsid w:val="002E246E"/>
    <w:rsid w:val="002E32BF"/>
    <w:rsid w:val="002E54F0"/>
    <w:rsid w:val="002F481D"/>
    <w:rsid w:val="002F6ED8"/>
    <w:rsid w:val="003148A3"/>
    <w:rsid w:val="00316DA2"/>
    <w:rsid w:val="00332015"/>
    <w:rsid w:val="00332550"/>
    <w:rsid w:val="00335A09"/>
    <w:rsid w:val="003440BD"/>
    <w:rsid w:val="0034705D"/>
    <w:rsid w:val="00350655"/>
    <w:rsid w:val="003512D2"/>
    <w:rsid w:val="0035196D"/>
    <w:rsid w:val="00355F2E"/>
    <w:rsid w:val="003571C9"/>
    <w:rsid w:val="00360925"/>
    <w:rsid w:val="00360B62"/>
    <w:rsid w:val="003632EA"/>
    <w:rsid w:val="00371A2D"/>
    <w:rsid w:val="003775C2"/>
    <w:rsid w:val="003828AA"/>
    <w:rsid w:val="003858D0"/>
    <w:rsid w:val="00387049"/>
    <w:rsid w:val="00387998"/>
    <w:rsid w:val="003909F7"/>
    <w:rsid w:val="00390D28"/>
    <w:rsid w:val="0039140D"/>
    <w:rsid w:val="003A050D"/>
    <w:rsid w:val="003A091B"/>
    <w:rsid w:val="003A0F82"/>
    <w:rsid w:val="003A3193"/>
    <w:rsid w:val="003A4ABF"/>
    <w:rsid w:val="003B1CF3"/>
    <w:rsid w:val="003C105A"/>
    <w:rsid w:val="003C2FC3"/>
    <w:rsid w:val="003C43A0"/>
    <w:rsid w:val="003C4697"/>
    <w:rsid w:val="003D026E"/>
    <w:rsid w:val="003D0BB3"/>
    <w:rsid w:val="003D2D10"/>
    <w:rsid w:val="003D5B1D"/>
    <w:rsid w:val="003D7FFC"/>
    <w:rsid w:val="003E35CA"/>
    <w:rsid w:val="003E6731"/>
    <w:rsid w:val="003F71D7"/>
    <w:rsid w:val="004043BF"/>
    <w:rsid w:val="00404D80"/>
    <w:rsid w:val="004061CC"/>
    <w:rsid w:val="00410B06"/>
    <w:rsid w:val="00411C16"/>
    <w:rsid w:val="00413BE0"/>
    <w:rsid w:val="00413F88"/>
    <w:rsid w:val="00414442"/>
    <w:rsid w:val="00417429"/>
    <w:rsid w:val="00417823"/>
    <w:rsid w:val="00422D1D"/>
    <w:rsid w:val="00424DE1"/>
    <w:rsid w:val="00427ED7"/>
    <w:rsid w:val="00431F26"/>
    <w:rsid w:val="00433ACC"/>
    <w:rsid w:val="004445D8"/>
    <w:rsid w:val="00445274"/>
    <w:rsid w:val="00451F0C"/>
    <w:rsid w:val="004525FB"/>
    <w:rsid w:val="00455CCD"/>
    <w:rsid w:val="004601CA"/>
    <w:rsid w:val="00460A86"/>
    <w:rsid w:val="00463AD2"/>
    <w:rsid w:val="004642C9"/>
    <w:rsid w:val="00467808"/>
    <w:rsid w:val="00470646"/>
    <w:rsid w:val="0047095E"/>
    <w:rsid w:val="004858C1"/>
    <w:rsid w:val="00490C68"/>
    <w:rsid w:val="004948C6"/>
    <w:rsid w:val="004A4F4E"/>
    <w:rsid w:val="004B176A"/>
    <w:rsid w:val="004B1E22"/>
    <w:rsid w:val="004B494F"/>
    <w:rsid w:val="004B7122"/>
    <w:rsid w:val="004D2FBE"/>
    <w:rsid w:val="004D4667"/>
    <w:rsid w:val="004D4CDE"/>
    <w:rsid w:val="004D63DE"/>
    <w:rsid w:val="004F0DF2"/>
    <w:rsid w:val="0050062F"/>
    <w:rsid w:val="00504DDE"/>
    <w:rsid w:val="00507E36"/>
    <w:rsid w:val="00513C93"/>
    <w:rsid w:val="00513F5D"/>
    <w:rsid w:val="005166B8"/>
    <w:rsid w:val="005172F6"/>
    <w:rsid w:val="00517733"/>
    <w:rsid w:val="00520035"/>
    <w:rsid w:val="00524C4E"/>
    <w:rsid w:val="00526CCD"/>
    <w:rsid w:val="005317E5"/>
    <w:rsid w:val="00533A6E"/>
    <w:rsid w:val="00537E88"/>
    <w:rsid w:val="00540E9A"/>
    <w:rsid w:val="00550D13"/>
    <w:rsid w:val="0055136A"/>
    <w:rsid w:val="0055187B"/>
    <w:rsid w:val="005547F0"/>
    <w:rsid w:val="00554A49"/>
    <w:rsid w:val="00557F72"/>
    <w:rsid w:val="005658ED"/>
    <w:rsid w:val="00567E03"/>
    <w:rsid w:val="00572E5C"/>
    <w:rsid w:val="0057647E"/>
    <w:rsid w:val="00576F59"/>
    <w:rsid w:val="00577984"/>
    <w:rsid w:val="00584DCF"/>
    <w:rsid w:val="0058646B"/>
    <w:rsid w:val="00591BF9"/>
    <w:rsid w:val="00592DCF"/>
    <w:rsid w:val="005976C3"/>
    <w:rsid w:val="005A0394"/>
    <w:rsid w:val="005A16FB"/>
    <w:rsid w:val="005A33C6"/>
    <w:rsid w:val="005A4C18"/>
    <w:rsid w:val="005A7913"/>
    <w:rsid w:val="005B02F0"/>
    <w:rsid w:val="005B1A03"/>
    <w:rsid w:val="005B1ABF"/>
    <w:rsid w:val="005B4F15"/>
    <w:rsid w:val="005B5014"/>
    <w:rsid w:val="005C11B5"/>
    <w:rsid w:val="005C1476"/>
    <w:rsid w:val="005C1FFA"/>
    <w:rsid w:val="005C21DD"/>
    <w:rsid w:val="005C2B75"/>
    <w:rsid w:val="005D2F8E"/>
    <w:rsid w:val="005D7345"/>
    <w:rsid w:val="005F46B0"/>
    <w:rsid w:val="005F6B01"/>
    <w:rsid w:val="005F7D4A"/>
    <w:rsid w:val="00606BC0"/>
    <w:rsid w:val="00606C9F"/>
    <w:rsid w:val="00612604"/>
    <w:rsid w:val="006147B7"/>
    <w:rsid w:val="00624359"/>
    <w:rsid w:val="00630144"/>
    <w:rsid w:val="00630324"/>
    <w:rsid w:val="0063541C"/>
    <w:rsid w:val="0063702C"/>
    <w:rsid w:val="006370BE"/>
    <w:rsid w:val="00637210"/>
    <w:rsid w:val="0063737F"/>
    <w:rsid w:val="00641CD4"/>
    <w:rsid w:val="00644887"/>
    <w:rsid w:val="006516C8"/>
    <w:rsid w:val="0065276A"/>
    <w:rsid w:val="00661B10"/>
    <w:rsid w:val="00662945"/>
    <w:rsid w:val="00662EF2"/>
    <w:rsid w:val="006704E0"/>
    <w:rsid w:val="00672C0E"/>
    <w:rsid w:val="00676198"/>
    <w:rsid w:val="00677784"/>
    <w:rsid w:val="006948A4"/>
    <w:rsid w:val="00697EDA"/>
    <w:rsid w:val="006A70CD"/>
    <w:rsid w:val="006A78D3"/>
    <w:rsid w:val="006A7F86"/>
    <w:rsid w:val="006B2882"/>
    <w:rsid w:val="006B4A10"/>
    <w:rsid w:val="006B668B"/>
    <w:rsid w:val="006B6FAB"/>
    <w:rsid w:val="006C5D0A"/>
    <w:rsid w:val="006C7F28"/>
    <w:rsid w:val="006D07BD"/>
    <w:rsid w:val="006D23C3"/>
    <w:rsid w:val="006D5FE8"/>
    <w:rsid w:val="006E1F5D"/>
    <w:rsid w:val="006E6745"/>
    <w:rsid w:val="006F1B42"/>
    <w:rsid w:val="006F2735"/>
    <w:rsid w:val="006F46EC"/>
    <w:rsid w:val="006F4D08"/>
    <w:rsid w:val="006F71D9"/>
    <w:rsid w:val="00702D29"/>
    <w:rsid w:val="00704357"/>
    <w:rsid w:val="0071575E"/>
    <w:rsid w:val="0072053C"/>
    <w:rsid w:val="00720D64"/>
    <w:rsid w:val="00731F9D"/>
    <w:rsid w:val="00732807"/>
    <w:rsid w:val="00735BAC"/>
    <w:rsid w:val="00735C7B"/>
    <w:rsid w:val="00746255"/>
    <w:rsid w:val="0074701E"/>
    <w:rsid w:val="007475BA"/>
    <w:rsid w:val="00752020"/>
    <w:rsid w:val="00754C64"/>
    <w:rsid w:val="00755CAD"/>
    <w:rsid w:val="00763FF2"/>
    <w:rsid w:val="00766E31"/>
    <w:rsid w:val="00766FA0"/>
    <w:rsid w:val="00767878"/>
    <w:rsid w:val="00770DF4"/>
    <w:rsid w:val="00770EAB"/>
    <w:rsid w:val="00772A97"/>
    <w:rsid w:val="007740A3"/>
    <w:rsid w:val="00777D72"/>
    <w:rsid w:val="0079077B"/>
    <w:rsid w:val="00795CE1"/>
    <w:rsid w:val="007A00A8"/>
    <w:rsid w:val="007A5F09"/>
    <w:rsid w:val="007A7DC7"/>
    <w:rsid w:val="007B00F2"/>
    <w:rsid w:val="007B5FA3"/>
    <w:rsid w:val="007C6A15"/>
    <w:rsid w:val="007D4767"/>
    <w:rsid w:val="007D5E8D"/>
    <w:rsid w:val="007E201E"/>
    <w:rsid w:val="007E2076"/>
    <w:rsid w:val="007E57ED"/>
    <w:rsid w:val="007E61F3"/>
    <w:rsid w:val="007E7B27"/>
    <w:rsid w:val="007F03CC"/>
    <w:rsid w:val="007F140C"/>
    <w:rsid w:val="007F1DE6"/>
    <w:rsid w:val="007F4178"/>
    <w:rsid w:val="007F7244"/>
    <w:rsid w:val="00800BA3"/>
    <w:rsid w:val="00801077"/>
    <w:rsid w:val="0080112A"/>
    <w:rsid w:val="00802CEE"/>
    <w:rsid w:val="00804973"/>
    <w:rsid w:val="008050B4"/>
    <w:rsid w:val="00807268"/>
    <w:rsid w:val="008118D2"/>
    <w:rsid w:val="00812290"/>
    <w:rsid w:val="00815ECF"/>
    <w:rsid w:val="008161A7"/>
    <w:rsid w:val="00820F71"/>
    <w:rsid w:val="00824636"/>
    <w:rsid w:val="00824BAE"/>
    <w:rsid w:val="0082573D"/>
    <w:rsid w:val="00833817"/>
    <w:rsid w:val="00834879"/>
    <w:rsid w:val="0083560F"/>
    <w:rsid w:val="008359E0"/>
    <w:rsid w:val="00837098"/>
    <w:rsid w:val="00851E8E"/>
    <w:rsid w:val="00853AA9"/>
    <w:rsid w:val="00853C0A"/>
    <w:rsid w:val="00856F5F"/>
    <w:rsid w:val="00857DCA"/>
    <w:rsid w:val="00862ADA"/>
    <w:rsid w:val="00863EAE"/>
    <w:rsid w:val="00864769"/>
    <w:rsid w:val="00872B9F"/>
    <w:rsid w:val="00876686"/>
    <w:rsid w:val="008773E2"/>
    <w:rsid w:val="00882C77"/>
    <w:rsid w:val="00886AF9"/>
    <w:rsid w:val="00890565"/>
    <w:rsid w:val="00895AE9"/>
    <w:rsid w:val="008978F6"/>
    <w:rsid w:val="00897E15"/>
    <w:rsid w:val="008A71B8"/>
    <w:rsid w:val="008C68D4"/>
    <w:rsid w:val="008C699A"/>
    <w:rsid w:val="008C6C2F"/>
    <w:rsid w:val="008E3C6C"/>
    <w:rsid w:val="008E5184"/>
    <w:rsid w:val="008E7562"/>
    <w:rsid w:val="008F1242"/>
    <w:rsid w:val="008F3180"/>
    <w:rsid w:val="00917515"/>
    <w:rsid w:val="0092315F"/>
    <w:rsid w:val="009237AB"/>
    <w:rsid w:val="00925B2F"/>
    <w:rsid w:val="009347C1"/>
    <w:rsid w:val="00935035"/>
    <w:rsid w:val="00954A6A"/>
    <w:rsid w:val="0096099F"/>
    <w:rsid w:val="0096688C"/>
    <w:rsid w:val="00967F80"/>
    <w:rsid w:val="00976AD0"/>
    <w:rsid w:val="00977810"/>
    <w:rsid w:val="00983A36"/>
    <w:rsid w:val="0099304B"/>
    <w:rsid w:val="009A3188"/>
    <w:rsid w:val="009A6F9D"/>
    <w:rsid w:val="009A7487"/>
    <w:rsid w:val="009B19C2"/>
    <w:rsid w:val="009B2D1F"/>
    <w:rsid w:val="009B2D87"/>
    <w:rsid w:val="009B5FB4"/>
    <w:rsid w:val="009B6038"/>
    <w:rsid w:val="009B7F3E"/>
    <w:rsid w:val="009C1B1F"/>
    <w:rsid w:val="009C1D4D"/>
    <w:rsid w:val="009C5E68"/>
    <w:rsid w:val="009C69F4"/>
    <w:rsid w:val="009D10EC"/>
    <w:rsid w:val="009D2A4F"/>
    <w:rsid w:val="009D3013"/>
    <w:rsid w:val="009D6488"/>
    <w:rsid w:val="009D6990"/>
    <w:rsid w:val="009D6CEE"/>
    <w:rsid w:val="009E0ED8"/>
    <w:rsid w:val="009E0F8C"/>
    <w:rsid w:val="009E1397"/>
    <w:rsid w:val="009E23E1"/>
    <w:rsid w:val="009E29CC"/>
    <w:rsid w:val="009E5292"/>
    <w:rsid w:val="009F0299"/>
    <w:rsid w:val="009F3631"/>
    <w:rsid w:val="009F3E78"/>
    <w:rsid w:val="009F4F7F"/>
    <w:rsid w:val="00A06BC9"/>
    <w:rsid w:val="00A070C3"/>
    <w:rsid w:val="00A11439"/>
    <w:rsid w:val="00A135E7"/>
    <w:rsid w:val="00A14AE5"/>
    <w:rsid w:val="00A16544"/>
    <w:rsid w:val="00A17744"/>
    <w:rsid w:val="00A22274"/>
    <w:rsid w:val="00A22C68"/>
    <w:rsid w:val="00A24671"/>
    <w:rsid w:val="00A25242"/>
    <w:rsid w:val="00A30866"/>
    <w:rsid w:val="00A315D8"/>
    <w:rsid w:val="00A34C39"/>
    <w:rsid w:val="00A34DA6"/>
    <w:rsid w:val="00A35587"/>
    <w:rsid w:val="00A3617A"/>
    <w:rsid w:val="00A409E1"/>
    <w:rsid w:val="00A62C73"/>
    <w:rsid w:val="00A6590B"/>
    <w:rsid w:val="00A729D6"/>
    <w:rsid w:val="00A743B0"/>
    <w:rsid w:val="00A7638C"/>
    <w:rsid w:val="00A806FD"/>
    <w:rsid w:val="00A8153B"/>
    <w:rsid w:val="00A82F6D"/>
    <w:rsid w:val="00A90E96"/>
    <w:rsid w:val="00A90F1A"/>
    <w:rsid w:val="00A918E7"/>
    <w:rsid w:val="00A9399D"/>
    <w:rsid w:val="00A93F24"/>
    <w:rsid w:val="00A97408"/>
    <w:rsid w:val="00AA00EA"/>
    <w:rsid w:val="00AA0323"/>
    <w:rsid w:val="00AA19E0"/>
    <w:rsid w:val="00AA3185"/>
    <w:rsid w:val="00AA72BE"/>
    <w:rsid w:val="00AB304B"/>
    <w:rsid w:val="00AB5AC1"/>
    <w:rsid w:val="00AB667D"/>
    <w:rsid w:val="00AC0B20"/>
    <w:rsid w:val="00AC1C9D"/>
    <w:rsid w:val="00AC273A"/>
    <w:rsid w:val="00AC3408"/>
    <w:rsid w:val="00AC350F"/>
    <w:rsid w:val="00AC49E3"/>
    <w:rsid w:val="00AD185E"/>
    <w:rsid w:val="00AD4117"/>
    <w:rsid w:val="00AD6135"/>
    <w:rsid w:val="00AE6C20"/>
    <w:rsid w:val="00B02448"/>
    <w:rsid w:val="00B02D37"/>
    <w:rsid w:val="00B05199"/>
    <w:rsid w:val="00B141DA"/>
    <w:rsid w:val="00B143BF"/>
    <w:rsid w:val="00B20951"/>
    <w:rsid w:val="00B20D99"/>
    <w:rsid w:val="00B231E4"/>
    <w:rsid w:val="00B2353A"/>
    <w:rsid w:val="00B24B64"/>
    <w:rsid w:val="00B26795"/>
    <w:rsid w:val="00B2681D"/>
    <w:rsid w:val="00B26942"/>
    <w:rsid w:val="00B26D8D"/>
    <w:rsid w:val="00B27151"/>
    <w:rsid w:val="00B271EC"/>
    <w:rsid w:val="00B310F5"/>
    <w:rsid w:val="00B325C8"/>
    <w:rsid w:val="00B36971"/>
    <w:rsid w:val="00B37216"/>
    <w:rsid w:val="00B37E3E"/>
    <w:rsid w:val="00B43729"/>
    <w:rsid w:val="00B43D6F"/>
    <w:rsid w:val="00B447ED"/>
    <w:rsid w:val="00B45C2A"/>
    <w:rsid w:val="00B46397"/>
    <w:rsid w:val="00B46B41"/>
    <w:rsid w:val="00B55049"/>
    <w:rsid w:val="00B63245"/>
    <w:rsid w:val="00B64162"/>
    <w:rsid w:val="00B641B8"/>
    <w:rsid w:val="00B6435C"/>
    <w:rsid w:val="00B64CD0"/>
    <w:rsid w:val="00B67E73"/>
    <w:rsid w:val="00B72C87"/>
    <w:rsid w:val="00B734AD"/>
    <w:rsid w:val="00B74210"/>
    <w:rsid w:val="00B75B07"/>
    <w:rsid w:val="00B77FD3"/>
    <w:rsid w:val="00B805F9"/>
    <w:rsid w:val="00B90E29"/>
    <w:rsid w:val="00B911A0"/>
    <w:rsid w:val="00B94E43"/>
    <w:rsid w:val="00B966FE"/>
    <w:rsid w:val="00BA0998"/>
    <w:rsid w:val="00BA3975"/>
    <w:rsid w:val="00BA3CFA"/>
    <w:rsid w:val="00BA5F80"/>
    <w:rsid w:val="00BB270C"/>
    <w:rsid w:val="00BB3114"/>
    <w:rsid w:val="00BC13D5"/>
    <w:rsid w:val="00BC4BF0"/>
    <w:rsid w:val="00BD5852"/>
    <w:rsid w:val="00BE659B"/>
    <w:rsid w:val="00BE6F4E"/>
    <w:rsid w:val="00BF3292"/>
    <w:rsid w:val="00BF329E"/>
    <w:rsid w:val="00BF55DD"/>
    <w:rsid w:val="00BF7112"/>
    <w:rsid w:val="00C01085"/>
    <w:rsid w:val="00C02A48"/>
    <w:rsid w:val="00C02D04"/>
    <w:rsid w:val="00C1241E"/>
    <w:rsid w:val="00C15715"/>
    <w:rsid w:val="00C16BD7"/>
    <w:rsid w:val="00C16C38"/>
    <w:rsid w:val="00C1707D"/>
    <w:rsid w:val="00C33B45"/>
    <w:rsid w:val="00C44B67"/>
    <w:rsid w:val="00C50A58"/>
    <w:rsid w:val="00C524E8"/>
    <w:rsid w:val="00C5453C"/>
    <w:rsid w:val="00C56085"/>
    <w:rsid w:val="00C614AF"/>
    <w:rsid w:val="00C656D3"/>
    <w:rsid w:val="00C65969"/>
    <w:rsid w:val="00C668BD"/>
    <w:rsid w:val="00C7457D"/>
    <w:rsid w:val="00C763A9"/>
    <w:rsid w:val="00C76996"/>
    <w:rsid w:val="00C80DF1"/>
    <w:rsid w:val="00C85281"/>
    <w:rsid w:val="00C92DF9"/>
    <w:rsid w:val="00C955EB"/>
    <w:rsid w:val="00C9721F"/>
    <w:rsid w:val="00CA3637"/>
    <w:rsid w:val="00CA3972"/>
    <w:rsid w:val="00CC045A"/>
    <w:rsid w:val="00CC0FF7"/>
    <w:rsid w:val="00CC7EF6"/>
    <w:rsid w:val="00CD3C9B"/>
    <w:rsid w:val="00CD4978"/>
    <w:rsid w:val="00CE4B36"/>
    <w:rsid w:val="00CE5709"/>
    <w:rsid w:val="00CE6784"/>
    <w:rsid w:val="00CE69AC"/>
    <w:rsid w:val="00CE6EE7"/>
    <w:rsid w:val="00CF0AE0"/>
    <w:rsid w:val="00CF21E8"/>
    <w:rsid w:val="00CF2FE5"/>
    <w:rsid w:val="00CF35A5"/>
    <w:rsid w:val="00CF7EBC"/>
    <w:rsid w:val="00D04B9B"/>
    <w:rsid w:val="00D05B32"/>
    <w:rsid w:val="00D06623"/>
    <w:rsid w:val="00D072FB"/>
    <w:rsid w:val="00D07E30"/>
    <w:rsid w:val="00D1203E"/>
    <w:rsid w:val="00D30824"/>
    <w:rsid w:val="00D3127C"/>
    <w:rsid w:val="00D32ACD"/>
    <w:rsid w:val="00D3512C"/>
    <w:rsid w:val="00D36B15"/>
    <w:rsid w:val="00D460AE"/>
    <w:rsid w:val="00D51570"/>
    <w:rsid w:val="00D52448"/>
    <w:rsid w:val="00D567E6"/>
    <w:rsid w:val="00D57C84"/>
    <w:rsid w:val="00D62433"/>
    <w:rsid w:val="00D66474"/>
    <w:rsid w:val="00D74305"/>
    <w:rsid w:val="00D77FF6"/>
    <w:rsid w:val="00D806D4"/>
    <w:rsid w:val="00D81B4F"/>
    <w:rsid w:val="00D81D39"/>
    <w:rsid w:val="00D82083"/>
    <w:rsid w:val="00D85D80"/>
    <w:rsid w:val="00D966F5"/>
    <w:rsid w:val="00DA0302"/>
    <w:rsid w:val="00DA2C42"/>
    <w:rsid w:val="00DA7248"/>
    <w:rsid w:val="00DA7C2B"/>
    <w:rsid w:val="00DB43C0"/>
    <w:rsid w:val="00DC09CA"/>
    <w:rsid w:val="00DC19B7"/>
    <w:rsid w:val="00DC269C"/>
    <w:rsid w:val="00DC35D9"/>
    <w:rsid w:val="00DC38C2"/>
    <w:rsid w:val="00DC4EF2"/>
    <w:rsid w:val="00DC5202"/>
    <w:rsid w:val="00DD0458"/>
    <w:rsid w:val="00DD194E"/>
    <w:rsid w:val="00DD2A91"/>
    <w:rsid w:val="00DD5495"/>
    <w:rsid w:val="00DD5A5E"/>
    <w:rsid w:val="00DE3972"/>
    <w:rsid w:val="00DE4EC2"/>
    <w:rsid w:val="00DE72CA"/>
    <w:rsid w:val="00DF290A"/>
    <w:rsid w:val="00DF50C9"/>
    <w:rsid w:val="00DF63BA"/>
    <w:rsid w:val="00DF7474"/>
    <w:rsid w:val="00E06D67"/>
    <w:rsid w:val="00E074AF"/>
    <w:rsid w:val="00E103E8"/>
    <w:rsid w:val="00E104DF"/>
    <w:rsid w:val="00E245E9"/>
    <w:rsid w:val="00E24A04"/>
    <w:rsid w:val="00E25C51"/>
    <w:rsid w:val="00E31479"/>
    <w:rsid w:val="00E327A5"/>
    <w:rsid w:val="00E3308E"/>
    <w:rsid w:val="00E4125C"/>
    <w:rsid w:val="00E41CCC"/>
    <w:rsid w:val="00E41DBB"/>
    <w:rsid w:val="00E45D95"/>
    <w:rsid w:val="00E51774"/>
    <w:rsid w:val="00E53DAC"/>
    <w:rsid w:val="00E559C2"/>
    <w:rsid w:val="00E57A53"/>
    <w:rsid w:val="00E61B86"/>
    <w:rsid w:val="00E658A0"/>
    <w:rsid w:val="00E70B29"/>
    <w:rsid w:val="00E71283"/>
    <w:rsid w:val="00E83ABA"/>
    <w:rsid w:val="00E86865"/>
    <w:rsid w:val="00E9119E"/>
    <w:rsid w:val="00E914E4"/>
    <w:rsid w:val="00E91944"/>
    <w:rsid w:val="00E92C5E"/>
    <w:rsid w:val="00E93365"/>
    <w:rsid w:val="00E965D4"/>
    <w:rsid w:val="00E966A8"/>
    <w:rsid w:val="00E9685C"/>
    <w:rsid w:val="00E96C3B"/>
    <w:rsid w:val="00E97176"/>
    <w:rsid w:val="00EA3932"/>
    <w:rsid w:val="00EA3E73"/>
    <w:rsid w:val="00EA737F"/>
    <w:rsid w:val="00EC16AF"/>
    <w:rsid w:val="00EC2262"/>
    <w:rsid w:val="00EC33EB"/>
    <w:rsid w:val="00EC42C1"/>
    <w:rsid w:val="00EC44B3"/>
    <w:rsid w:val="00ED1828"/>
    <w:rsid w:val="00ED2504"/>
    <w:rsid w:val="00ED31E4"/>
    <w:rsid w:val="00ED5531"/>
    <w:rsid w:val="00EF2173"/>
    <w:rsid w:val="00EF2F3B"/>
    <w:rsid w:val="00EF62B5"/>
    <w:rsid w:val="00EF7A5F"/>
    <w:rsid w:val="00F068C3"/>
    <w:rsid w:val="00F069CA"/>
    <w:rsid w:val="00F1177A"/>
    <w:rsid w:val="00F141D4"/>
    <w:rsid w:val="00F143A3"/>
    <w:rsid w:val="00F15596"/>
    <w:rsid w:val="00F2013C"/>
    <w:rsid w:val="00F226A2"/>
    <w:rsid w:val="00F239BB"/>
    <w:rsid w:val="00F23C25"/>
    <w:rsid w:val="00F27416"/>
    <w:rsid w:val="00F27CA0"/>
    <w:rsid w:val="00F355F3"/>
    <w:rsid w:val="00F41212"/>
    <w:rsid w:val="00F53F55"/>
    <w:rsid w:val="00F56474"/>
    <w:rsid w:val="00F5662D"/>
    <w:rsid w:val="00F57168"/>
    <w:rsid w:val="00F6000A"/>
    <w:rsid w:val="00F60E6F"/>
    <w:rsid w:val="00F613FA"/>
    <w:rsid w:val="00F61B19"/>
    <w:rsid w:val="00F70BF4"/>
    <w:rsid w:val="00F720DE"/>
    <w:rsid w:val="00F82D4C"/>
    <w:rsid w:val="00F84101"/>
    <w:rsid w:val="00F85BAE"/>
    <w:rsid w:val="00F95776"/>
    <w:rsid w:val="00FA0B34"/>
    <w:rsid w:val="00FA2184"/>
    <w:rsid w:val="00FB0804"/>
    <w:rsid w:val="00FB0911"/>
    <w:rsid w:val="00FB139C"/>
    <w:rsid w:val="00FB3721"/>
    <w:rsid w:val="00FC3C8F"/>
    <w:rsid w:val="00FC4807"/>
    <w:rsid w:val="00FC7994"/>
    <w:rsid w:val="00FD2878"/>
    <w:rsid w:val="00FD383C"/>
    <w:rsid w:val="00FD794B"/>
    <w:rsid w:val="00FE1D77"/>
    <w:rsid w:val="00FE3C34"/>
    <w:rsid w:val="00FE5C88"/>
    <w:rsid w:val="00FE6D97"/>
    <w:rsid w:val="00FF0BC1"/>
    <w:rsid w:val="00FF1378"/>
    <w:rsid w:val="00FF37D0"/>
    <w:rsid w:val="00FF3F9D"/>
    <w:rsid w:val="00FF554F"/>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3AE1F32-EF87-4252-9117-0F3DF38C2F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80DF1"/>
  </w:style>
  <w:style w:type="paragraph" w:styleId="Balk1">
    <w:name w:val="heading 1"/>
    <w:basedOn w:val="Normal"/>
    <w:next w:val="Normal"/>
    <w:link w:val="Balk1Char"/>
    <w:uiPriority w:val="9"/>
    <w:qFormat/>
    <w:rsid w:val="009E1397"/>
    <w:pPr>
      <w:keepNext/>
      <w:keepLines/>
      <w:spacing w:before="240" w:after="0"/>
      <w:outlineLvl w:val="0"/>
    </w:pPr>
    <w:rPr>
      <w:rFonts w:ascii="Arial" w:eastAsiaTheme="majorEastAsia" w:hAnsi="Arial" w:cstheme="majorBidi"/>
      <w:b/>
      <w:color w:val="000000" w:themeColor="text1"/>
      <w:sz w:val="24"/>
      <w:szCs w:val="32"/>
    </w:rPr>
  </w:style>
  <w:style w:type="paragraph" w:styleId="Balk2">
    <w:name w:val="heading 2"/>
    <w:basedOn w:val="Normal"/>
    <w:next w:val="Normal"/>
    <w:link w:val="Balk2Char"/>
    <w:uiPriority w:val="9"/>
    <w:unhideWhenUsed/>
    <w:qFormat/>
    <w:rsid w:val="00203B6D"/>
    <w:pPr>
      <w:keepNext/>
      <w:keepLines/>
      <w:spacing w:before="40" w:after="0"/>
      <w:outlineLvl w:val="1"/>
    </w:pPr>
    <w:rPr>
      <w:rFonts w:ascii="Arial" w:eastAsiaTheme="majorEastAsia" w:hAnsi="Arial" w:cstheme="majorBidi"/>
      <w:b/>
      <w:color w:val="000000" w:themeColor="text1"/>
      <w:sz w:val="24"/>
      <w:szCs w:val="26"/>
    </w:rPr>
  </w:style>
  <w:style w:type="paragraph" w:styleId="Balk3">
    <w:name w:val="heading 3"/>
    <w:basedOn w:val="Normal"/>
    <w:next w:val="Normal"/>
    <w:link w:val="Balk3Char"/>
    <w:uiPriority w:val="9"/>
    <w:unhideWhenUsed/>
    <w:qFormat/>
    <w:rsid w:val="00F70BF4"/>
    <w:pPr>
      <w:keepNext/>
      <w:keepLines/>
      <w:spacing w:before="40" w:after="0"/>
      <w:outlineLvl w:val="2"/>
    </w:pPr>
    <w:rPr>
      <w:rFonts w:ascii="Arial" w:eastAsiaTheme="majorEastAsia" w:hAnsi="Arial" w:cstheme="majorBidi"/>
      <w:b/>
      <w:sz w:val="24"/>
      <w:szCs w:val="24"/>
    </w:rPr>
  </w:style>
  <w:style w:type="paragraph" w:styleId="Balk5">
    <w:name w:val="heading 5"/>
    <w:basedOn w:val="Normal"/>
    <w:next w:val="Normal"/>
    <w:link w:val="Balk5Char"/>
    <w:qFormat/>
    <w:rsid w:val="008773E2"/>
    <w:pPr>
      <w:spacing w:before="240" w:after="60" w:line="240" w:lineRule="auto"/>
      <w:outlineLvl w:val="4"/>
    </w:pPr>
    <w:rPr>
      <w:rFonts w:ascii="Times New Roman" w:eastAsia="Times New Roman" w:hAnsi="Times New Roman" w:cs="Times New Roman"/>
      <w:b/>
      <w:bCs/>
      <w:i/>
      <w:iCs/>
      <w:sz w:val="26"/>
      <w:szCs w:val="26"/>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pple-converted-space">
    <w:name w:val="apple-converted-space"/>
    <w:basedOn w:val="VarsaylanParagrafYazTipi"/>
    <w:rsid w:val="00A16544"/>
  </w:style>
  <w:style w:type="character" w:styleId="Kpr">
    <w:name w:val="Hyperlink"/>
    <w:basedOn w:val="VarsaylanParagrafYazTipi"/>
    <w:uiPriority w:val="99"/>
    <w:unhideWhenUsed/>
    <w:rsid w:val="00A16544"/>
    <w:rPr>
      <w:color w:val="0000FF"/>
      <w:u w:val="single"/>
    </w:rPr>
  </w:style>
  <w:style w:type="paragraph" w:styleId="ListeParagraf">
    <w:name w:val="List Paragraph"/>
    <w:basedOn w:val="Normal"/>
    <w:uiPriority w:val="99"/>
    <w:qFormat/>
    <w:rsid w:val="00FB0911"/>
    <w:pPr>
      <w:ind w:left="720"/>
      <w:contextualSpacing/>
    </w:pPr>
  </w:style>
  <w:style w:type="paragraph" w:styleId="NormalWeb">
    <w:name w:val="Normal (Web)"/>
    <w:basedOn w:val="Normal"/>
    <w:uiPriority w:val="99"/>
    <w:unhideWhenUsed/>
    <w:rsid w:val="00FB0911"/>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DB43C0"/>
    <w:rPr>
      <w:b/>
      <w:bCs/>
    </w:rPr>
  </w:style>
  <w:style w:type="paragraph" w:styleId="stbilgi">
    <w:name w:val="header"/>
    <w:basedOn w:val="Normal"/>
    <w:link w:val="stbilgiChar"/>
    <w:uiPriority w:val="99"/>
    <w:unhideWhenUsed/>
    <w:rsid w:val="00A35587"/>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35587"/>
  </w:style>
  <w:style w:type="paragraph" w:styleId="Altbilgi">
    <w:name w:val="footer"/>
    <w:basedOn w:val="Normal"/>
    <w:link w:val="AltbilgiChar"/>
    <w:uiPriority w:val="99"/>
    <w:unhideWhenUsed/>
    <w:rsid w:val="00A3558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35587"/>
  </w:style>
  <w:style w:type="character" w:customStyle="1" w:styleId="Balk5Char">
    <w:name w:val="Başlık 5 Char"/>
    <w:basedOn w:val="VarsaylanParagrafYazTipi"/>
    <w:link w:val="Balk5"/>
    <w:rsid w:val="008773E2"/>
    <w:rPr>
      <w:rFonts w:ascii="Times New Roman" w:eastAsia="Times New Roman" w:hAnsi="Times New Roman" w:cs="Times New Roman"/>
      <w:b/>
      <w:bCs/>
      <w:i/>
      <w:iCs/>
      <w:sz w:val="26"/>
      <w:szCs w:val="26"/>
      <w:lang w:eastAsia="tr-TR"/>
    </w:rPr>
  </w:style>
  <w:style w:type="paragraph" w:styleId="BalonMetni">
    <w:name w:val="Balloon Text"/>
    <w:basedOn w:val="Normal"/>
    <w:link w:val="BalonMetniChar"/>
    <w:uiPriority w:val="99"/>
    <w:semiHidden/>
    <w:unhideWhenUsed/>
    <w:rsid w:val="00F60E6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60E6F"/>
    <w:rPr>
      <w:rFonts w:ascii="Tahoma" w:hAnsi="Tahoma" w:cs="Tahoma"/>
      <w:sz w:val="16"/>
      <w:szCs w:val="16"/>
    </w:rPr>
  </w:style>
  <w:style w:type="paragraph" w:styleId="AralkYok">
    <w:name w:val="No Spacing"/>
    <w:link w:val="AralkYokChar"/>
    <w:uiPriority w:val="1"/>
    <w:qFormat/>
    <w:rsid w:val="00533A6E"/>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533A6E"/>
    <w:rPr>
      <w:rFonts w:eastAsiaTheme="minorEastAsia"/>
      <w:lang w:eastAsia="tr-TR"/>
    </w:rPr>
  </w:style>
  <w:style w:type="character" w:styleId="AklamaBavurusu">
    <w:name w:val="annotation reference"/>
    <w:basedOn w:val="VarsaylanParagrafYazTipi"/>
    <w:uiPriority w:val="99"/>
    <w:semiHidden/>
    <w:unhideWhenUsed/>
    <w:rsid w:val="0029677A"/>
    <w:rPr>
      <w:sz w:val="18"/>
      <w:szCs w:val="18"/>
    </w:rPr>
  </w:style>
  <w:style w:type="paragraph" w:styleId="AklamaMetni">
    <w:name w:val="annotation text"/>
    <w:basedOn w:val="Normal"/>
    <w:link w:val="AklamaMetniChar"/>
    <w:uiPriority w:val="99"/>
    <w:semiHidden/>
    <w:unhideWhenUsed/>
    <w:rsid w:val="0029677A"/>
    <w:pPr>
      <w:spacing w:line="240" w:lineRule="auto"/>
    </w:pPr>
    <w:rPr>
      <w:sz w:val="24"/>
      <w:szCs w:val="24"/>
    </w:rPr>
  </w:style>
  <w:style w:type="character" w:customStyle="1" w:styleId="AklamaMetniChar">
    <w:name w:val="Açıklama Metni Char"/>
    <w:basedOn w:val="VarsaylanParagrafYazTipi"/>
    <w:link w:val="AklamaMetni"/>
    <w:uiPriority w:val="99"/>
    <w:semiHidden/>
    <w:rsid w:val="0029677A"/>
    <w:rPr>
      <w:sz w:val="24"/>
      <w:szCs w:val="24"/>
    </w:rPr>
  </w:style>
  <w:style w:type="paragraph" w:customStyle="1" w:styleId="3-NormalYaz">
    <w:name w:val="3-Normal Yazı"/>
    <w:rsid w:val="003A4ABF"/>
    <w:pPr>
      <w:tabs>
        <w:tab w:val="left" w:pos="566"/>
      </w:tabs>
      <w:spacing w:after="0" w:line="240" w:lineRule="auto"/>
      <w:jc w:val="both"/>
    </w:pPr>
    <w:rPr>
      <w:rFonts w:ascii="Times New Roman" w:eastAsia="ヒラギノ明朝 Pro W3" w:hAnsi="Times" w:cs="Times New Roman"/>
      <w:sz w:val="19"/>
      <w:szCs w:val="20"/>
    </w:rPr>
  </w:style>
  <w:style w:type="paragraph" w:styleId="AklamaKonusu">
    <w:name w:val="annotation subject"/>
    <w:basedOn w:val="AklamaMetni"/>
    <w:next w:val="AklamaMetni"/>
    <w:link w:val="AklamaKonusuChar"/>
    <w:uiPriority w:val="99"/>
    <w:semiHidden/>
    <w:unhideWhenUsed/>
    <w:rsid w:val="00513C93"/>
    <w:rPr>
      <w:b/>
      <w:bCs/>
      <w:sz w:val="20"/>
      <w:szCs w:val="20"/>
    </w:rPr>
  </w:style>
  <w:style w:type="character" w:customStyle="1" w:styleId="AklamaKonusuChar">
    <w:name w:val="Açıklama Konusu Char"/>
    <w:basedOn w:val="AklamaMetniChar"/>
    <w:link w:val="AklamaKonusu"/>
    <w:uiPriority w:val="99"/>
    <w:semiHidden/>
    <w:rsid w:val="00513C93"/>
    <w:rPr>
      <w:b/>
      <w:bCs/>
      <w:sz w:val="20"/>
      <w:szCs w:val="20"/>
    </w:rPr>
  </w:style>
  <w:style w:type="paragraph" w:styleId="Dzeltme">
    <w:name w:val="Revision"/>
    <w:hidden/>
    <w:uiPriority w:val="99"/>
    <w:semiHidden/>
    <w:rsid w:val="00513C93"/>
    <w:pPr>
      <w:spacing w:after="0" w:line="240" w:lineRule="auto"/>
    </w:pPr>
  </w:style>
  <w:style w:type="character" w:customStyle="1" w:styleId="Balk1Char">
    <w:name w:val="Başlık 1 Char"/>
    <w:basedOn w:val="VarsaylanParagrafYazTipi"/>
    <w:link w:val="Balk1"/>
    <w:uiPriority w:val="9"/>
    <w:rsid w:val="009E1397"/>
    <w:rPr>
      <w:rFonts w:ascii="Arial" w:eastAsiaTheme="majorEastAsia" w:hAnsi="Arial" w:cstheme="majorBidi"/>
      <w:b/>
      <w:color w:val="000000" w:themeColor="text1"/>
      <w:sz w:val="24"/>
      <w:szCs w:val="32"/>
    </w:rPr>
  </w:style>
  <w:style w:type="character" w:customStyle="1" w:styleId="Balk2Char">
    <w:name w:val="Başlık 2 Char"/>
    <w:basedOn w:val="VarsaylanParagrafYazTipi"/>
    <w:link w:val="Balk2"/>
    <w:uiPriority w:val="9"/>
    <w:rsid w:val="00203B6D"/>
    <w:rPr>
      <w:rFonts w:ascii="Arial" w:eastAsiaTheme="majorEastAsia" w:hAnsi="Arial" w:cstheme="majorBidi"/>
      <w:b/>
      <w:color w:val="000000" w:themeColor="text1"/>
      <w:sz w:val="24"/>
      <w:szCs w:val="26"/>
    </w:rPr>
  </w:style>
  <w:style w:type="paragraph" w:styleId="ResimYazs">
    <w:name w:val="caption"/>
    <w:basedOn w:val="Normal"/>
    <w:next w:val="Normal"/>
    <w:uiPriority w:val="35"/>
    <w:unhideWhenUsed/>
    <w:qFormat/>
    <w:rsid w:val="009E1397"/>
    <w:pPr>
      <w:spacing w:after="200" w:line="240" w:lineRule="auto"/>
    </w:pPr>
    <w:rPr>
      <w:i/>
      <w:iCs/>
      <w:color w:val="44546A" w:themeColor="text2"/>
      <w:sz w:val="18"/>
      <w:szCs w:val="18"/>
    </w:rPr>
  </w:style>
  <w:style w:type="paragraph" w:customStyle="1" w:styleId="Default">
    <w:name w:val="Default"/>
    <w:rsid w:val="00D74305"/>
    <w:pPr>
      <w:autoSpaceDE w:val="0"/>
      <w:autoSpaceDN w:val="0"/>
      <w:adjustRightInd w:val="0"/>
      <w:spacing w:after="0" w:line="240" w:lineRule="auto"/>
    </w:pPr>
    <w:rPr>
      <w:rFonts w:ascii="Times New Roman" w:hAnsi="Times New Roman" w:cs="Times New Roman"/>
      <w:color w:val="000000"/>
      <w:sz w:val="24"/>
      <w:szCs w:val="24"/>
    </w:rPr>
  </w:style>
  <w:style w:type="paragraph" w:styleId="TBal">
    <w:name w:val="TOC Heading"/>
    <w:basedOn w:val="Balk1"/>
    <w:next w:val="Normal"/>
    <w:uiPriority w:val="39"/>
    <w:unhideWhenUsed/>
    <w:qFormat/>
    <w:rsid w:val="001F5620"/>
    <w:pPr>
      <w:outlineLvl w:val="9"/>
    </w:pPr>
    <w:rPr>
      <w:rFonts w:asciiTheme="majorHAnsi" w:hAnsiTheme="majorHAnsi"/>
      <w:b w:val="0"/>
      <w:color w:val="2E74B5" w:themeColor="accent1" w:themeShade="BF"/>
      <w:sz w:val="32"/>
      <w:lang w:eastAsia="tr-TR"/>
    </w:rPr>
  </w:style>
  <w:style w:type="paragraph" w:styleId="T1">
    <w:name w:val="toc 1"/>
    <w:basedOn w:val="Normal"/>
    <w:next w:val="Normal"/>
    <w:autoRedefine/>
    <w:uiPriority w:val="39"/>
    <w:unhideWhenUsed/>
    <w:rsid w:val="00DC5202"/>
    <w:pPr>
      <w:tabs>
        <w:tab w:val="left" w:pos="284"/>
        <w:tab w:val="right" w:leader="dot" w:pos="9060"/>
      </w:tabs>
      <w:spacing w:after="100"/>
    </w:pPr>
  </w:style>
  <w:style w:type="paragraph" w:styleId="T2">
    <w:name w:val="toc 2"/>
    <w:basedOn w:val="Normal"/>
    <w:next w:val="Normal"/>
    <w:autoRedefine/>
    <w:uiPriority w:val="39"/>
    <w:unhideWhenUsed/>
    <w:rsid w:val="00DC5202"/>
    <w:pPr>
      <w:tabs>
        <w:tab w:val="left" w:pos="709"/>
        <w:tab w:val="right" w:leader="dot" w:pos="9060"/>
      </w:tabs>
      <w:spacing w:after="100"/>
      <w:ind w:left="220"/>
    </w:pPr>
  </w:style>
  <w:style w:type="paragraph" w:styleId="ekillerTablosu">
    <w:name w:val="table of figures"/>
    <w:basedOn w:val="Normal"/>
    <w:next w:val="Normal"/>
    <w:uiPriority w:val="99"/>
    <w:unhideWhenUsed/>
    <w:rsid w:val="00766FA0"/>
    <w:pPr>
      <w:spacing w:after="0"/>
    </w:pPr>
  </w:style>
  <w:style w:type="character" w:customStyle="1" w:styleId="Balk3Char">
    <w:name w:val="Başlık 3 Char"/>
    <w:basedOn w:val="VarsaylanParagrafYazTipi"/>
    <w:link w:val="Balk3"/>
    <w:uiPriority w:val="9"/>
    <w:rsid w:val="00F70BF4"/>
    <w:rPr>
      <w:rFonts w:ascii="Arial" w:eastAsiaTheme="majorEastAsia" w:hAnsi="Arial" w:cstheme="majorBidi"/>
      <w:b/>
      <w:sz w:val="24"/>
      <w:szCs w:val="24"/>
    </w:rPr>
  </w:style>
  <w:style w:type="paragraph" w:customStyle="1" w:styleId="Style33">
    <w:name w:val="Style33"/>
    <w:basedOn w:val="Normal"/>
    <w:rsid w:val="004B494F"/>
    <w:pPr>
      <w:widowControl w:val="0"/>
      <w:autoSpaceDE w:val="0"/>
      <w:autoSpaceDN w:val="0"/>
      <w:adjustRightInd w:val="0"/>
      <w:spacing w:after="0" w:line="240" w:lineRule="auto"/>
    </w:pPr>
    <w:rPr>
      <w:rFonts w:ascii="Segoe UI" w:eastAsia="Times New Roman" w:hAnsi="Segoe UI" w:cs="Times New Roman"/>
      <w:sz w:val="24"/>
      <w:szCs w:val="24"/>
      <w:lang w:eastAsia="tr-TR"/>
    </w:rPr>
  </w:style>
  <w:style w:type="character" w:customStyle="1" w:styleId="FontStyle45">
    <w:name w:val="Font Style45"/>
    <w:basedOn w:val="VarsaylanParagrafYazTipi"/>
    <w:rsid w:val="004B494F"/>
    <w:rPr>
      <w:rFonts w:ascii="Times New Roman" w:hAnsi="Times New Roman" w:cs="Times New Roman"/>
      <w:sz w:val="22"/>
      <w:szCs w:val="22"/>
    </w:rPr>
  </w:style>
  <w:style w:type="paragraph" w:styleId="T3">
    <w:name w:val="toc 3"/>
    <w:basedOn w:val="Normal"/>
    <w:next w:val="Normal"/>
    <w:autoRedefine/>
    <w:uiPriority w:val="39"/>
    <w:unhideWhenUsed/>
    <w:rsid w:val="001A50D8"/>
    <w:pPr>
      <w:spacing w:after="100"/>
      <w:ind w:left="440"/>
    </w:pPr>
  </w:style>
  <w:style w:type="paragraph" w:customStyle="1" w:styleId="metin">
    <w:name w:val="metin"/>
    <w:basedOn w:val="Normal"/>
    <w:rsid w:val="007E61F3"/>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4997342">
      <w:bodyDiv w:val="1"/>
      <w:marLeft w:val="0"/>
      <w:marRight w:val="0"/>
      <w:marTop w:val="0"/>
      <w:marBottom w:val="0"/>
      <w:divBdr>
        <w:top w:val="none" w:sz="0" w:space="0" w:color="auto"/>
        <w:left w:val="none" w:sz="0" w:space="0" w:color="auto"/>
        <w:bottom w:val="none" w:sz="0" w:space="0" w:color="auto"/>
        <w:right w:val="none" w:sz="0" w:space="0" w:color="auto"/>
      </w:divBdr>
    </w:div>
    <w:div w:id="307902630">
      <w:bodyDiv w:val="1"/>
      <w:marLeft w:val="0"/>
      <w:marRight w:val="0"/>
      <w:marTop w:val="0"/>
      <w:marBottom w:val="0"/>
      <w:divBdr>
        <w:top w:val="none" w:sz="0" w:space="0" w:color="auto"/>
        <w:left w:val="none" w:sz="0" w:space="0" w:color="auto"/>
        <w:bottom w:val="none" w:sz="0" w:space="0" w:color="auto"/>
        <w:right w:val="none" w:sz="0" w:space="0" w:color="auto"/>
      </w:divBdr>
      <w:divsChild>
        <w:div w:id="665016650">
          <w:marLeft w:val="0"/>
          <w:marRight w:val="0"/>
          <w:marTop w:val="0"/>
          <w:marBottom w:val="0"/>
          <w:divBdr>
            <w:top w:val="none" w:sz="0" w:space="0" w:color="auto"/>
            <w:left w:val="none" w:sz="0" w:space="0" w:color="auto"/>
            <w:bottom w:val="none" w:sz="0" w:space="0" w:color="auto"/>
            <w:right w:val="none" w:sz="0" w:space="0" w:color="auto"/>
          </w:divBdr>
        </w:div>
        <w:div w:id="424621233">
          <w:marLeft w:val="0"/>
          <w:marRight w:val="0"/>
          <w:marTop w:val="0"/>
          <w:marBottom w:val="0"/>
          <w:divBdr>
            <w:top w:val="none" w:sz="0" w:space="0" w:color="auto"/>
            <w:left w:val="none" w:sz="0" w:space="0" w:color="auto"/>
            <w:bottom w:val="none" w:sz="0" w:space="0" w:color="auto"/>
            <w:right w:val="none" w:sz="0" w:space="0" w:color="auto"/>
          </w:divBdr>
        </w:div>
      </w:divsChild>
    </w:div>
    <w:div w:id="465196046">
      <w:bodyDiv w:val="1"/>
      <w:marLeft w:val="0"/>
      <w:marRight w:val="0"/>
      <w:marTop w:val="0"/>
      <w:marBottom w:val="0"/>
      <w:divBdr>
        <w:top w:val="none" w:sz="0" w:space="0" w:color="auto"/>
        <w:left w:val="none" w:sz="0" w:space="0" w:color="auto"/>
        <w:bottom w:val="none" w:sz="0" w:space="0" w:color="auto"/>
        <w:right w:val="none" w:sz="0" w:space="0" w:color="auto"/>
      </w:divBdr>
    </w:div>
    <w:div w:id="554239232">
      <w:bodyDiv w:val="1"/>
      <w:marLeft w:val="0"/>
      <w:marRight w:val="0"/>
      <w:marTop w:val="0"/>
      <w:marBottom w:val="0"/>
      <w:divBdr>
        <w:top w:val="none" w:sz="0" w:space="0" w:color="auto"/>
        <w:left w:val="none" w:sz="0" w:space="0" w:color="auto"/>
        <w:bottom w:val="none" w:sz="0" w:space="0" w:color="auto"/>
        <w:right w:val="none" w:sz="0" w:space="0" w:color="auto"/>
      </w:divBdr>
    </w:div>
    <w:div w:id="681398329">
      <w:bodyDiv w:val="1"/>
      <w:marLeft w:val="0"/>
      <w:marRight w:val="0"/>
      <w:marTop w:val="0"/>
      <w:marBottom w:val="0"/>
      <w:divBdr>
        <w:top w:val="none" w:sz="0" w:space="0" w:color="auto"/>
        <w:left w:val="none" w:sz="0" w:space="0" w:color="auto"/>
        <w:bottom w:val="none" w:sz="0" w:space="0" w:color="auto"/>
        <w:right w:val="none" w:sz="0" w:space="0" w:color="auto"/>
      </w:divBdr>
    </w:div>
    <w:div w:id="803737489">
      <w:bodyDiv w:val="1"/>
      <w:marLeft w:val="0"/>
      <w:marRight w:val="0"/>
      <w:marTop w:val="0"/>
      <w:marBottom w:val="0"/>
      <w:divBdr>
        <w:top w:val="none" w:sz="0" w:space="0" w:color="auto"/>
        <w:left w:val="none" w:sz="0" w:space="0" w:color="auto"/>
        <w:bottom w:val="none" w:sz="0" w:space="0" w:color="auto"/>
        <w:right w:val="none" w:sz="0" w:space="0" w:color="auto"/>
      </w:divBdr>
    </w:div>
    <w:div w:id="820927960">
      <w:bodyDiv w:val="1"/>
      <w:marLeft w:val="0"/>
      <w:marRight w:val="0"/>
      <w:marTop w:val="0"/>
      <w:marBottom w:val="0"/>
      <w:divBdr>
        <w:top w:val="none" w:sz="0" w:space="0" w:color="auto"/>
        <w:left w:val="none" w:sz="0" w:space="0" w:color="auto"/>
        <w:bottom w:val="none" w:sz="0" w:space="0" w:color="auto"/>
        <w:right w:val="none" w:sz="0" w:space="0" w:color="auto"/>
      </w:divBdr>
    </w:div>
    <w:div w:id="880098577">
      <w:bodyDiv w:val="1"/>
      <w:marLeft w:val="0"/>
      <w:marRight w:val="0"/>
      <w:marTop w:val="0"/>
      <w:marBottom w:val="0"/>
      <w:divBdr>
        <w:top w:val="none" w:sz="0" w:space="0" w:color="auto"/>
        <w:left w:val="none" w:sz="0" w:space="0" w:color="auto"/>
        <w:bottom w:val="none" w:sz="0" w:space="0" w:color="auto"/>
        <w:right w:val="none" w:sz="0" w:space="0" w:color="auto"/>
      </w:divBdr>
    </w:div>
    <w:div w:id="944000878">
      <w:bodyDiv w:val="1"/>
      <w:marLeft w:val="0"/>
      <w:marRight w:val="0"/>
      <w:marTop w:val="0"/>
      <w:marBottom w:val="0"/>
      <w:divBdr>
        <w:top w:val="none" w:sz="0" w:space="0" w:color="auto"/>
        <w:left w:val="none" w:sz="0" w:space="0" w:color="auto"/>
        <w:bottom w:val="none" w:sz="0" w:space="0" w:color="auto"/>
        <w:right w:val="none" w:sz="0" w:space="0" w:color="auto"/>
      </w:divBdr>
    </w:div>
    <w:div w:id="1010838826">
      <w:bodyDiv w:val="1"/>
      <w:marLeft w:val="0"/>
      <w:marRight w:val="0"/>
      <w:marTop w:val="0"/>
      <w:marBottom w:val="0"/>
      <w:divBdr>
        <w:top w:val="none" w:sz="0" w:space="0" w:color="auto"/>
        <w:left w:val="none" w:sz="0" w:space="0" w:color="auto"/>
        <w:bottom w:val="none" w:sz="0" w:space="0" w:color="auto"/>
        <w:right w:val="none" w:sz="0" w:space="0" w:color="auto"/>
      </w:divBdr>
    </w:div>
    <w:div w:id="1080180502">
      <w:bodyDiv w:val="1"/>
      <w:marLeft w:val="0"/>
      <w:marRight w:val="0"/>
      <w:marTop w:val="0"/>
      <w:marBottom w:val="0"/>
      <w:divBdr>
        <w:top w:val="none" w:sz="0" w:space="0" w:color="auto"/>
        <w:left w:val="none" w:sz="0" w:space="0" w:color="auto"/>
        <w:bottom w:val="none" w:sz="0" w:space="0" w:color="auto"/>
        <w:right w:val="none" w:sz="0" w:space="0" w:color="auto"/>
      </w:divBdr>
    </w:div>
    <w:div w:id="1106580659">
      <w:bodyDiv w:val="1"/>
      <w:marLeft w:val="0"/>
      <w:marRight w:val="0"/>
      <w:marTop w:val="0"/>
      <w:marBottom w:val="0"/>
      <w:divBdr>
        <w:top w:val="none" w:sz="0" w:space="0" w:color="auto"/>
        <w:left w:val="none" w:sz="0" w:space="0" w:color="auto"/>
        <w:bottom w:val="none" w:sz="0" w:space="0" w:color="auto"/>
        <w:right w:val="none" w:sz="0" w:space="0" w:color="auto"/>
      </w:divBdr>
    </w:div>
    <w:div w:id="1117093702">
      <w:bodyDiv w:val="1"/>
      <w:marLeft w:val="0"/>
      <w:marRight w:val="0"/>
      <w:marTop w:val="0"/>
      <w:marBottom w:val="0"/>
      <w:divBdr>
        <w:top w:val="none" w:sz="0" w:space="0" w:color="auto"/>
        <w:left w:val="none" w:sz="0" w:space="0" w:color="auto"/>
        <w:bottom w:val="none" w:sz="0" w:space="0" w:color="auto"/>
        <w:right w:val="none" w:sz="0" w:space="0" w:color="auto"/>
      </w:divBdr>
    </w:div>
    <w:div w:id="1262107670">
      <w:bodyDiv w:val="1"/>
      <w:marLeft w:val="0"/>
      <w:marRight w:val="0"/>
      <w:marTop w:val="0"/>
      <w:marBottom w:val="0"/>
      <w:divBdr>
        <w:top w:val="none" w:sz="0" w:space="0" w:color="auto"/>
        <w:left w:val="none" w:sz="0" w:space="0" w:color="auto"/>
        <w:bottom w:val="none" w:sz="0" w:space="0" w:color="auto"/>
        <w:right w:val="none" w:sz="0" w:space="0" w:color="auto"/>
      </w:divBdr>
    </w:div>
    <w:div w:id="1423867472">
      <w:bodyDiv w:val="1"/>
      <w:marLeft w:val="0"/>
      <w:marRight w:val="0"/>
      <w:marTop w:val="0"/>
      <w:marBottom w:val="0"/>
      <w:divBdr>
        <w:top w:val="none" w:sz="0" w:space="0" w:color="auto"/>
        <w:left w:val="none" w:sz="0" w:space="0" w:color="auto"/>
        <w:bottom w:val="none" w:sz="0" w:space="0" w:color="auto"/>
        <w:right w:val="none" w:sz="0" w:space="0" w:color="auto"/>
      </w:divBdr>
    </w:div>
    <w:div w:id="1858620491">
      <w:bodyDiv w:val="1"/>
      <w:marLeft w:val="0"/>
      <w:marRight w:val="0"/>
      <w:marTop w:val="0"/>
      <w:marBottom w:val="0"/>
      <w:divBdr>
        <w:top w:val="none" w:sz="0" w:space="0" w:color="auto"/>
        <w:left w:val="none" w:sz="0" w:space="0" w:color="auto"/>
        <w:bottom w:val="none" w:sz="0" w:space="0" w:color="auto"/>
        <w:right w:val="none" w:sz="0" w:space="0" w:color="auto"/>
      </w:divBdr>
    </w:div>
    <w:div w:id="1947883521">
      <w:bodyDiv w:val="1"/>
      <w:marLeft w:val="0"/>
      <w:marRight w:val="0"/>
      <w:marTop w:val="0"/>
      <w:marBottom w:val="0"/>
      <w:divBdr>
        <w:top w:val="none" w:sz="0" w:space="0" w:color="auto"/>
        <w:left w:val="none" w:sz="0" w:space="0" w:color="auto"/>
        <w:bottom w:val="none" w:sz="0" w:space="0" w:color="auto"/>
        <w:right w:val="none" w:sz="0" w:space="0" w:color="auto"/>
      </w:divBdr>
    </w:div>
    <w:div w:id="1988318367">
      <w:bodyDiv w:val="1"/>
      <w:marLeft w:val="0"/>
      <w:marRight w:val="0"/>
      <w:marTop w:val="0"/>
      <w:marBottom w:val="0"/>
      <w:divBdr>
        <w:top w:val="none" w:sz="0" w:space="0" w:color="auto"/>
        <w:left w:val="none" w:sz="0" w:space="0" w:color="auto"/>
        <w:bottom w:val="none" w:sz="0" w:space="0" w:color="auto"/>
        <w:right w:val="none" w:sz="0" w:space="0" w:color="auto"/>
      </w:divBdr>
    </w:div>
    <w:div w:id="2017344257">
      <w:bodyDiv w:val="1"/>
      <w:marLeft w:val="0"/>
      <w:marRight w:val="0"/>
      <w:marTop w:val="0"/>
      <w:marBottom w:val="0"/>
      <w:divBdr>
        <w:top w:val="none" w:sz="0" w:space="0" w:color="auto"/>
        <w:left w:val="none" w:sz="0" w:space="0" w:color="auto"/>
        <w:bottom w:val="none" w:sz="0" w:space="0" w:color="auto"/>
        <w:right w:val="none" w:sz="0" w:space="0" w:color="auto"/>
      </w:divBdr>
      <w:divsChild>
        <w:div w:id="1485393672">
          <w:marLeft w:val="0"/>
          <w:marRight w:val="0"/>
          <w:marTop w:val="0"/>
          <w:marBottom w:val="0"/>
          <w:divBdr>
            <w:top w:val="none" w:sz="0" w:space="0" w:color="auto"/>
            <w:left w:val="none" w:sz="0" w:space="0" w:color="auto"/>
            <w:bottom w:val="none" w:sz="0" w:space="0" w:color="auto"/>
            <w:right w:val="none" w:sz="0" w:space="0" w:color="auto"/>
          </w:divBdr>
        </w:div>
      </w:divsChild>
    </w:div>
    <w:div w:id="2119716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6.png"/><Relationship Id="rId3" Type="http://schemas.openxmlformats.org/officeDocument/2006/relationships/numbering" Target="numbering.xml"/><Relationship Id="rId21" Type="http://schemas.openxmlformats.org/officeDocument/2006/relationships/image" Target="media/image8.gif"/><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image" Target="media/image25.jpeg"/><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7.gif"/><Relationship Id="rId29" Type="http://schemas.openxmlformats.org/officeDocument/2006/relationships/image" Target="media/image16.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image" Target="media/image2.jpeg"/><Relationship Id="rId19" Type="http://schemas.openxmlformats.org/officeDocument/2006/relationships/image" Target="media/image6.jpe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2015-11-01T00:00:00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5CA5815-0B60-4B0A-9484-0B023F25C8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471</TotalTime>
  <Pages>44</Pages>
  <Words>9399</Words>
  <Characters>53580</Characters>
  <Application>Microsoft Office Word</Application>
  <DocSecurity>0</DocSecurity>
  <Lines>446</Lines>
  <Paragraphs>125</Paragraphs>
  <ScaleCrop>false</ScaleCrop>
  <HeadingPairs>
    <vt:vector size="2" baseType="variant">
      <vt:variant>
        <vt:lpstr>Konu Başlığı</vt:lpstr>
      </vt:variant>
      <vt:variant>
        <vt:i4>1</vt:i4>
      </vt:variant>
    </vt:vector>
  </HeadingPairs>
  <TitlesOfParts>
    <vt:vector size="1" baseType="lpstr">
      <vt:lpstr>MALTEPE ÜNİVERSİTESİ</vt:lpstr>
    </vt:vector>
  </TitlesOfParts>
  <Company/>
  <LinksUpToDate>false</LinksUpToDate>
  <CharactersWithSpaces>62854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MALTEPE ÜNİVERSİTESİ</dc:title>
  <dc:subject>UYGULAMA İMAR PLANI DEĞİŞİKLİĞİ AÇIKLAMA RAPORU</dc:subject>
  <dc:creator>Nur</dc:creator>
  <cp:lastModifiedBy>Nur</cp:lastModifiedBy>
  <cp:revision>36</cp:revision>
  <cp:lastPrinted>2018-11-07T14:11:00Z</cp:lastPrinted>
  <dcterms:created xsi:type="dcterms:W3CDTF">2018-04-09T14:38:00Z</dcterms:created>
  <dcterms:modified xsi:type="dcterms:W3CDTF">2018-11-07T14:14:00Z</dcterms:modified>
</cp:coreProperties>
</file>